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numPr>
          <w:ilvl w:val="0"/>
          <w:numId w:val="0"/>
        </w:numPr>
        <w:ind w:left="0"/>
        <w:jc w:val="center"/>
        <w:textAlignment w:val="center"/>
        <w:rPr>
          <w:rFonts w:hint="eastAsia" w:ascii="Times New Roman" w:hAnsi="Times New Roman" w:eastAsia="Times New Roman" w:cs="Times New Roman"/>
          <w:b/>
          <w:color w:val="auto"/>
          <w:sz w:val="32"/>
        </w:rPr>
      </w:pPr>
      <w:bookmarkStart w:id="26" w:name="_GoBack"/>
      <w:bookmarkEnd w:id="26"/>
      <w:r>
        <w:rPr>
          <w:rFonts w:hint="eastAsia" w:ascii="Times New Roman" w:hAnsi="Times New Roman" w:eastAsia="Times New Roman" w:cs="Times New Roman"/>
          <w:b/>
          <w:color w:val="auto"/>
          <w:sz w:val="32"/>
        </w:rPr>
        <w:t>八年级（上）</w:t>
      </w:r>
    </w:p>
    <w:p>
      <w:pPr>
        <w:numPr>
          <w:ilvl w:val="0"/>
          <w:numId w:val="0"/>
        </w:numPr>
        <w:ind w:left="0"/>
        <w:jc w:val="center"/>
        <w:textAlignment w:val="center"/>
        <w:rPr>
          <w:rFonts w:hint="eastAsia" w:ascii="Times New Roman" w:hAnsi="Times New Roman" w:eastAsia="Times New Roman" w:cs="Times New Roman"/>
          <w:b/>
          <w:color w:val="auto"/>
          <w:sz w:val="32"/>
        </w:rPr>
      </w:pPr>
      <w:r>
        <w:rPr>
          <w:rFonts w:hint="eastAsia" w:ascii="Times New Roman" w:hAnsi="Times New Roman" w:eastAsia="Times New Roman" w:cs="Times New Roman"/>
          <w:b/>
          <w:color w:val="auto"/>
          <w:sz w:val="32"/>
        </w:rPr>
        <w:t>期末物理复习试卷</w:t>
      </w:r>
    </w:p>
    <w:p>
      <w:pPr>
        <w:numPr>
          <w:ilvl w:val="0"/>
          <w:numId w:val="0"/>
        </w:numPr>
        <w:ind w:left="0"/>
        <w:jc w:val="left"/>
        <w:textAlignment w:val="center"/>
        <w:rPr>
          <w:color w:val="auto"/>
        </w:rPr>
      </w:pPr>
      <w:r>
        <w:rPr>
          <w:rFonts w:ascii="黑体" w:hAnsi="黑体" w:eastAsia="黑体" w:cs="黑体"/>
          <w:b w:val="0"/>
          <w:color w:val="auto"/>
          <w:sz w:val="21"/>
        </w:rPr>
        <w:t>一、单选题（本大题共</w:t>
      </w:r>
      <w:r>
        <w:rPr>
          <w:rFonts w:ascii="Times New Roman" w:hAnsi="Times New Roman" w:eastAsia="Times New Roman" w:cs="Times New Roman"/>
          <w:b/>
          <w:color w:val="auto"/>
          <w:sz w:val="21"/>
        </w:rPr>
        <w:t>13</w:t>
      </w:r>
      <w:r>
        <w:rPr>
          <w:rFonts w:ascii="黑体" w:hAnsi="黑体" w:eastAsia="黑体" w:cs="黑体"/>
          <w:b w:val="0"/>
          <w:color w:val="auto"/>
          <w:sz w:val="21"/>
        </w:rPr>
        <w:t>小题，共</w:t>
      </w:r>
      <w:r>
        <w:rPr>
          <w:rFonts w:ascii="Times New Roman" w:hAnsi="Times New Roman" w:eastAsia="Times New Roman" w:cs="Times New Roman"/>
          <w:b/>
          <w:color w:val="auto"/>
          <w:sz w:val="21"/>
        </w:rPr>
        <w:t>2</w:t>
      </w:r>
      <w:r>
        <w:rPr>
          <w:rFonts w:hint="eastAsia" w:ascii="Times New Roman" w:hAnsi="Times New Roman" w:cs="Times New Roman"/>
          <w:b/>
          <w:color w:val="auto"/>
          <w:sz w:val="21"/>
          <w:lang w:val="en-US" w:eastAsia="zh-CN"/>
        </w:rPr>
        <w:t>6</w:t>
      </w:r>
      <w:r>
        <w:rPr>
          <w:rFonts w:ascii="黑体" w:hAnsi="黑体" w:eastAsia="黑体" w:cs="黑体"/>
          <w:b w:val="0"/>
          <w:color w:val="auto"/>
          <w:sz w:val="21"/>
        </w:rPr>
        <w:t>分）</w:t>
      </w:r>
    </w:p>
    <w:p>
      <w:pPr>
        <w:numPr>
          <w:ilvl w:val="0"/>
          <w:numId w:val="1"/>
        </w:numPr>
        <w:jc w:val="left"/>
        <w:textAlignment w:val="center"/>
        <w:rPr>
          <w:color w:val="auto"/>
        </w:rPr>
      </w:pPr>
      <w:bookmarkStart w:id="0" w:name="topic e4cd4ae7-6ecd-49af-ac25-43c923572f"/>
      <w:r>
        <w:rPr>
          <w:rFonts w:ascii="Times New Roman" w:hAnsi="Times New Roman" w:eastAsia="Times New Roman" w:cs="Times New Roman"/>
          <w:strike w:val="0"/>
          <w:color w:val="auto"/>
          <w:kern w:val="0"/>
          <w:sz w:val="24"/>
          <w:szCs w:val="24"/>
          <w:u w:val="none"/>
        </w:rPr>
        <w:pict>
          <v:shape id="_x0000_s1026" o:spid="_x0000_s1026" o:spt="75" type="#_x0000_t75" style="position:absolute;left:0pt;margin-top:0pt;height:52.5pt;width:73.5pt;mso-position-horizontal:right;mso-position-vertical-relative:line;mso-wrap-distance-bottom:0pt;mso-wrap-distance-left:9pt;mso-wrap-distance-right:9pt;mso-wrap-distance-top:0pt;z-index:251659264;mso-width-relative:page;mso-height-relative:page;" filled="f" o:preferrelative="t" stroked="f" coordsize="21600,21600" o:allowoverlap="f">
            <v:path/>
            <v:fill on="f" focussize="0,0"/>
            <v:stroke on="f" joinstyle="miter"/>
            <v:imagedata r:id="rId8" o:title=""/>
            <o:lock v:ext="edit" aspectratio="t"/>
            <w10:wrap type="square" side="left"/>
          </v:shape>
        </w:pict>
      </w:r>
      <w:r>
        <w:rPr>
          <w:rStyle w:val="15"/>
          <w:rFonts w:ascii="Times New Roman" w:hAnsi="Times New Roman" w:eastAsia="Times New Roman" w:cs="Times New Roman"/>
          <w:color w:val="auto"/>
          <w:kern w:val="0"/>
          <w:szCs w:val="21"/>
        </w:rPr>
        <w:t>4</w:t>
      </w:r>
      <w:r>
        <w:rPr>
          <w:rFonts w:ascii="宋体" w:hAnsi="宋体" w:eastAsia="宋体" w:cs="宋体"/>
          <w:color w:val="auto"/>
          <w:kern w:val="0"/>
          <w:szCs w:val="21"/>
        </w:rPr>
        <w:t>月</w:t>
      </w:r>
      <w:r>
        <w:rPr>
          <w:rStyle w:val="15"/>
          <w:rFonts w:ascii="Times New Roman" w:hAnsi="Times New Roman" w:eastAsia="Times New Roman" w:cs="Times New Roman"/>
          <w:color w:val="auto"/>
          <w:kern w:val="0"/>
          <w:szCs w:val="21"/>
        </w:rPr>
        <w:t>22</w:t>
      </w:r>
      <w:r>
        <w:rPr>
          <w:rFonts w:ascii="宋体" w:hAnsi="宋体" w:eastAsia="宋体" w:cs="宋体"/>
          <w:color w:val="auto"/>
          <w:kern w:val="0"/>
          <w:szCs w:val="21"/>
        </w:rPr>
        <w:t>日美国最新研制的</w:t>
      </w:r>
      <m:oMath>
        <m:r>
          <m:rPr/>
          <w:rPr>
            <w:color w:val="auto"/>
          </w:rPr>
          <m:t>X−47B</m:t>
        </m:r>
      </m:oMath>
      <w:r>
        <w:rPr>
          <w:rFonts w:ascii="宋体" w:hAnsi="宋体" w:eastAsia="宋体" w:cs="宋体"/>
          <w:color w:val="auto"/>
          <w:kern w:val="0"/>
          <w:szCs w:val="21"/>
        </w:rPr>
        <w:t>舰载无人机首次成功完成自主空中加油，如图所示．以下列哪个物体为参照物，可认为舰载无人机是静止的</w:t>
      </w:r>
      <m:oMath>
        <m:r>
          <m:rPr/>
          <w:rPr>
            <w:color w:val="auto"/>
          </w:rPr>
          <m:t>(    )</m:t>
        </m:r>
      </m:oMath>
      <w:bookmarkEnd w:id="0"/>
    </w:p>
    <w:p>
      <w:pPr>
        <w:numPr>
          <w:ilvl w:val="0"/>
          <w:numId w:val="0"/>
        </w:numPr>
        <w:tabs>
          <w:tab w:val="left" w:pos="4200"/>
        </w:tabs>
        <w:ind w:left="420"/>
        <w:jc w:val="left"/>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color w:val="auto"/>
          <w:kern w:val="0"/>
          <w:sz w:val="24"/>
          <w:szCs w:val="24"/>
        </w:rPr>
        <w:t xml:space="preserve">A. </w:t>
      </w:r>
      <w:r>
        <w:rPr>
          <w:rFonts w:ascii="宋体" w:hAnsi="宋体" w:eastAsia="宋体" w:cs="宋体"/>
          <w:color w:val="auto"/>
          <w:kern w:val="0"/>
          <w:szCs w:val="21"/>
        </w:rPr>
        <w:t>海岛</w:t>
      </w:r>
      <w:r>
        <w:rPr>
          <w:color w:val="auto"/>
        </w:rPr>
        <w:tab/>
      </w:r>
      <w:r>
        <w:rPr>
          <w:rFonts w:ascii="Times New Roman" w:hAnsi="Times New Roman" w:eastAsia="Times New Roman" w:cs="Times New Roman"/>
          <w:color w:val="auto"/>
          <w:kern w:val="0"/>
          <w:sz w:val="24"/>
          <w:szCs w:val="24"/>
        </w:rPr>
        <w:t xml:space="preserve">B. </w:t>
      </w:r>
      <w:r>
        <w:rPr>
          <w:rFonts w:ascii="宋体" w:hAnsi="宋体" w:eastAsia="宋体" w:cs="宋体"/>
          <w:color w:val="auto"/>
          <w:kern w:val="0"/>
          <w:szCs w:val="21"/>
        </w:rPr>
        <w:t>海岸</w:t>
      </w:r>
    </w:p>
    <w:p>
      <w:pPr>
        <w:numPr>
          <w:ilvl w:val="0"/>
          <w:numId w:val="0"/>
        </w:numPr>
        <w:tabs>
          <w:tab w:val="left" w:pos="4200"/>
        </w:tabs>
        <w:ind w:left="420"/>
        <w:jc w:val="left"/>
        <w:textAlignment w:val="center"/>
        <w:rPr>
          <w:color w:val="auto"/>
        </w:rPr>
      </w:pPr>
      <w:r>
        <w:rPr>
          <w:rFonts w:ascii="Times New Roman" w:hAnsi="Times New Roman" w:eastAsia="Times New Roman" w:cs="Times New Roman"/>
          <w:color w:val="auto"/>
          <w:kern w:val="0"/>
          <w:sz w:val="24"/>
          <w:szCs w:val="24"/>
        </w:rPr>
        <w:t xml:space="preserve">C. </w:t>
      </w:r>
      <w:r>
        <w:rPr>
          <w:rFonts w:ascii="宋体" w:hAnsi="宋体" w:eastAsia="宋体" w:cs="宋体"/>
          <w:color w:val="auto"/>
          <w:kern w:val="0"/>
          <w:szCs w:val="21"/>
        </w:rPr>
        <w:t>加油机</w:t>
      </w:r>
      <w:r>
        <w:rPr>
          <w:color w:val="auto"/>
        </w:rPr>
        <w:tab/>
      </w:r>
      <w:r>
        <w:rPr>
          <w:rFonts w:ascii="Times New Roman" w:hAnsi="Times New Roman" w:eastAsia="Times New Roman" w:cs="Times New Roman"/>
          <w:color w:val="auto"/>
          <w:kern w:val="0"/>
          <w:sz w:val="24"/>
          <w:szCs w:val="24"/>
        </w:rPr>
        <w:t xml:space="preserve">D. </w:t>
      </w:r>
      <w:r>
        <w:rPr>
          <w:rFonts w:ascii="宋体" w:hAnsi="宋体" w:eastAsia="宋体" w:cs="宋体"/>
          <w:color w:val="auto"/>
          <w:kern w:val="0"/>
          <w:szCs w:val="21"/>
        </w:rPr>
        <w:t>海面上的航空母舰</w:t>
      </w:r>
    </w:p>
    <w:p>
      <w:pPr>
        <w:numPr>
          <w:ilvl w:val="0"/>
          <w:numId w:val="1"/>
        </w:numPr>
        <w:jc w:val="left"/>
        <w:textAlignment w:val="center"/>
        <w:rPr>
          <w:color w:val="auto"/>
        </w:rPr>
      </w:pPr>
      <w:bookmarkStart w:id="1" w:name="topic de550e79-66b2-474b-b9d7-fd637929d8"/>
      <w:r>
        <w:rPr>
          <w:rFonts w:ascii="宋体" w:hAnsi="宋体" w:eastAsia="宋体" w:cs="宋体"/>
          <w:color w:val="auto"/>
          <w:kern w:val="0"/>
          <w:szCs w:val="21"/>
        </w:rPr>
        <w:t>在月球上的两位宇航员即使互相大声说话，对方也听不到，这是因为</w:t>
      </w:r>
      <m:oMath>
        <m:r>
          <m:rPr/>
          <w:rPr>
            <w:color w:val="auto"/>
          </w:rPr>
          <m:t>(    )</m:t>
        </m:r>
      </m:oMath>
      <w:bookmarkEnd w:id="1"/>
    </w:p>
    <w:p>
      <w:pPr>
        <w:numPr>
          <w:ilvl w:val="0"/>
          <w:numId w:val="0"/>
        </w:numPr>
        <w:ind w:left="420"/>
        <w:jc w:val="left"/>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color w:val="auto"/>
          <w:kern w:val="0"/>
          <w:sz w:val="24"/>
          <w:szCs w:val="24"/>
        </w:rPr>
        <w:t xml:space="preserve">A. </w:t>
      </w:r>
      <w:r>
        <w:rPr>
          <w:rFonts w:ascii="宋体" w:hAnsi="宋体" w:eastAsia="宋体" w:cs="宋体"/>
          <w:color w:val="auto"/>
          <w:kern w:val="0"/>
          <w:szCs w:val="21"/>
        </w:rPr>
        <w:t>发出的声音很快被月球吸收了</w:t>
      </w:r>
    </w:p>
    <w:p>
      <w:pPr>
        <w:numPr>
          <w:ilvl w:val="0"/>
          <w:numId w:val="0"/>
        </w:numPr>
        <w:ind w:left="420"/>
        <w:jc w:val="left"/>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color w:val="auto"/>
          <w:kern w:val="0"/>
          <w:sz w:val="24"/>
          <w:szCs w:val="24"/>
        </w:rPr>
        <w:t xml:space="preserve">B. </w:t>
      </w:r>
      <w:r>
        <w:rPr>
          <w:rFonts w:ascii="宋体" w:hAnsi="宋体" w:eastAsia="宋体" w:cs="宋体"/>
          <w:color w:val="auto"/>
          <w:kern w:val="0"/>
          <w:szCs w:val="21"/>
        </w:rPr>
        <w:t>在月球上，人会失去听觉</w:t>
      </w:r>
    </w:p>
    <w:p>
      <w:pPr>
        <w:numPr>
          <w:ilvl w:val="0"/>
          <w:numId w:val="0"/>
        </w:numPr>
        <w:ind w:left="420"/>
        <w:jc w:val="left"/>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color w:val="auto"/>
          <w:kern w:val="0"/>
          <w:sz w:val="24"/>
          <w:szCs w:val="24"/>
        </w:rPr>
        <w:t xml:space="preserve">C. </w:t>
      </w:r>
      <w:r>
        <w:rPr>
          <w:rFonts w:ascii="宋体" w:hAnsi="宋体" w:eastAsia="宋体" w:cs="宋体"/>
          <w:color w:val="auto"/>
          <w:kern w:val="0"/>
          <w:szCs w:val="21"/>
        </w:rPr>
        <w:t>在月球上，声音的传播速度极小</w:t>
      </w:r>
    </w:p>
    <w:p>
      <w:pPr>
        <w:numPr>
          <w:ilvl w:val="0"/>
          <w:numId w:val="0"/>
        </w:numPr>
        <w:ind w:left="420"/>
        <w:jc w:val="left"/>
        <w:textAlignment w:val="center"/>
        <w:rPr>
          <w:color w:val="auto"/>
        </w:rPr>
      </w:pPr>
      <w:r>
        <w:rPr>
          <w:rFonts w:ascii="Times New Roman" w:hAnsi="Times New Roman" w:eastAsia="Times New Roman" w:cs="Times New Roman"/>
          <w:color w:val="auto"/>
          <w:kern w:val="0"/>
          <w:sz w:val="24"/>
          <w:szCs w:val="24"/>
        </w:rPr>
        <w:t xml:space="preserve">D. </w:t>
      </w:r>
      <w:r>
        <w:rPr>
          <w:rFonts w:ascii="宋体" w:hAnsi="宋体" w:eastAsia="宋体" w:cs="宋体"/>
          <w:color w:val="auto"/>
          <w:kern w:val="0"/>
          <w:szCs w:val="21"/>
        </w:rPr>
        <w:t>在月球上，没有空气，真空不能传声</w:t>
      </w:r>
    </w:p>
    <w:p>
      <w:pPr>
        <w:numPr>
          <w:ilvl w:val="0"/>
          <w:numId w:val="1"/>
        </w:numPr>
        <w:jc w:val="left"/>
        <w:textAlignment w:val="center"/>
        <w:rPr>
          <w:color w:val="auto"/>
        </w:rPr>
      </w:pPr>
      <w:bookmarkStart w:id="2" w:name="topic c2ebf268-4666-4c7c-b570-e6c5f93de3"/>
      <w:r>
        <w:rPr>
          <w:rFonts w:ascii="宋体" w:hAnsi="宋体" w:eastAsia="宋体" w:cs="宋体"/>
          <w:color w:val="auto"/>
          <w:kern w:val="0"/>
          <w:szCs w:val="21"/>
        </w:rPr>
        <w:t>许多照相机镜头到胶片的距离是可调的．某次拍摄前摄影师已经“调好焦”，使被摄者在胶片上形成了清晰的像．如果在拍摄前被摄者移动了位置，他和摄影者的距离变远了，为了使他在胶片上仍然成清晰的像，镜头与底片的距离应</w:t>
      </w:r>
      <m:oMath>
        <m:r>
          <m:rPr/>
          <w:rPr>
            <w:color w:val="auto"/>
          </w:rPr>
          <m:t>(    )</m:t>
        </m:r>
        <w:bookmarkEnd w:id="2"/>
      </m:oMath>
    </w:p>
    <w:p>
      <w:pPr>
        <w:numPr>
          <w:ilvl w:val="0"/>
          <w:numId w:val="0"/>
        </w:numPr>
        <w:tabs>
          <w:tab w:val="left" w:pos="2310"/>
          <w:tab w:val="left" w:pos="4200"/>
          <w:tab w:val="left" w:pos="6090"/>
        </w:tabs>
        <w:ind w:left="420"/>
        <w:jc w:val="left"/>
        <w:textAlignment w:val="center"/>
        <w:rPr>
          <w:color w:val="auto"/>
        </w:rPr>
      </w:pPr>
      <w:r>
        <w:rPr>
          <w:rFonts w:ascii="Times New Roman" w:hAnsi="Times New Roman" w:eastAsia="Times New Roman" w:cs="Times New Roman"/>
          <w:color w:val="auto"/>
          <w:kern w:val="0"/>
          <w:sz w:val="24"/>
          <w:szCs w:val="24"/>
        </w:rPr>
        <w:t xml:space="preserve">A. </w:t>
      </w:r>
      <w:r>
        <w:rPr>
          <w:rFonts w:ascii="宋体" w:hAnsi="宋体" w:eastAsia="宋体" w:cs="宋体"/>
          <w:color w:val="auto"/>
          <w:kern w:val="0"/>
          <w:szCs w:val="21"/>
        </w:rPr>
        <w:t>变大</w:t>
      </w:r>
      <w:r>
        <w:rPr>
          <w:color w:val="auto"/>
        </w:rPr>
        <w:tab/>
      </w:r>
      <w:r>
        <w:rPr>
          <w:rFonts w:ascii="Times New Roman" w:hAnsi="Times New Roman" w:eastAsia="Times New Roman" w:cs="Times New Roman"/>
          <w:color w:val="auto"/>
          <w:kern w:val="0"/>
          <w:sz w:val="24"/>
          <w:szCs w:val="24"/>
        </w:rPr>
        <w:t xml:space="preserve">B. </w:t>
      </w:r>
      <w:r>
        <w:rPr>
          <w:rFonts w:ascii="宋体" w:hAnsi="宋体" w:eastAsia="宋体" w:cs="宋体"/>
          <w:color w:val="auto"/>
          <w:kern w:val="0"/>
          <w:szCs w:val="21"/>
        </w:rPr>
        <w:t>变小</w:t>
      </w:r>
      <w:r>
        <w:rPr>
          <w:color w:val="auto"/>
        </w:rPr>
        <w:tab/>
      </w:r>
      <w:r>
        <w:rPr>
          <w:rFonts w:ascii="Times New Roman" w:hAnsi="Times New Roman" w:eastAsia="Times New Roman" w:cs="Times New Roman"/>
          <w:color w:val="auto"/>
          <w:kern w:val="0"/>
          <w:sz w:val="24"/>
          <w:szCs w:val="24"/>
        </w:rPr>
        <w:t xml:space="preserve">C. </w:t>
      </w:r>
      <w:r>
        <w:rPr>
          <w:rFonts w:ascii="宋体" w:hAnsi="宋体" w:eastAsia="宋体" w:cs="宋体"/>
          <w:color w:val="auto"/>
          <w:kern w:val="0"/>
          <w:szCs w:val="21"/>
        </w:rPr>
        <w:t>先变小后变大</w:t>
      </w:r>
      <w:r>
        <w:rPr>
          <w:color w:val="auto"/>
        </w:rPr>
        <w:tab/>
      </w:r>
      <w:r>
        <w:rPr>
          <w:rFonts w:ascii="Times New Roman" w:hAnsi="Times New Roman" w:eastAsia="Times New Roman" w:cs="Times New Roman"/>
          <w:color w:val="auto"/>
          <w:kern w:val="0"/>
          <w:sz w:val="24"/>
          <w:szCs w:val="24"/>
        </w:rPr>
        <w:t xml:space="preserve">D. </w:t>
      </w:r>
      <w:r>
        <w:rPr>
          <w:rFonts w:ascii="宋体" w:hAnsi="宋体" w:eastAsia="宋体" w:cs="宋体"/>
          <w:color w:val="auto"/>
          <w:kern w:val="0"/>
          <w:szCs w:val="21"/>
        </w:rPr>
        <w:t>先变大后变小</w:t>
      </w:r>
    </w:p>
    <w:p>
      <w:pPr>
        <w:numPr>
          <w:ilvl w:val="0"/>
          <w:numId w:val="1"/>
        </w:numPr>
        <w:jc w:val="left"/>
        <w:textAlignment w:val="center"/>
        <w:rPr>
          <w:color w:val="auto"/>
        </w:rPr>
      </w:pPr>
      <w:bookmarkStart w:id="3" w:name="topic 28916806-c127-4ea6-a00e-b585b62847"/>
      <w:r>
        <w:rPr>
          <w:rFonts w:ascii="宋体" w:hAnsi="宋体" w:eastAsia="宋体" w:cs="宋体"/>
          <w:color w:val="auto"/>
          <w:kern w:val="0"/>
          <w:szCs w:val="21"/>
        </w:rPr>
        <w:t>湖北通山九宫山被列为国家级名胜旅游胜地，下列描述属于凝华现象的是</w:t>
      </w:r>
      <m:oMath>
        <m:r>
          <m:rPr/>
          <w:rPr>
            <w:color w:val="auto"/>
          </w:rPr>
          <m:t>(    )</m:t>
        </m:r>
        <w:bookmarkEnd w:id="3"/>
      </m:oMath>
    </w:p>
    <w:p>
      <w:pPr>
        <w:numPr>
          <w:ilvl w:val="0"/>
          <w:numId w:val="0"/>
        </w:numPr>
        <w:tabs>
          <w:tab w:val="left" w:pos="4200"/>
        </w:tabs>
        <w:ind w:left="420"/>
        <w:jc w:val="left"/>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color w:val="auto"/>
          <w:kern w:val="0"/>
          <w:sz w:val="24"/>
          <w:szCs w:val="24"/>
        </w:rPr>
        <w:t xml:space="preserve">A. </w:t>
      </w:r>
      <w:r>
        <w:rPr>
          <w:rFonts w:ascii="宋体" w:hAnsi="宋体" w:eastAsia="宋体" w:cs="宋体"/>
          <w:color w:val="auto"/>
          <w:kern w:val="0"/>
          <w:szCs w:val="21"/>
        </w:rPr>
        <w:t>春天雨浓铜鼓包</w:t>
      </w:r>
      <w:r>
        <w:rPr>
          <w:color w:val="auto"/>
        </w:rPr>
        <w:tab/>
      </w:r>
      <w:r>
        <w:rPr>
          <w:rFonts w:ascii="Times New Roman" w:hAnsi="Times New Roman" w:eastAsia="Times New Roman" w:cs="Times New Roman"/>
          <w:color w:val="auto"/>
          <w:kern w:val="0"/>
          <w:sz w:val="24"/>
          <w:szCs w:val="24"/>
        </w:rPr>
        <w:t xml:space="preserve">B. </w:t>
      </w:r>
      <w:r>
        <w:rPr>
          <w:rFonts w:ascii="宋体" w:hAnsi="宋体" w:eastAsia="宋体" w:cs="宋体"/>
          <w:color w:val="auto"/>
          <w:kern w:val="0"/>
          <w:szCs w:val="21"/>
        </w:rPr>
        <w:t>夏天雾绕云中湖</w:t>
      </w:r>
    </w:p>
    <w:p>
      <w:pPr>
        <w:numPr>
          <w:ilvl w:val="0"/>
          <w:numId w:val="0"/>
        </w:numPr>
        <w:tabs>
          <w:tab w:val="left" w:pos="4200"/>
        </w:tabs>
        <w:ind w:left="420"/>
        <w:jc w:val="left"/>
        <w:textAlignment w:val="center"/>
        <w:rPr>
          <w:color w:val="auto"/>
        </w:rPr>
      </w:pPr>
      <w:r>
        <w:rPr>
          <w:rFonts w:ascii="Times New Roman" w:hAnsi="Times New Roman" w:eastAsia="Times New Roman" w:cs="Times New Roman"/>
          <w:color w:val="auto"/>
          <w:kern w:val="0"/>
          <w:sz w:val="24"/>
          <w:szCs w:val="24"/>
        </w:rPr>
        <w:t xml:space="preserve">C. </w:t>
      </w:r>
      <w:r>
        <w:rPr>
          <w:rFonts w:ascii="宋体" w:hAnsi="宋体" w:eastAsia="宋体" w:cs="宋体"/>
          <w:color w:val="auto"/>
          <w:kern w:val="0"/>
          <w:szCs w:val="21"/>
        </w:rPr>
        <w:t>秋天霜白迎客松</w:t>
      </w:r>
      <w:r>
        <w:rPr>
          <w:color w:val="auto"/>
        </w:rPr>
        <w:tab/>
      </w:r>
      <w:r>
        <w:rPr>
          <w:rFonts w:ascii="Times New Roman" w:hAnsi="Times New Roman" w:eastAsia="Times New Roman" w:cs="Times New Roman"/>
          <w:color w:val="auto"/>
          <w:kern w:val="0"/>
          <w:sz w:val="24"/>
          <w:szCs w:val="24"/>
        </w:rPr>
        <w:t xml:space="preserve">D. </w:t>
      </w:r>
      <w:r>
        <w:rPr>
          <w:rFonts w:ascii="宋体" w:hAnsi="宋体" w:eastAsia="宋体" w:cs="宋体"/>
          <w:color w:val="auto"/>
          <w:kern w:val="0"/>
          <w:szCs w:val="21"/>
        </w:rPr>
        <w:t>冬天冰封十龙沟</w:t>
      </w:r>
    </w:p>
    <w:p>
      <w:pPr>
        <w:numPr>
          <w:ilvl w:val="0"/>
          <w:numId w:val="1"/>
        </w:numPr>
        <w:jc w:val="left"/>
        <w:textAlignment w:val="center"/>
        <w:rPr>
          <w:color w:val="auto"/>
        </w:rPr>
      </w:pPr>
      <w:bookmarkStart w:id="4" w:name="topic a008c772-753b-4303-a054-d90b6fe422"/>
      <w:r>
        <w:rPr>
          <w:rFonts w:ascii="宋体" w:hAnsi="宋体" w:eastAsia="宋体" w:cs="宋体"/>
          <w:color w:val="auto"/>
          <w:kern w:val="0"/>
          <w:szCs w:val="21"/>
        </w:rPr>
        <w:t>五一假期，小林一家开车去洛阳姥姥家，行程是</w:t>
      </w:r>
      <w:r>
        <w:rPr>
          <w:rStyle w:val="15"/>
          <w:rFonts w:ascii="Times New Roman" w:hAnsi="Times New Roman" w:eastAsia="Times New Roman" w:cs="Times New Roman"/>
          <w:color w:val="auto"/>
          <w:kern w:val="0"/>
          <w:szCs w:val="21"/>
        </w:rPr>
        <w:t>120</w:t>
      </w:r>
      <w:r>
        <w:rPr>
          <w:rStyle w:val="15"/>
          <w:rFonts w:ascii="Times New Roman" w:hAnsi="Times New Roman" w:eastAsia="Times New Roman" w:cs="Times New Roman"/>
          <w:i/>
          <w:iCs/>
          <w:color w:val="auto"/>
          <w:kern w:val="0"/>
          <w:szCs w:val="21"/>
        </w:rPr>
        <w:t>km</w:t>
      </w:r>
      <w:r>
        <w:rPr>
          <w:rFonts w:ascii="宋体" w:hAnsi="宋体" w:eastAsia="宋体" w:cs="宋体"/>
          <w:color w:val="auto"/>
          <w:kern w:val="0"/>
          <w:szCs w:val="21"/>
        </w:rPr>
        <w:t>，若前半段路程汽车的平均速度为</w:t>
      </w:r>
      <m:oMath>
        <m:r>
          <m:rPr/>
          <w:rPr>
            <w:color w:val="auto"/>
          </w:rPr>
          <m:t>60km/ℎ</m:t>
        </m:r>
      </m:oMath>
      <w:r>
        <w:rPr>
          <w:rFonts w:ascii="宋体" w:hAnsi="宋体" w:eastAsia="宋体" w:cs="宋体"/>
          <w:color w:val="auto"/>
          <w:kern w:val="0"/>
          <w:szCs w:val="21"/>
        </w:rPr>
        <w:t>，后半段路程汽车的平均速度为</w:t>
      </w:r>
      <m:oMath>
        <m:r>
          <m:rPr/>
          <w:rPr>
            <w:color w:val="auto"/>
          </w:rPr>
          <m:t>40km/ℎ</m:t>
        </m:r>
      </m:oMath>
      <w:r>
        <w:rPr>
          <w:rFonts w:ascii="宋体" w:hAnsi="宋体" w:eastAsia="宋体" w:cs="宋体"/>
          <w:color w:val="auto"/>
          <w:kern w:val="0"/>
          <w:szCs w:val="21"/>
        </w:rPr>
        <w:t>，则汽车行驶的整个过程中</w:t>
      </w:r>
      <m:oMath>
        <m:r>
          <m:rPr/>
          <w:rPr>
            <w:color w:val="auto"/>
          </w:rPr>
          <m:t>(</m:t>
        </m:r>
      </m:oMath>
      <w:r>
        <w:rPr>
          <w:rFonts w:ascii="Times New Roman" w:hAnsi="Times New Roman" w:eastAsia="Times New Roman" w:cs="Times New Roman"/>
          <w:color w:val="auto"/>
          <w:kern w:val="0"/>
          <w:szCs w:val="21"/>
        </w:rPr>
        <w:t xml:space="preserve">    </w:t>
      </w:r>
      <m:oMath>
        <m:r>
          <m:rPr/>
          <w:rPr>
            <w:color w:val="auto"/>
          </w:rPr>
          <m:t>)</m:t>
        </m:r>
        <w:bookmarkEnd w:id="4"/>
      </m:oMath>
    </w:p>
    <w:p>
      <w:pPr>
        <w:numPr>
          <w:ilvl w:val="0"/>
          <w:numId w:val="0"/>
        </w:numPr>
        <w:tabs>
          <w:tab w:val="left" w:pos="4200"/>
        </w:tabs>
        <w:ind w:left="420"/>
        <w:jc w:val="left"/>
        <w:textAlignment w:val="center"/>
        <m:rPr/>
        <w:rPr>
          <w:rFonts w:hint="eastAsia" w:eastAsia="宋体"/>
          <w:i w:val="0"/>
          <w:color w:val="auto"/>
          <w:lang w:eastAsia="zh-CN"/>
        </w:rPr>
      </w:pPr>
      <w:r>
        <w:rPr>
          <w:rFonts w:ascii="Times New Roman" w:hAnsi="Times New Roman" w:eastAsia="Times New Roman" w:cs="Times New Roman"/>
          <w:color w:val="auto"/>
          <w:kern w:val="0"/>
          <w:sz w:val="24"/>
          <w:szCs w:val="24"/>
        </w:rPr>
        <w:t xml:space="preserve">A. </w:t>
      </w:r>
      <w:r>
        <w:rPr>
          <w:rFonts w:ascii="宋体" w:hAnsi="宋体" w:eastAsia="宋体" w:cs="宋体"/>
          <w:color w:val="auto"/>
          <w:kern w:val="0"/>
          <w:szCs w:val="21"/>
        </w:rPr>
        <w:t>所用时间为</w:t>
      </w:r>
      <m:oMath>
        <m:r>
          <m:rPr/>
          <w:rPr>
            <w:color w:val="auto"/>
          </w:rPr>
          <m:t>2.4ℎ</m:t>
        </m:r>
      </m:oMath>
      <w:r>
        <w:rPr>
          <w:color w:val="auto"/>
        </w:rPr>
        <w:tab/>
      </w:r>
      <w:r>
        <w:rPr>
          <w:rFonts w:ascii="Times New Roman" w:hAnsi="Times New Roman" w:eastAsia="Times New Roman" w:cs="Times New Roman"/>
          <w:color w:val="auto"/>
          <w:kern w:val="0"/>
          <w:sz w:val="24"/>
          <w:szCs w:val="24"/>
        </w:rPr>
        <w:t xml:space="preserve">B. </w:t>
      </w:r>
      <w:r>
        <w:rPr>
          <w:rFonts w:ascii="宋体" w:hAnsi="宋体" w:eastAsia="宋体" w:cs="宋体"/>
          <w:color w:val="auto"/>
          <w:kern w:val="0"/>
          <w:szCs w:val="21"/>
        </w:rPr>
        <w:t>所用时间为</w:t>
      </w:r>
      <m:oMath>
        <m:r>
          <m:rPr/>
          <w:rPr>
            <w:color w:val="auto"/>
          </w:rPr>
          <m:t>2.6ℎ</m:t>
        </m:r>
      </m:oMath>
    </w:p>
    <w:p>
      <w:pPr>
        <w:numPr>
          <w:ilvl w:val="0"/>
          <w:numId w:val="0"/>
        </w:numPr>
        <w:tabs>
          <w:tab w:val="left" w:pos="4200"/>
        </w:tabs>
        <w:ind w:left="420"/>
        <w:jc w:val="left"/>
        <w:textAlignment w:val="center"/>
        <w:rPr>
          <w:color w:val="auto"/>
        </w:rPr>
      </w:pPr>
      <w:r>
        <w:rPr>
          <w:rFonts w:ascii="Times New Roman" w:hAnsi="Times New Roman" w:eastAsia="Times New Roman" w:cs="Times New Roman"/>
          <w:color w:val="auto"/>
          <w:kern w:val="0"/>
          <w:sz w:val="24"/>
          <w:szCs w:val="24"/>
        </w:rPr>
        <w:t xml:space="preserve">C. </w:t>
      </w:r>
      <w:r>
        <w:rPr>
          <w:rFonts w:ascii="宋体" w:hAnsi="宋体" w:eastAsia="宋体" w:cs="宋体"/>
          <w:color w:val="auto"/>
          <w:kern w:val="0"/>
          <w:szCs w:val="21"/>
        </w:rPr>
        <w:t>平均速度为</w:t>
      </w:r>
      <m:oMath>
        <m:r>
          <m:rPr/>
          <w:rPr>
            <w:color w:val="auto"/>
          </w:rPr>
          <m:t>48km/ℎ</m:t>
        </m:r>
      </m:oMath>
      <w:r>
        <w:rPr>
          <w:color w:val="auto"/>
        </w:rPr>
        <w:tab/>
      </w:r>
      <w:r>
        <w:rPr>
          <w:rFonts w:ascii="Times New Roman" w:hAnsi="Times New Roman" w:eastAsia="Times New Roman" w:cs="Times New Roman"/>
          <w:color w:val="auto"/>
          <w:kern w:val="0"/>
          <w:sz w:val="24"/>
          <w:szCs w:val="24"/>
        </w:rPr>
        <w:t xml:space="preserve">D. </w:t>
      </w:r>
      <w:r>
        <w:rPr>
          <w:rFonts w:ascii="宋体" w:hAnsi="宋体" w:eastAsia="宋体" w:cs="宋体"/>
          <w:color w:val="auto"/>
          <w:kern w:val="0"/>
          <w:szCs w:val="21"/>
        </w:rPr>
        <w:t>平均速度为</w:t>
      </w:r>
      <m:oMath>
        <m:r>
          <m:rPr/>
          <w:rPr>
            <w:color w:val="auto"/>
          </w:rPr>
          <m:t>50km/ℎ</m:t>
        </m:r>
      </m:oMath>
    </w:p>
    <w:p>
      <w:pPr>
        <w:numPr>
          <w:ilvl w:val="0"/>
          <w:numId w:val="1"/>
        </w:numPr>
        <w:jc w:val="left"/>
        <w:textAlignment w:val="center"/>
        <w:rPr>
          <w:color w:val="auto"/>
        </w:rPr>
      </w:pPr>
      <w:bookmarkStart w:id="5" w:name="topic b468eefa-8dff-40cb-beba-43796c4b11"/>
      <w:r>
        <w:rPr>
          <w:rFonts w:ascii="宋体" w:hAnsi="宋体" w:eastAsia="宋体" w:cs="宋体"/>
          <w:color w:val="auto"/>
          <w:kern w:val="0"/>
          <w:szCs w:val="21"/>
        </w:rPr>
        <w:t>小军周六在家烧水时，发现在火焰大小相同时，用同一个水壶，将一壶水烧开与将半壶水烧开，所用的时间是不同的。根据此现象，善于探究的小军提出了以下四个问题，你认为最具有探究价值又易于探究的问題是</w:t>
      </w:r>
      <m:oMath>
        <m:r>
          <m:rPr/>
          <w:rPr>
            <w:color w:val="auto"/>
          </w:rPr>
          <m:t>(    )</m:t>
        </m:r>
        <w:bookmarkEnd w:id="5"/>
      </m:oMath>
    </w:p>
    <w:p>
      <w:pPr>
        <w:numPr>
          <w:ilvl w:val="0"/>
          <w:numId w:val="0"/>
        </w:numPr>
        <w:ind w:left="420"/>
        <w:jc w:val="left"/>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color w:val="auto"/>
          <w:kern w:val="0"/>
          <w:sz w:val="24"/>
          <w:szCs w:val="24"/>
        </w:rPr>
        <w:t xml:space="preserve">A. </w:t>
      </w:r>
      <w:r>
        <w:rPr>
          <w:rFonts w:ascii="宋体" w:hAnsi="宋体" w:eastAsia="宋体" w:cs="宋体"/>
          <w:color w:val="auto"/>
          <w:kern w:val="0"/>
          <w:szCs w:val="21"/>
        </w:rPr>
        <w:t>为什么烧开一壶水比烧开半壶水所用的时间多？</w:t>
      </w:r>
    </w:p>
    <w:p>
      <w:pPr>
        <w:numPr>
          <w:ilvl w:val="0"/>
          <w:numId w:val="0"/>
        </w:numPr>
        <w:ind w:left="420"/>
        <w:jc w:val="left"/>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color w:val="auto"/>
          <w:kern w:val="0"/>
          <w:sz w:val="24"/>
          <w:szCs w:val="24"/>
        </w:rPr>
        <w:t xml:space="preserve">B. </w:t>
      </w:r>
      <w:r>
        <w:rPr>
          <w:rFonts w:ascii="宋体" w:hAnsi="宋体" w:eastAsia="宋体" w:cs="宋体"/>
          <w:color w:val="auto"/>
          <w:kern w:val="0"/>
          <w:szCs w:val="21"/>
        </w:rPr>
        <w:t>烧开水所用时间的多少与物质的质量有什么关系？</w:t>
      </w:r>
    </w:p>
    <w:p>
      <w:pPr>
        <w:numPr>
          <w:ilvl w:val="0"/>
          <w:numId w:val="0"/>
        </w:numPr>
        <w:ind w:left="420"/>
        <w:jc w:val="left"/>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color w:val="auto"/>
          <w:kern w:val="0"/>
          <w:sz w:val="24"/>
          <w:szCs w:val="24"/>
        </w:rPr>
        <w:t xml:space="preserve">C. </w:t>
      </w:r>
      <w:r>
        <w:rPr>
          <w:rFonts w:ascii="宋体" w:hAnsi="宋体" w:eastAsia="宋体" w:cs="宋体"/>
          <w:color w:val="auto"/>
          <w:kern w:val="0"/>
          <w:szCs w:val="21"/>
        </w:rPr>
        <w:t>物质吸收热量的多少与物质的质量有什么关系？</w:t>
      </w:r>
    </w:p>
    <w:p>
      <w:pPr>
        <w:numPr>
          <w:ilvl w:val="0"/>
          <w:numId w:val="0"/>
        </w:numPr>
        <w:ind w:left="420"/>
        <w:jc w:val="left"/>
        <w:textAlignment w:val="center"/>
        <w:rPr>
          <w:color w:val="auto"/>
        </w:rPr>
      </w:pPr>
      <w:r>
        <w:rPr>
          <w:rFonts w:ascii="Times New Roman" w:hAnsi="Times New Roman" w:eastAsia="Times New Roman" w:cs="Times New Roman"/>
          <w:color w:val="auto"/>
          <w:kern w:val="0"/>
          <w:sz w:val="24"/>
          <w:szCs w:val="24"/>
        </w:rPr>
        <w:t xml:space="preserve">D. </w:t>
      </w:r>
      <w:r>
        <w:rPr>
          <w:rFonts w:ascii="宋体" w:hAnsi="宋体" w:eastAsia="宋体" w:cs="宋体"/>
          <w:color w:val="auto"/>
          <w:kern w:val="0"/>
          <w:szCs w:val="21"/>
        </w:rPr>
        <w:t>物质吸收热量的多少与物质的种类有什么关系？</w:t>
      </w:r>
    </w:p>
    <w:p>
      <w:pPr>
        <w:numPr>
          <w:ilvl w:val="0"/>
          <w:numId w:val="1"/>
        </w:numPr>
        <w:jc w:val="left"/>
        <w:textAlignment w:val="center"/>
        <w:rPr>
          <w:color w:val="auto"/>
        </w:rPr>
      </w:pPr>
      <w:bookmarkStart w:id="6" w:name="topic 41675ce0-45ee-4d11-b632-aa3049e5f7"/>
      <w:r>
        <w:rPr>
          <w:rFonts w:ascii="宋体" w:hAnsi="宋体" w:eastAsia="宋体" w:cs="宋体"/>
          <w:color w:val="auto"/>
          <w:kern w:val="0"/>
          <w:szCs w:val="21"/>
        </w:rPr>
        <w:t>在下列数据中，最接近实际的是</w:t>
      </w:r>
      <m:oMath>
        <m:r>
          <m:rPr/>
          <w:rPr>
            <w:color w:val="auto"/>
          </w:rPr>
          <m:t>(    )</m:t>
        </m:r>
      </m:oMath>
      <w:bookmarkEnd w:id="6"/>
    </w:p>
    <w:p>
      <w:pPr>
        <w:numPr>
          <w:ilvl w:val="0"/>
          <w:numId w:val="0"/>
        </w:numPr>
        <w:tabs>
          <w:tab w:val="left" w:pos="4200"/>
        </w:tabs>
        <w:ind w:left="420"/>
        <w:jc w:val="left"/>
        <w:textAlignment w:val="center"/>
        <w:rPr>
          <w:rStyle w:val="15"/>
          <w:rFonts w:hint="eastAsia" w:ascii="Times New Roman" w:hAnsi="Times New Roman" w:eastAsia="宋体" w:cs="Times New Roman"/>
          <w:i/>
          <w:iCs/>
          <w:color w:val="auto"/>
          <w:kern w:val="0"/>
          <w:szCs w:val="21"/>
          <w:lang w:eastAsia="zh-CN"/>
        </w:rPr>
      </w:pPr>
      <w:r>
        <w:rPr>
          <w:rFonts w:ascii="Times New Roman" w:hAnsi="Times New Roman" w:eastAsia="Times New Roman" w:cs="Times New Roman"/>
          <w:color w:val="auto"/>
          <w:kern w:val="0"/>
          <w:sz w:val="24"/>
          <w:szCs w:val="24"/>
        </w:rPr>
        <w:t xml:space="preserve">A. </w:t>
      </w:r>
      <w:r>
        <w:rPr>
          <w:rFonts w:ascii="宋体" w:hAnsi="宋体" w:eastAsia="宋体" w:cs="宋体"/>
          <w:color w:val="auto"/>
          <w:kern w:val="0"/>
          <w:szCs w:val="21"/>
        </w:rPr>
        <w:t>一只母鸡质量接近</w:t>
      </w:r>
      <w:r>
        <w:rPr>
          <w:rStyle w:val="15"/>
          <w:rFonts w:ascii="Times New Roman" w:hAnsi="Times New Roman" w:eastAsia="Times New Roman" w:cs="Times New Roman"/>
          <w:color w:val="auto"/>
          <w:kern w:val="0"/>
          <w:szCs w:val="21"/>
        </w:rPr>
        <w:t>50</w:t>
      </w:r>
      <w:r>
        <w:rPr>
          <w:rStyle w:val="15"/>
          <w:rFonts w:ascii="Times New Roman" w:hAnsi="Times New Roman" w:eastAsia="Times New Roman" w:cs="Times New Roman"/>
          <w:i/>
          <w:iCs/>
          <w:color w:val="auto"/>
          <w:kern w:val="0"/>
          <w:szCs w:val="21"/>
        </w:rPr>
        <w:t>g</w:t>
      </w:r>
      <w:r>
        <w:rPr>
          <w:color w:val="auto"/>
        </w:rPr>
        <w:tab/>
      </w:r>
      <w:r>
        <w:rPr>
          <w:rFonts w:ascii="Times New Roman" w:hAnsi="Times New Roman" w:eastAsia="Times New Roman" w:cs="Times New Roman"/>
          <w:color w:val="auto"/>
          <w:kern w:val="0"/>
          <w:sz w:val="24"/>
          <w:szCs w:val="24"/>
        </w:rPr>
        <w:t xml:space="preserve">B. </w:t>
      </w:r>
      <w:r>
        <w:rPr>
          <w:rFonts w:ascii="宋体" w:hAnsi="宋体" w:eastAsia="宋体" w:cs="宋体"/>
          <w:color w:val="auto"/>
          <w:kern w:val="0"/>
          <w:szCs w:val="21"/>
        </w:rPr>
        <w:t>一间教室内空气的质量约</w:t>
      </w:r>
      <w:r>
        <w:rPr>
          <w:rStyle w:val="15"/>
          <w:rFonts w:ascii="Times New Roman" w:hAnsi="Times New Roman" w:eastAsia="Times New Roman" w:cs="Times New Roman"/>
          <w:color w:val="auto"/>
          <w:kern w:val="0"/>
          <w:szCs w:val="21"/>
        </w:rPr>
        <w:t>30</w:t>
      </w:r>
      <w:r>
        <w:rPr>
          <w:rStyle w:val="15"/>
          <w:rFonts w:ascii="Times New Roman" w:hAnsi="Times New Roman" w:eastAsia="Times New Roman" w:cs="Times New Roman"/>
          <w:i/>
          <w:iCs/>
          <w:color w:val="auto"/>
          <w:kern w:val="0"/>
          <w:szCs w:val="21"/>
        </w:rPr>
        <w:t>Kg</w:t>
      </w:r>
    </w:p>
    <w:p>
      <w:pPr>
        <w:numPr>
          <w:ilvl w:val="0"/>
          <w:numId w:val="0"/>
        </w:numPr>
        <w:tabs>
          <w:tab w:val="left" w:pos="4200"/>
        </w:tabs>
        <w:ind w:left="420"/>
        <w:jc w:val="left"/>
        <w:textAlignment w:val="center"/>
        <w:rPr>
          <w:color w:val="auto"/>
        </w:rPr>
      </w:pPr>
      <w:r>
        <w:rPr>
          <w:rFonts w:ascii="Times New Roman" w:hAnsi="Times New Roman" w:eastAsia="Times New Roman" w:cs="Times New Roman"/>
          <w:color w:val="auto"/>
          <w:kern w:val="0"/>
          <w:sz w:val="24"/>
          <w:szCs w:val="24"/>
        </w:rPr>
        <w:t xml:space="preserve">C. </w:t>
      </w:r>
      <w:r>
        <w:rPr>
          <w:rFonts w:ascii="宋体" w:hAnsi="宋体" w:eastAsia="宋体" w:cs="宋体"/>
          <w:color w:val="auto"/>
          <w:kern w:val="0"/>
          <w:szCs w:val="21"/>
        </w:rPr>
        <w:t>一瓶矿泉水的体积接近</w:t>
      </w:r>
      <w:r>
        <w:rPr>
          <w:rStyle w:val="15"/>
          <w:rFonts w:ascii="Times New Roman" w:hAnsi="Times New Roman" w:eastAsia="Times New Roman" w:cs="Times New Roman"/>
          <w:color w:val="auto"/>
          <w:kern w:val="0"/>
          <w:szCs w:val="21"/>
        </w:rPr>
        <w:t>200</w:t>
      </w:r>
      <w:r>
        <w:rPr>
          <w:rStyle w:val="15"/>
          <w:rFonts w:ascii="Times New Roman" w:hAnsi="Times New Roman" w:eastAsia="Times New Roman" w:cs="Times New Roman"/>
          <w:i/>
          <w:iCs/>
          <w:color w:val="auto"/>
          <w:kern w:val="0"/>
          <w:szCs w:val="21"/>
        </w:rPr>
        <w:t>L</w:t>
      </w:r>
      <w:r>
        <w:rPr>
          <w:color w:val="auto"/>
        </w:rPr>
        <w:tab/>
      </w:r>
      <w:r>
        <w:rPr>
          <w:rFonts w:ascii="Times New Roman" w:hAnsi="Times New Roman" w:eastAsia="Times New Roman" w:cs="Times New Roman"/>
          <w:color w:val="auto"/>
          <w:kern w:val="0"/>
          <w:sz w:val="24"/>
          <w:szCs w:val="24"/>
        </w:rPr>
        <w:t xml:space="preserve">D. </w:t>
      </w:r>
      <w:r>
        <w:rPr>
          <w:rFonts w:ascii="宋体" w:hAnsi="宋体" w:eastAsia="宋体" w:cs="宋体"/>
          <w:color w:val="auto"/>
          <w:kern w:val="0"/>
          <w:szCs w:val="21"/>
        </w:rPr>
        <w:t>空气的密度约是</w:t>
      </w:r>
      <m:oMath>
        <m:r>
          <m:rPr/>
          <w:rPr>
            <w:color w:val="auto"/>
          </w:rPr>
          <m:t>1.29kg/</m:t>
        </m:r>
        <m:sSup>
          <m:sSupPr>
            <m:ctrlPr>
              <w:rPr>
                <w:color w:val="auto"/>
              </w:rPr>
            </m:ctrlPr>
          </m:sSupPr>
          <m:e>
            <m:r>
              <m:rPr/>
              <w:rPr>
                <w:color w:val="auto"/>
              </w:rPr>
              <m:t>m</m:t>
            </m:r>
            <m:ctrlPr>
              <w:rPr>
                <w:color w:val="auto"/>
              </w:rPr>
            </m:ctrlPr>
          </m:e>
          <m:sup>
            <m:r>
              <m:rPr/>
              <w:rPr>
                <w:color w:val="auto"/>
              </w:rPr>
              <m:t>3</m:t>
            </m:r>
            <m:ctrlPr>
              <w:rPr>
                <w:color w:val="auto"/>
              </w:rPr>
            </m:ctrlPr>
          </m:sup>
        </m:sSup>
      </m:oMath>
    </w:p>
    <w:p>
      <w:pPr>
        <w:numPr>
          <w:ilvl w:val="0"/>
          <w:numId w:val="1"/>
        </w:numPr>
        <w:jc w:val="left"/>
        <w:textAlignment w:val="center"/>
        <w:rPr>
          <w:color w:val="auto"/>
        </w:rPr>
      </w:pPr>
      <w:bookmarkStart w:id="7" w:name="topic e6be536d-cc1e-45c5-bc07-6d459d8792"/>
      <w:r>
        <w:rPr>
          <w:rFonts w:ascii="宋体" w:hAnsi="宋体" w:eastAsia="宋体" w:cs="宋体"/>
          <w:color w:val="auto"/>
          <w:kern w:val="0"/>
          <w:szCs w:val="21"/>
        </w:rPr>
        <w:t>下列物理事实中，与运动和静止相对性无关的是</w:t>
      </w:r>
      <m:oMath>
        <m:r>
          <m:rPr/>
          <w:rPr>
            <w:color w:val="auto"/>
          </w:rPr>
          <m:t>(    )</m:t>
        </m:r>
        <w:bookmarkEnd w:id="7"/>
      </m:oMath>
    </w:p>
    <w:p>
      <w:pPr>
        <w:numPr>
          <w:ilvl w:val="0"/>
          <w:numId w:val="0"/>
        </w:numPr>
        <w:ind w:left="420"/>
        <w:jc w:val="left"/>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color w:val="auto"/>
          <w:kern w:val="0"/>
          <w:sz w:val="24"/>
          <w:szCs w:val="24"/>
        </w:rPr>
        <w:t xml:space="preserve">A. </w:t>
      </w:r>
      <w:r>
        <w:rPr>
          <w:rFonts w:ascii="宋体" w:hAnsi="宋体" w:eastAsia="宋体" w:cs="宋体"/>
          <w:color w:val="auto"/>
          <w:kern w:val="0"/>
          <w:szCs w:val="21"/>
        </w:rPr>
        <w:t>接力赛跑时运动员间进行交接接力棒</w:t>
      </w:r>
    </w:p>
    <w:p>
      <w:pPr>
        <w:numPr>
          <w:ilvl w:val="0"/>
          <w:numId w:val="0"/>
        </w:numPr>
        <w:ind w:left="420"/>
        <w:jc w:val="left"/>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color w:val="auto"/>
          <w:kern w:val="0"/>
          <w:sz w:val="24"/>
          <w:szCs w:val="24"/>
        </w:rPr>
        <w:t xml:space="preserve">B. </w:t>
      </w:r>
      <w:r>
        <w:rPr>
          <w:rFonts w:ascii="宋体" w:hAnsi="宋体" w:eastAsia="宋体" w:cs="宋体"/>
          <w:color w:val="auto"/>
          <w:kern w:val="0"/>
          <w:szCs w:val="21"/>
        </w:rPr>
        <w:t>静止在空中的地球同步卫星</w:t>
      </w:r>
    </w:p>
    <w:p>
      <w:pPr>
        <w:numPr>
          <w:ilvl w:val="0"/>
          <w:numId w:val="0"/>
        </w:numPr>
        <w:ind w:left="420"/>
        <w:jc w:val="left"/>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color w:val="auto"/>
          <w:kern w:val="0"/>
          <w:sz w:val="24"/>
          <w:szCs w:val="24"/>
        </w:rPr>
        <w:t xml:space="preserve">C. </w:t>
      </w:r>
      <w:r>
        <w:rPr>
          <w:rFonts w:ascii="宋体" w:hAnsi="宋体" w:eastAsia="宋体" w:cs="宋体"/>
          <w:color w:val="auto"/>
          <w:kern w:val="0"/>
          <w:szCs w:val="21"/>
        </w:rPr>
        <w:t>空中加油机在空中给歼击机加油</w:t>
      </w:r>
    </w:p>
    <w:p>
      <w:pPr>
        <w:numPr>
          <w:ilvl w:val="0"/>
          <w:numId w:val="0"/>
        </w:numPr>
        <w:ind w:left="420"/>
        <w:jc w:val="left"/>
        <w:textAlignment w:val="center"/>
        <w:rPr>
          <w:color w:val="auto"/>
        </w:rPr>
      </w:pPr>
      <w:r>
        <w:rPr>
          <w:rFonts w:ascii="Times New Roman" w:hAnsi="Times New Roman" w:eastAsia="Times New Roman" w:cs="Times New Roman"/>
          <w:color w:val="auto"/>
          <w:kern w:val="0"/>
          <w:sz w:val="24"/>
          <w:szCs w:val="24"/>
        </w:rPr>
        <w:t xml:space="preserve">D. </w:t>
      </w:r>
      <w:r>
        <w:rPr>
          <w:rFonts w:ascii="宋体" w:hAnsi="宋体" w:eastAsia="宋体" w:cs="宋体"/>
          <w:color w:val="auto"/>
          <w:kern w:val="0"/>
          <w:szCs w:val="21"/>
        </w:rPr>
        <w:t>光沿直线传播</w:t>
      </w:r>
    </w:p>
    <w:p>
      <w:pPr>
        <w:numPr>
          <w:ilvl w:val="0"/>
          <w:numId w:val="1"/>
        </w:numPr>
        <w:jc w:val="left"/>
        <w:textAlignment w:val="center"/>
        <w:rPr>
          <w:color w:val="auto"/>
        </w:rPr>
      </w:pPr>
      <w:bookmarkStart w:id="8" w:name="topic df9560fe-2219-499d-9509-6316e31cca"/>
      <w:r>
        <w:rPr>
          <w:rFonts w:ascii="宋体" w:hAnsi="宋体" w:eastAsia="宋体" w:cs="宋体"/>
          <w:color w:val="auto"/>
          <w:kern w:val="0"/>
          <w:szCs w:val="21"/>
        </w:rPr>
        <w:t>体积和质量相等的铝球、铁球和铜球，下列说法中正确的是</w:t>
      </w:r>
      <m:oMath>
        <m:r>
          <m:rPr/>
          <w:rPr>
            <w:color w:val="auto"/>
          </w:rPr>
          <m:t>(</m:t>
        </m:r>
        <m:sSub>
          <m:sSubPr>
            <m:ctrlPr>
              <w:rPr>
                <w:color w:val="auto"/>
              </w:rPr>
            </m:ctrlPr>
          </m:sSubPr>
          <m:e>
            <m:r>
              <m:rPr/>
              <w:rPr>
                <w:color w:val="auto"/>
              </w:rPr>
              <m:t>ρ</m:t>
            </m:r>
            <m:ctrlPr>
              <w:rPr>
                <w:color w:val="auto"/>
              </w:rPr>
            </m:ctrlPr>
          </m:e>
          <m:sub>
            <m:r>
              <m:rPr/>
              <w:rPr>
                <w:color w:val="auto"/>
              </w:rPr>
              <m:t>铝</m:t>
            </m:r>
            <m:ctrlPr>
              <w:rPr>
                <w:color w:val="auto"/>
              </w:rPr>
            </m:ctrlPr>
          </m:sub>
        </m:sSub>
        <m:r>
          <m:rPr/>
          <w:rPr>
            <w:color w:val="auto"/>
          </w:rPr>
          <m:t>&lt;</m:t>
        </m:r>
        <m:sSub>
          <m:sSubPr>
            <m:ctrlPr>
              <w:rPr>
                <w:color w:val="auto"/>
              </w:rPr>
            </m:ctrlPr>
          </m:sSubPr>
          <m:e>
            <m:r>
              <m:rPr/>
              <w:rPr>
                <w:color w:val="auto"/>
              </w:rPr>
              <m:t>ρ</m:t>
            </m:r>
            <m:ctrlPr>
              <w:rPr>
                <w:color w:val="auto"/>
              </w:rPr>
            </m:ctrlPr>
          </m:e>
          <m:sub>
            <m:r>
              <m:rPr/>
              <w:rPr>
                <w:color w:val="auto"/>
              </w:rPr>
              <m:t>铁</m:t>
            </m:r>
            <m:ctrlPr>
              <w:rPr>
                <w:color w:val="auto"/>
              </w:rPr>
            </m:ctrlPr>
          </m:sub>
        </m:sSub>
        <m:r>
          <m:rPr/>
          <w:rPr>
            <w:color w:val="auto"/>
          </w:rPr>
          <m:t>&lt;</m:t>
        </m:r>
        <m:sSub>
          <m:sSubPr>
            <m:ctrlPr>
              <w:rPr>
                <w:color w:val="auto"/>
              </w:rPr>
            </m:ctrlPr>
          </m:sSubPr>
          <m:e>
            <m:r>
              <m:rPr/>
              <w:rPr>
                <w:color w:val="auto"/>
              </w:rPr>
              <m:t>ρ</m:t>
            </m:r>
            <m:ctrlPr>
              <w:rPr>
                <w:color w:val="auto"/>
              </w:rPr>
            </m:ctrlPr>
          </m:e>
          <m:sub>
            <m:r>
              <m:rPr/>
              <w:rPr>
                <w:color w:val="auto"/>
              </w:rPr>
              <m:t>铜</m:t>
            </m:r>
            <m:ctrlPr>
              <w:rPr>
                <w:color w:val="auto"/>
              </w:rPr>
            </m:ctrlPr>
          </m:sub>
        </m:sSub>
        <m:r>
          <m:rPr/>
          <w:rPr>
            <w:color w:val="auto"/>
          </w:rPr>
          <m:t>)(    )</m:t>
        </m:r>
        <w:bookmarkEnd w:id="8"/>
      </m:oMath>
    </w:p>
    <w:p>
      <w:pPr>
        <w:numPr>
          <w:ilvl w:val="0"/>
          <w:numId w:val="0"/>
        </w:numPr>
        <w:ind w:left="420"/>
        <w:jc w:val="left"/>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color w:val="auto"/>
          <w:kern w:val="0"/>
          <w:sz w:val="24"/>
          <w:szCs w:val="24"/>
        </w:rPr>
        <w:t xml:space="preserve">A. </w:t>
      </w:r>
      <w:r>
        <w:rPr>
          <w:rFonts w:ascii="宋体" w:hAnsi="宋体" w:eastAsia="宋体" w:cs="宋体"/>
          <w:color w:val="auto"/>
          <w:kern w:val="0"/>
          <w:szCs w:val="21"/>
        </w:rPr>
        <w:t>若铝球是实心的，则铁球和铜球是空心的</w:t>
      </w:r>
    </w:p>
    <w:p>
      <w:pPr>
        <w:numPr>
          <w:ilvl w:val="0"/>
          <w:numId w:val="0"/>
        </w:numPr>
        <w:ind w:left="420"/>
        <w:jc w:val="left"/>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color w:val="auto"/>
          <w:kern w:val="0"/>
          <w:sz w:val="24"/>
          <w:szCs w:val="24"/>
        </w:rPr>
        <w:t xml:space="preserve">B. </w:t>
      </w:r>
      <w:r>
        <w:rPr>
          <w:rFonts w:ascii="宋体" w:hAnsi="宋体" w:eastAsia="宋体" w:cs="宋体"/>
          <w:color w:val="auto"/>
          <w:kern w:val="0"/>
          <w:szCs w:val="21"/>
        </w:rPr>
        <w:t>若铁球是实心的，则铝球和铜球是空心的</w:t>
      </w:r>
    </w:p>
    <w:p>
      <w:pPr>
        <w:numPr>
          <w:ilvl w:val="0"/>
          <w:numId w:val="0"/>
        </w:numPr>
        <w:ind w:left="420"/>
        <w:jc w:val="left"/>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color w:val="auto"/>
          <w:kern w:val="0"/>
          <w:sz w:val="24"/>
          <w:szCs w:val="24"/>
        </w:rPr>
        <w:t xml:space="preserve">C. </w:t>
      </w:r>
      <w:r>
        <w:rPr>
          <w:rFonts w:ascii="宋体" w:hAnsi="宋体" w:eastAsia="宋体" w:cs="宋体"/>
          <w:color w:val="auto"/>
          <w:kern w:val="0"/>
          <w:szCs w:val="21"/>
        </w:rPr>
        <w:t>若铜球是实心的，则铝球和铁球是空心的</w:t>
      </w:r>
    </w:p>
    <w:p>
      <w:pPr>
        <w:numPr>
          <w:ilvl w:val="0"/>
          <w:numId w:val="0"/>
        </w:numPr>
        <w:ind w:left="420"/>
        <w:jc w:val="left"/>
        <w:textAlignment w:val="center"/>
        <w:rPr>
          <w:color w:val="auto"/>
        </w:rPr>
      </w:pPr>
      <w:r>
        <w:rPr>
          <w:rFonts w:ascii="Times New Roman" w:hAnsi="Times New Roman" w:eastAsia="Times New Roman" w:cs="Times New Roman"/>
          <w:color w:val="auto"/>
          <w:kern w:val="0"/>
          <w:sz w:val="24"/>
          <w:szCs w:val="24"/>
        </w:rPr>
        <w:t xml:space="preserve">D. </w:t>
      </w:r>
      <w:r>
        <w:rPr>
          <w:rFonts w:ascii="宋体" w:hAnsi="宋体" w:eastAsia="宋体" w:cs="宋体"/>
          <w:color w:val="auto"/>
          <w:kern w:val="0"/>
          <w:szCs w:val="21"/>
        </w:rPr>
        <w:t>三个球一定要全是空心的才行</w:t>
      </w:r>
    </w:p>
    <w:p>
      <w:pPr>
        <w:numPr>
          <w:ilvl w:val="0"/>
          <w:numId w:val="1"/>
        </w:numPr>
        <w:jc w:val="left"/>
        <w:textAlignment w:val="center"/>
        <w:rPr>
          <w:color w:val="auto"/>
        </w:rPr>
      </w:pPr>
      <w:bookmarkStart w:id="9" w:name="topic b3a2ff23-19a6-4490-90d5-373f783a13"/>
      <w:r>
        <w:rPr>
          <w:rFonts w:ascii="宋体" w:hAnsi="宋体" w:eastAsia="宋体" w:cs="宋体"/>
          <w:color w:val="auto"/>
          <w:kern w:val="0"/>
          <w:szCs w:val="21"/>
        </w:rPr>
        <w:t>小婷测体温时，忘了甩体温计也没看体温计的示数，她用这个体温计测量病人的体温结果是</w:t>
      </w:r>
      <m:oMath>
        <m:r>
          <m:rPr/>
          <w:rPr>
            <w:color w:val="auto"/>
          </w:rPr>
          <m:t>38℃.</m:t>
        </m:r>
      </m:oMath>
      <w:r>
        <w:rPr>
          <w:rFonts w:ascii="宋体" w:hAnsi="宋体" w:eastAsia="宋体" w:cs="宋体"/>
          <w:color w:val="auto"/>
          <w:kern w:val="0"/>
          <w:szCs w:val="21"/>
        </w:rPr>
        <w:t>下列说法中正确的是</w:t>
      </w:r>
      <m:oMath>
        <m:r>
          <m:rPr/>
          <w:rPr>
            <w:color w:val="auto"/>
          </w:rPr>
          <m:t>(    )</m:t>
        </m:r>
        <w:bookmarkEnd w:id="9"/>
      </m:oMath>
    </w:p>
    <w:p>
      <w:pPr>
        <w:numPr>
          <w:ilvl w:val="0"/>
          <w:numId w:val="0"/>
        </w:numPr>
        <w:ind w:left="420"/>
        <w:jc w:val="left"/>
        <w:textAlignment w:val="center"/>
        <m:rPr/>
        <w:rPr>
          <w:rFonts w:hint="eastAsia" w:eastAsia="宋体"/>
          <w:i w:val="0"/>
          <w:color w:val="auto"/>
          <w:lang w:eastAsia="zh-CN"/>
        </w:rPr>
      </w:pPr>
      <w:r>
        <w:rPr>
          <w:rFonts w:ascii="Times New Roman" w:hAnsi="Times New Roman" w:eastAsia="Times New Roman" w:cs="Times New Roman"/>
          <w:color w:val="auto"/>
          <w:kern w:val="0"/>
          <w:sz w:val="24"/>
          <w:szCs w:val="24"/>
        </w:rPr>
        <w:t xml:space="preserve">A. </w:t>
      </w:r>
      <w:r>
        <w:rPr>
          <w:rFonts w:ascii="宋体" w:hAnsi="宋体" w:eastAsia="宋体" w:cs="宋体"/>
          <w:color w:val="auto"/>
          <w:kern w:val="0"/>
          <w:szCs w:val="21"/>
        </w:rPr>
        <w:t>病人的体温一定是</w:t>
      </w:r>
      <m:oMath>
        <m:r>
          <m:rPr/>
          <w:rPr>
            <w:color w:val="auto"/>
          </w:rPr>
          <m:t>38℃</m:t>
        </m:r>
      </m:oMath>
    </w:p>
    <w:p>
      <w:pPr>
        <w:numPr>
          <w:ilvl w:val="0"/>
          <w:numId w:val="0"/>
        </w:numPr>
        <w:ind w:left="420"/>
        <w:jc w:val="left"/>
        <w:textAlignment w:val="center"/>
        <m:rPr/>
        <w:rPr>
          <w:rFonts w:hint="eastAsia" w:eastAsia="宋体"/>
          <w:i w:val="0"/>
          <w:color w:val="auto"/>
          <w:lang w:eastAsia="zh-CN"/>
        </w:rPr>
      </w:pPr>
      <w:r>
        <w:rPr>
          <w:rFonts w:ascii="Times New Roman" w:hAnsi="Times New Roman" w:eastAsia="Times New Roman" w:cs="Times New Roman"/>
          <w:color w:val="auto"/>
          <w:kern w:val="0"/>
          <w:sz w:val="24"/>
          <w:szCs w:val="24"/>
        </w:rPr>
        <w:t xml:space="preserve">B. </w:t>
      </w:r>
      <w:r>
        <w:rPr>
          <w:rFonts w:ascii="宋体" w:hAnsi="宋体" w:eastAsia="宋体" w:cs="宋体"/>
          <w:color w:val="auto"/>
          <w:kern w:val="0"/>
          <w:szCs w:val="21"/>
        </w:rPr>
        <w:t>病人的体温一定高于</w:t>
      </w:r>
      <m:oMath>
        <m:r>
          <m:rPr/>
          <w:rPr>
            <w:color w:val="auto"/>
          </w:rPr>
          <m:t>38℃</m:t>
        </m:r>
      </m:oMath>
    </w:p>
    <w:p>
      <w:pPr>
        <w:numPr>
          <w:ilvl w:val="0"/>
          <w:numId w:val="0"/>
        </w:numPr>
        <w:ind w:left="420"/>
        <w:jc w:val="left"/>
        <w:textAlignment w:val="center"/>
        <m:rPr/>
        <w:rPr>
          <w:rFonts w:hint="eastAsia" w:eastAsia="宋体"/>
          <w:i w:val="0"/>
          <w:color w:val="auto"/>
          <w:lang w:eastAsia="zh-CN"/>
        </w:rPr>
      </w:pPr>
      <w:r>
        <w:rPr>
          <w:rFonts w:ascii="Times New Roman" w:hAnsi="Times New Roman" w:eastAsia="Times New Roman" w:cs="Times New Roman"/>
          <w:color w:val="auto"/>
          <w:kern w:val="0"/>
          <w:sz w:val="24"/>
          <w:szCs w:val="24"/>
        </w:rPr>
        <w:t xml:space="preserve">C. </w:t>
      </w:r>
      <w:r>
        <w:rPr>
          <w:rFonts w:ascii="宋体" w:hAnsi="宋体" w:eastAsia="宋体" w:cs="宋体"/>
          <w:color w:val="auto"/>
          <w:kern w:val="0"/>
          <w:szCs w:val="21"/>
        </w:rPr>
        <w:t>病人的体温可能是</w:t>
      </w:r>
      <m:oMath>
        <m:r>
          <m:rPr/>
          <w:rPr>
            <w:color w:val="auto"/>
          </w:rPr>
          <m:t>38℃</m:t>
        </m:r>
      </m:oMath>
      <w:r>
        <w:rPr>
          <w:rFonts w:ascii="宋体" w:hAnsi="宋体" w:eastAsia="宋体" w:cs="宋体"/>
          <w:color w:val="auto"/>
          <w:kern w:val="0"/>
          <w:szCs w:val="21"/>
        </w:rPr>
        <w:t>，也可能低于</w:t>
      </w:r>
      <m:oMath>
        <m:r>
          <m:rPr/>
          <w:rPr>
            <w:color w:val="auto"/>
          </w:rPr>
          <m:t>38℃</m:t>
        </m:r>
      </m:oMath>
    </w:p>
    <w:p>
      <w:pPr>
        <w:numPr>
          <w:ilvl w:val="0"/>
          <w:numId w:val="0"/>
        </w:numPr>
        <w:ind w:left="420"/>
        <w:jc w:val="left"/>
        <w:textAlignment w:val="center"/>
        <w:rPr>
          <w:color w:val="auto"/>
        </w:rPr>
      </w:pPr>
      <w:r>
        <w:rPr>
          <w:rFonts w:ascii="Times New Roman" w:hAnsi="Times New Roman" w:eastAsia="Times New Roman" w:cs="Times New Roman"/>
          <w:color w:val="auto"/>
          <w:kern w:val="0"/>
          <w:sz w:val="24"/>
          <w:szCs w:val="24"/>
        </w:rPr>
        <w:t xml:space="preserve">D. </w:t>
      </w:r>
      <w:r>
        <w:rPr>
          <w:rFonts w:ascii="宋体" w:hAnsi="宋体" w:eastAsia="宋体" w:cs="宋体"/>
          <w:color w:val="auto"/>
          <w:kern w:val="0"/>
          <w:szCs w:val="21"/>
        </w:rPr>
        <w:t>病人的体温一定低于</w:t>
      </w:r>
      <m:oMath>
        <m:r>
          <m:rPr/>
          <w:rPr>
            <w:color w:val="auto"/>
          </w:rPr>
          <m:t>38℃</m:t>
        </m:r>
      </m:oMath>
    </w:p>
    <w:p>
      <w:pPr>
        <w:numPr>
          <w:ilvl w:val="0"/>
          <w:numId w:val="1"/>
        </w:numPr>
        <w:jc w:val="left"/>
        <w:textAlignment w:val="center"/>
        <w:rPr>
          <w:color w:val="auto"/>
        </w:rPr>
      </w:pPr>
      <w:bookmarkStart w:id="10" w:name="topic 604565b9-139b-4dcb-a439-bcbe05700d"/>
      <w:r>
        <w:rPr>
          <w:rFonts w:ascii="宋体" w:hAnsi="宋体" w:eastAsia="宋体" w:cs="宋体"/>
          <w:color w:val="auto"/>
          <w:kern w:val="0"/>
          <w:szCs w:val="21"/>
        </w:rPr>
        <w:t>李华同学在称量范围内用天平测质量时，在天平的托盘中无论怎样加减砝码，都不能使横梁平衡，你认为解决的办法是</w:t>
      </w:r>
      <m:oMath>
        <m:r>
          <m:rPr/>
          <w:rPr>
            <w:color w:val="auto"/>
          </w:rPr>
          <m:t>(    )</m:t>
        </m:r>
        <w:bookmarkEnd w:id="10"/>
      </m:oMath>
    </w:p>
    <w:p>
      <w:pPr>
        <w:numPr>
          <w:ilvl w:val="0"/>
          <w:numId w:val="0"/>
        </w:numPr>
        <w:tabs>
          <w:tab w:val="left" w:pos="4200"/>
        </w:tabs>
        <w:ind w:left="420"/>
        <w:jc w:val="left"/>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color w:val="auto"/>
          <w:kern w:val="0"/>
          <w:sz w:val="24"/>
          <w:szCs w:val="24"/>
        </w:rPr>
        <w:t xml:space="preserve">A. </w:t>
      </w:r>
      <w:r>
        <w:rPr>
          <w:rFonts w:ascii="宋体" w:hAnsi="宋体" w:eastAsia="宋体" w:cs="宋体"/>
          <w:color w:val="auto"/>
          <w:kern w:val="0"/>
          <w:szCs w:val="21"/>
        </w:rPr>
        <w:t>移动游码</w:t>
      </w:r>
      <w:r>
        <w:rPr>
          <w:color w:val="auto"/>
        </w:rPr>
        <w:tab/>
      </w:r>
      <w:r>
        <w:rPr>
          <w:rFonts w:ascii="Times New Roman" w:hAnsi="Times New Roman" w:eastAsia="Times New Roman" w:cs="Times New Roman"/>
          <w:color w:val="auto"/>
          <w:kern w:val="0"/>
          <w:sz w:val="24"/>
          <w:szCs w:val="24"/>
        </w:rPr>
        <w:t xml:space="preserve">B. </w:t>
      </w:r>
      <w:r>
        <w:rPr>
          <w:rFonts w:ascii="宋体" w:hAnsi="宋体" w:eastAsia="宋体" w:cs="宋体"/>
          <w:color w:val="auto"/>
          <w:kern w:val="0"/>
          <w:szCs w:val="21"/>
        </w:rPr>
        <w:t>旋动平衡螺母</w:t>
      </w:r>
    </w:p>
    <w:p>
      <w:pPr>
        <w:numPr>
          <w:ilvl w:val="0"/>
          <w:numId w:val="0"/>
        </w:numPr>
        <w:tabs>
          <w:tab w:val="left" w:pos="4200"/>
        </w:tabs>
        <w:ind w:left="420"/>
        <w:jc w:val="left"/>
        <w:textAlignment w:val="center"/>
        <w:rPr>
          <w:color w:val="auto"/>
        </w:rPr>
      </w:pPr>
      <w:r>
        <w:rPr>
          <w:rFonts w:ascii="Times New Roman" w:hAnsi="Times New Roman" w:eastAsia="Times New Roman" w:cs="Times New Roman"/>
          <w:color w:val="auto"/>
          <w:kern w:val="0"/>
          <w:sz w:val="24"/>
          <w:szCs w:val="24"/>
        </w:rPr>
        <w:t xml:space="preserve">C. </w:t>
      </w:r>
      <w:r>
        <w:rPr>
          <w:rFonts w:ascii="宋体" w:hAnsi="宋体" w:eastAsia="宋体" w:cs="宋体"/>
          <w:color w:val="auto"/>
          <w:kern w:val="0"/>
          <w:szCs w:val="21"/>
        </w:rPr>
        <w:t>左右相互交换托盘</w:t>
      </w:r>
      <w:r>
        <w:rPr>
          <w:color w:val="auto"/>
        </w:rPr>
        <w:tab/>
      </w:r>
      <w:r>
        <w:rPr>
          <w:rFonts w:ascii="Times New Roman" w:hAnsi="Times New Roman" w:eastAsia="Times New Roman" w:cs="Times New Roman"/>
          <w:color w:val="auto"/>
          <w:kern w:val="0"/>
          <w:sz w:val="24"/>
          <w:szCs w:val="24"/>
        </w:rPr>
        <w:t xml:space="preserve">D. </w:t>
      </w:r>
      <w:r>
        <w:rPr>
          <w:rFonts w:ascii="宋体" w:hAnsi="宋体" w:eastAsia="宋体" w:cs="宋体"/>
          <w:color w:val="auto"/>
          <w:kern w:val="0"/>
          <w:szCs w:val="21"/>
        </w:rPr>
        <w:t>移动游码或旋动平衡螺母</w:t>
      </w:r>
    </w:p>
    <w:p>
      <w:pPr>
        <w:numPr>
          <w:ilvl w:val="0"/>
          <w:numId w:val="1"/>
        </w:numPr>
        <w:jc w:val="left"/>
        <w:textAlignment w:val="center"/>
        <w:rPr>
          <w:color w:val="auto"/>
        </w:rPr>
      </w:pPr>
      <w:bookmarkStart w:id="11" w:name="topic 11d91afc-51a7-42a7-9fc4-cb5c8fea0e"/>
      <w:r>
        <w:rPr>
          <w:rFonts w:ascii="Times New Roman" w:hAnsi="Times New Roman" w:eastAsia="Times New Roman" w:cs="Times New Roman"/>
          <w:strike w:val="0"/>
          <w:color w:val="auto"/>
          <w:kern w:val="0"/>
          <w:sz w:val="24"/>
          <w:szCs w:val="24"/>
          <w:u w:val="none"/>
        </w:rPr>
        <w:pict>
          <v:shape id="_x0000_s1027" o:spid="_x0000_s1027" o:spt="75" type="#_x0000_t75" style="position:absolute;left:0pt;margin-left:352.7pt;margin-top:6.85pt;height:66.75pt;width:89.25pt;mso-wrap-distance-bottom:0pt;mso-wrap-distance-left:9pt;mso-wrap-distance-right:9pt;mso-wrap-distance-top:0pt;z-index:251660288;mso-width-relative:page;mso-height-relative:page;" filled="f" o:preferrelative="t" stroked="f" coordsize="21600,21600">
            <v:path/>
            <v:fill on="f" focussize="0,0"/>
            <v:stroke on="f" joinstyle="miter"/>
            <v:imagedata r:id="rId9" o:title=""/>
            <o:lock v:ext="edit" aspectratio="t"/>
            <w10:wrap type="square" side="left"/>
          </v:shape>
        </w:pict>
      </w:r>
      <w:r>
        <w:rPr>
          <w:rFonts w:ascii="宋体" w:hAnsi="宋体" w:eastAsia="宋体" w:cs="宋体"/>
          <w:color w:val="auto"/>
          <w:kern w:val="0"/>
          <w:szCs w:val="21"/>
        </w:rPr>
        <w:t>在做“凸透镜成像规律”的实验中。当烛焰、透镜及光屏处在如图所示位置时，恰能在光屏上得到一个清晰的像。由此判断，他所用凸透镜的焦距</w:t>
      </w:r>
      <m:oMath>
        <m:r>
          <m:rPr/>
          <w:rPr>
            <w:color w:val="auto"/>
          </w:rPr>
          <m:t>(    )</m:t>
        </m:r>
      </m:oMath>
      <w:r>
        <w:rPr>
          <w:rFonts w:ascii="Times New Roman" w:hAnsi="Times New Roman" w:eastAsia="Times New Roman" w:cs="Times New Roman"/>
          <w:color w:val="auto"/>
          <w:kern w:val="0"/>
          <w:sz w:val="24"/>
          <w:szCs w:val="24"/>
        </w:rPr>
        <w:t xml:space="preserve"> </w:t>
      </w:r>
      <w:bookmarkEnd w:id="11"/>
    </w:p>
    <w:p>
      <w:pPr>
        <w:numPr>
          <w:ilvl w:val="0"/>
          <w:numId w:val="0"/>
        </w:numPr>
        <w:tabs>
          <w:tab w:val="left" w:pos="4200"/>
        </w:tabs>
        <w:ind w:left="420"/>
        <w:jc w:val="left"/>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color w:val="auto"/>
          <w:kern w:val="0"/>
          <w:sz w:val="24"/>
          <w:szCs w:val="24"/>
        </w:rPr>
        <w:t xml:space="preserve">A. </w:t>
      </w:r>
      <w:r>
        <w:rPr>
          <w:rFonts w:ascii="宋体" w:hAnsi="宋体" w:eastAsia="宋体" w:cs="宋体"/>
          <w:color w:val="auto"/>
          <w:kern w:val="0"/>
          <w:szCs w:val="21"/>
        </w:rPr>
        <w:t>一定小于</w:t>
      </w:r>
      <w:r>
        <w:rPr>
          <w:rStyle w:val="15"/>
          <w:rFonts w:ascii="Times New Roman" w:hAnsi="Times New Roman" w:eastAsia="Times New Roman" w:cs="Times New Roman"/>
          <w:color w:val="auto"/>
          <w:kern w:val="0"/>
          <w:szCs w:val="21"/>
        </w:rPr>
        <w:t>8</w:t>
      </w:r>
      <w:r>
        <w:rPr>
          <w:rStyle w:val="15"/>
          <w:rFonts w:ascii="Times New Roman" w:hAnsi="Times New Roman" w:eastAsia="Times New Roman" w:cs="Times New Roman"/>
          <w:i/>
          <w:iCs/>
          <w:color w:val="auto"/>
          <w:kern w:val="0"/>
          <w:szCs w:val="21"/>
        </w:rPr>
        <w:t>cm</w:t>
      </w:r>
      <w:r>
        <w:rPr>
          <w:color w:val="auto"/>
        </w:rPr>
        <w:tab/>
      </w:r>
      <w:r>
        <w:rPr>
          <w:rFonts w:ascii="Times New Roman" w:hAnsi="Times New Roman" w:eastAsia="Times New Roman" w:cs="Times New Roman"/>
          <w:color w:val="auto"/>
          <w:kern w:val="0"/>
          <w:sz w:val="24"/>
          <w:szCs w:val="24"/>
        </w:rPr>
        <w:t xml:space="preserve">B. </w:t>
      </w:r>
      <w:r>
        <w:rPr>
          <w:rFonts w:ascii="宋体" w:hAnsi="宋体" w:eastAsia="宋体" w:cs="宋体"/>
          <w:color w:val="auto"/>
          <w:kern w:val="0"/>
          <w:szCs w:val="21"/>
        </w:rPr>
        <w:t>一定在</w:t>
      </w:r>
      <w:r>
        <w:rPr>
          <w:rStyle w:val="15"/>
          <w:rFonts w:ascii="Times New Roman" w:hAnsi="Times New Roman" w:eastAsia="Times New Roman" w:cs="Times New Roman"/>
          <w:color w:val="auto"/>
          <w:kern w:val="0"/>
          <w:szCs w:val="21"/>
        </w:rPr>
        <w:t>8</w:t>
      </w:r>
      <w:r>
        <w:rPr>
          <w:rStyle w:val="15"/>
          <w:rFonts w:ascii="Times New Roman" w:hAnsi="Times New Roman" w:eastAsia="Times New Roman" w:cs="Times New Roman"/>
          <w:i/>
          <w:iCs/>
          <w:color w:val="auto"/>
          <w:kern w:val="0"/>
          <w:szCs w:val="21"/>
        </w:rPr>
        <w:t>cm</w:t>
      </w:r>
      <w:r>
        <w:rPr>
          <w:rFonts w:ascii="宋体" w:hAnsi="宋体" w:eastAsia="宋体" w:cs="宋体"/>
          <w:color w:val="auto"/>
          <w:kern w:val="0"/>
          <w:szCs w:val="21"/>
        </w:rPr>
        <w:t>到</w:t>
      </w:r>
      <w:r>
        <w:rPr>
          <w:rStyle w:val="15"/>
          <w:rFonts w:ascii="Times New Roman" w:hAnsi="Times New Roman" w:eastAsia="Times New Roman" w:cs="Times New Roman"/>
          <w:color w:val="auto"/>
          <w:kern w:val="0"/>
          <w:szCs w:val="21"/>
        </w:rPr>
        <w:t>10</w:t>
      </w:r>
      <w:r>
        <w:rPr>
          <w:rStyle w:val="15"/>
          <w:rFonts w:ascii="Times New Roman" w:hAnsi="Times New Roman" w:eastAsia="Times New Roman" w:cs="Times New Roman"/>
          <w:i/>
          <w:iCs/>
          <w:color w:val="auto"/>
          <w:kern w:val="0"/>
          <w:szCs w:val="21"/>
        </w:rPr>
        <w:t>cm</w:t>
      </w:r>
      <w:r>
        <w:rPr>
          <w:rFonts w:ascii="宋体" w:hAnsi="宋体" w:eastAsia="宋体" w:cs="宋体"/>
          <w:color w:val="auto"/>
          <w:kern w:val="0"/>
          <w:szCs w:val="21"/>
        </w:rPr>
        <w:t>之间</w:t>
      </w:r>
    </w:p>
    <w:p>
      <w:pPr>
        <w:numPr>
          <w:ilvl w:val="0"/>
          <w:numId w:val="0"/>
        </w:numPr>
        <w:tabs>
          <w:tab w:val="left" w:pos="4200"/>
        </w:tabs>
        <w:ind w:left="420"/>
        <w:jc w:val="left"/>
        <w:textAlignment w:val="center"/>
        <w:rPr>
          <w:color w:val="auto"/>
        </w:rPr>
      </w:pPr>
      <w:r>
        <w:rPr>
          <w:rFonts w:ascii="Times New Roman" w:hAnsi="Times New Roman" w:eastAsia="Times New Roman" w:cs="Times New Roman"/>
          <w:color w:val="auto"/>
          <w:kern w:val="0"/>
          <w:sz w:val="24"/>
          <w:szCs w:val="24"/>
        </w:rPr>
        <w:t xml:space="preserve">C. </w:t>
      </w:r>
      <w:r>
        <w:rPr>
          <w:rFonts w:ascii="宋体" w:hAnsi="宋体" w:eastAsia="宋体" w:cs="宋体"/>
          <w:color w:val="auto"/>
          <w:kern w:val="0"/>
          <w:szCs w:val="21"/>
        </w:rPr>
        <w:t>一定大于</w:t>
      </w:r>
      <w:r>
        <w:rPr>
          <w:rStyle w:val="15"/>
          <w:rFonts w:ascii="Times New Roman" w:hAnsi="Times New Roman" w:eastAsia="Times New Roman" w:cs="Times New Roman"/>
          <w:color w:val="auto"/>
          <w:kern w:val="0"/>
          <w:szCs w:val="21"/>
        </w:rPr>
        <w:t>20</w:t>
      </w:r>
      <w:r>
        <w:rPr>
          <w:rStyle w:val="15"/>
          <w:rFonts w:ascii="Times New Roman" w:hAnsi="Times New Roman" w:eastAsia="Times New Roman" w:cs="Times New Roman"/>
          <w:i/>
          <w:iCs/>
          <w:color w:val="auto"/>
          <w:kern w:val="0"/>
          <w:szCs w:val="21"/>
        </w:rPr>
        <w:t>cm</w:t>
      </w:r>
      <w:r>
        <w:rPr>
          <w:color w:val="auto"/>
        </w:rPr>
        <w:tab/>
      </w:r>
      <w:r>
        <w:rPr>
          <w:rFonts w:ascii="Times New Roman" w:hAnsi="Times New Roman" w:eastAsia="Times New Roman" w:cs="Times New Roman"/>
          <w:color w:val="auto"/>
          <w:kern w:val="0"/>
          <w:sz w:val="24"/>
          <w:szCs w:val="24"/>
        </w:rPr>
        <w:t xml:space="preserve">D. </w:t>
      </w:r>
      <w:r>
        <w:rPr>
          <w:rFonts w:ascii="宋体" w:hAnsi="宋体" w:eastAsia="宋体" w:cs="宋体"/>
          <w:color w:val="auto"/>
          <w:kern w:val="0"/>
          <w:szCs w:val="21"/>
        </w:rPr>
        <w:t>一定在</w:t>
      </w:r>
      <w:r>
        <w:rPr>
          <w:rStyle w:val="15"/>
          <w:rFonts w:ascii="Times New Roman" w:hAnsi="Times New Roman" w:eastAsia="Times New Roman" w:cs="Times New Roman"/>
          <w:color w:val="auto"/>
          <w:kern w:val="0"/>
          <w:szCs w:val="21"/>
        </w:rPr>
        <w:t>10</w:t>
      </w:r>
      <w:r>
        <w:rPr>
          <w:rStyle w:val="15"/>
          <w:rFonts w:ascii="Times New Roman" w:hAnsi="Times New Roman" w:eastAsia="Times New Roman" w:cs="Times New Roman"/>
          <w:i/>
          <w:iCs/>
          <w:color w:val="auto"/>
          <w:kern w:val="0"/>
          <w:szCs w:val="21"/>
        </w:rPr>
        <w:t>cm</w:t>
      </w:r>
      <w:r>
        <w:rPr>
          <w:rFonts w:ascii="宋体" w:hAnsi="宋体" w:eastAsia="宋体" w:cs="宋体"/>
          <w:color w:val="auto"/>
          <w:kern w:val="0"/>
          <w:szCs w:val="21"/>
        </w:rPr>
        <w:t>到</w:t>
      </w:r>
      <w:r>
        <w:rPr>
          <w:rStyle w:val="15"/>
          <w:rFonts w:ascii="Times New Roman" w:hAnsi="Times New Roman" w:eastAsia="Times New Roman" w:cs="Times New Roman"/>
          <w:color w:val="auto"/>
          <w:kern w:val="0"/>
          <w:szCs w:val="21"/>
        </w:rPr>
        <w:t>16</w:t>
      </w:r>
      <w:r>
        <w:rPr>
          <w:rStyle w:val="15"/>
          <w:rFonts w:ascii="Times New Roman" w:hAnsi="Times New Roman" w:eastAsia="Times New Roman" w:cs="Times New Roman"/>
          <w:i/>
          <w:iCs/>
          <w:color w:val="auto"/>
          <w:kern w:val="0"/>
          <w:szCs w:val="21"/>
        </w:rPr>
        <w:t>cm</w:t>
      </w:r>
      <w:r>
        <w:rPr>
          <w:rFonts w:ascii="宋体" w:hAnsi="宋体" w:eastAsia="宋体" w:cs="宋体"/>
          <w:color w:val="auto"/>
          <w:kern w:val="0"/>
          <w:szCs w:val="21"/>
        </w:rPr>
        <w:t>之间</w:t>
      </w:r>
    </w:p>
    <w:p>
      <w:pPr>
        <w:numPr>
          <w:ilvl w:val="0"/>
          <w:numId w:val="1"/>
        </w:numPr>
        <w:jc w:val="left"/>
        <w:textAlignment w:val="center"/>
        <w:rPr>
          <w:color w:val="auto"/>
        </w:rPr>
      </w:pPr>
      <w:bookmarkStart w:id="12" w:name="topic 042829de-f15e-42b1-ae34-027f9fe569"/>
      <w:r>
        <w:rPr>
          <w:rFonts w:ascii="宋体" w:hAnsi="宋体" w:eastAsia="宋体" w:cs="宋体"/>
          <w:color w:val="auto"/>
          <w:kern w:val="0"/>
          <w:szCs w:val="21"/>
        </w:rPr>
        <w:t>托盘天平、刻度尺、温度计、量筒是我们实验中常用的基本测量仪器天平、温度计、刻度尺、量筒是我们实验中常用的基本测量仪器，下面是一些同学对这四种仪器的操作和使用情况。其中不正确的是</w:t>
      </w:r>
      <m:oMath>
        <m:r>
          <m:rPr/>
          <w:rPr>
            <w:color w:val="auto"/>
          </w:rPr>
          <m:t>(    )</m:t>
        </m:r>
      </m:oMath>
      <w:bookmarkEnd w:id="12"/>
    </w:p>
    <w:p>
      <w:pPr>
        <w:numPr>
          <w:ilvl w:val="0"/>
          <w:numId w:val="0"/>
        </w:numPr>
        <w:ind w:left="420"/>
        <w:jc w:val="left"/>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color w:val="auto"/>
          <w:kern w:val="0"/>
          <w:sz w:val="24"/>
          <w:szCs w:val="24"/>
        </w:rPr>
        <w:t xml:space="preserve">A. </w:t>
      </w:r>
      <w:r>
        <w:rPr>
          <w:rFonts w:ascii="Times New Roman" w:hAnsi="Times New Roman" w:eastAsia="Times New Roman" w:cs="Times New Roman"/>
          <w:strike w:val="0"/>
          <w:color w:val="auto"/>
          <w:kern w:val="0"/>
          <w:sz w:val="24"/>
          <w:szCs w:val="24"/>
          <w:u w:val="none"/>
        </w:rPr>
        <w:pict>
          <v:shape id="_x0000_i1025" o:spt="75" type="#_x0000_t75" style="height:49.95pt;width:107.8pt;" filled="f" o:preferrelative="t" stroked="f" coordsize="21600,21600">
            <v:path/>
            <v:fill on="f" focussize="0,0"/>
            <v:stroke on="f" joinstyle="miter"/>
            <v:imagedata r:id="rId10" o:title=""/>
            <o:lock v:ext="edit" aspectratio="t"/>
            <w10:wrap type="none"/>
            <w10:anchorlock/>
          </v:shape>
        </w:pict>
      </w:r>
      <w:r>
        <w:rPr>
          <w:rFonts w:ascii="宋体" w:hAnsi="宋体" w:eastAsia="宋体" w:cs="宋体"/>
          <w:color w:val="auto"/>
          <w:kern w:val="0"/>
          <w:szCs w:val="21"/>
        </w:rPr>
        <w:t>调节螺母使横梁平衡</w:t>
      </w:r>
    </w:p>
    <w:p>
      <w:pPr>
        <w:numPr>
          <w:ilvl w:val="0"/>
          <w:numId w:val="0"/>
        </w:numPr>
        <w:ind w:left="420"/>
        <w:jc w:val="left"/>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color w:val="auto"/>
          <w:kern w:val="0"/>
          <w:sz w:val="24"/>
          <w:szCs w:val="24"/>
        </w:rPr>
        <w:t xml:space="preserve">B. </w:t>
      </w:r>
      <w:r>
        <w:rPr>
          <w:rFonts w:ascii="Times New Roman" w:hAnsi="Times New Roman" w:eastAsia="Times New Roman" w:cs="Times New Roman"/>
          <w:strike w:val="0"/>
          <w:color w:val="auto"/>
          <w:kern w:val="0"/>
          <w:sz w:val="24"/>
          <w:szCs w:val="24"/>
          <w:u w:val="none"/>
        </w:rPr>
        <w:pict>
          <v:shape id="_x0000_i1026" o:spt="75" type="#_x0000_t75" style="height:53.1pt;width:69.2pt;" filled="f" o:preferrelative="t" stroked="f" coordsize="21600,21600">
            <v:path/>
            <v:fill on="f" focussize="0,0"/>
            <v:stroke on="f" joinstyle="miter"/>
            <v:imagedata r:id="rId11" o:title=""/>
            <o:lock v:ext="edit" aspectratio="t"/>
            <w10:wrap type="none"/>
            <w10:anchorlock/>
          </v:shape>
        </w:pict>
      </w:r>
      <w:r>
        <w:rPr>
          <w:rFonts w:ascii="宋体" w:hAnsi="宋体" w:eastAsia="宋体" w:cs="宋体"/>
          <w:color w:val="auto"/>
          <w:kern w:val="0"/>
          <w:szCs w:val="21"/>
        </w:rPr>
        <w:t>铅笔的长度的测量</w:t>
      </w:r>
    </w:p>
    <w:p>
      <w:pPr>
        <w:numPr>
          <w:ilvl w:val="0"/>
          <w:numId w:val="0"/>
        </w:numPr>
        <w:ind w:left="420"/>
        <w:jc w:val="left"/>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color w:val="auto"/>
          <w:kern w:val="0"/>
          <w:sz w:val="24"/>
          <w:szCs w:val="24"/>
        </w:rPr>
        <w:t xml:space="preserve">C. </w:t>
      </w:r>
      <w:r>
        <w:rPr>
          <w:rFonts w:ascii="Times New Roman" w:hAnsi="Times New Roman" w:eastAsia="Times New Roman" w:cs="Times New Roman"/>
          <w:strike w:val="0"/>
          <w:color w:val="auto"/>
          <w:kern w:val="0"/>
          <w:sz w:val="24"/>
          <w:szCs w:val="24"/>
          <w:u w:val="none"/>
        </w:rPr>
        <w:pict>
          <v:shape id="_x0000_i1027" o:spt="75" type="#_x0000_t75" style="height:68.35pt;width:49.55pt;" filled="f" o:preferrelative="t" stroked="f" coordsize="21600,21600">
            <v:path/>
            <v:fill on="f" focussize="0,0"/>
            <v:stroke on="f" joinstyle="miter"/>
            <v:imagedata r:id="rId12" o:title=""/>
            <o:lock v:ext="edit" aspectratio="t"/>
            <w10:wrap type="none"/>
            <w10:anchorlock/>
          </v:shape>
        </w:pict>
      </w:r>
      <w:r>
        <w:rPr>
          <w:rFonts w:ascii="宋体" w:hAnsi="宋体" w:eastAsia="宋体" w:cs="宋体"/>
          <w:color w:val="auto"/>
          <w:kern w:val="0"/>
          <w:szCs w:val="21"/>
        </w:rPr>
        <w:t>测水的温度</w:t>
      </w:r>
    </w:p>
    <w:p>
      <w:pPr>
        <w:numPr>
          <w:ilvl w:val="0"/>
          <w:numId w:val="0"/>
        </w:numPr>
        <w:ind w:left="420"/>
        <w:jc w:val="left"/>
        <w:textAlignment w:val="center"/>
        <w:rPr>
          <w:color w:val="auto"/>
        </w:rPr>
      </w:pPr>
      <w:r>
        <w:rPr>
          <w:rFonts w:ascii="Times New Roman" w:hAnsi="Times New Roman" w:eastAsia="Times New Roman" w:cs="Times New Roman"/>
          <w:color w:val="auto"/>
          <w:kern w:val="0"/>
          <w:sz w:val="24"/>
          <w:szCs w:val="24"/>
        </w:rPr>
        <w:t xml:space="preserve">D. </w:t>
      </w:r>
      <w:r>
        <w:rPr>
          <w:rFonts w:ascii="Times New Roman" w:hAnsi="Times New Roman" w:eastAsia="Times New Roman" w:cs="Times New Roman"/>
          <w:strike w:val="0"/>
          <w:color w:val="auto"/>
          <w:kern w:val="0"/>
          <w:sz w:val="24"/>
          <w:szCs w:val="24"/>
          <w:u w:val="none"/>
        </w:rPr>
        <w:pict>
          <v:shape id="_x0000_i1028" o:spt="75" type="#_x0000_t75" style="height:57.8pt;width:57.2pt;" filled="f" o:preferrelative="t" stroked="f" coordsize="21600,21600">
            <v:path/>
            <v:fill on="f" focussize="0,0"/>
            <v:stroke on="f" joinstyle="miter"/>
            <v:imagedata r:id="rId13" o:title=""/>
            <o:lock v:ext="edit" aspectratio="t"/>
            <w10:wrap type="none"/>
            <w10:anchorlock/>
          </v:shape>
        </w:pict>
      </w:r>
      <w:r>
        <w:rPr>
          <w:rFonts w:ascii="宋体" w:hAnsi="宋体" w:eastAsia="宋体" w:cs="宋体"/>
          <w:color w:val="auto"/>
          <w:kern w:val="0"/>
          <w:szCs w:val="21"/>
        </w:rPr>
        <w:t>测液体的体积</w:t>
      </w:r>
    </w:p>
    <w:p>
      <w:pPr>
        <w:numPr>
          <w:ilvl w:val="0"/>
          <w:numId w:val="0"/>
        </w:numPr>
        <w:ind w:left="0"/>
        <w:jc w:val="left"/>
        <w:textAlignment w:val="center"/>
        <w:rPr>
          <w:color w:val="auto"/>
        </w:rPr>
      </w:pPr>
      <w:r>
        <w:rPr>
          <w:rFonts w:ascii="黑体" w:hAnsi="黑体" w:eastAsia="黑体" w:cs="黑体"/>
          <w:b w:val="0"/>
          <w:color w:val="auto"/>
          <w:sz w:val="21"/>
        </w:rPr>
        <w:t>二、多选题（本大题共</w:t>
      </w:r>
      <w:r>
        <w:rPr>
          <w:rFonts w:ascii="Times New Roman" w:hAnsi="Times New Roman" w:eastAsia="Times New Roman" w:cs="Times New Roman"/>
          <w:b/>
          <w:color w:val="auto"/>
          <w:sz w:val="21"/>
        </w:rPr>
        <w:t>3</w:t>
      </w:r>
      <w:r>
        <w:rPr>
          <w:rFonts w:ascii="黑体" w:hAnsi="黑体" w:eastAsia="黑体" w:cs="黑体"/>
          <w:b w:val="0"/>
          <w:color w:val="auto"/>
          <w:sz w:val="21"/>
        </w:rPr>
        <w:t>小题，共</w:t>
      </w:r>
      <w:r>
        <w:rPr>
          <w:rFonts w:ascii="Times New Roman" w:hAnsi="Times New Roman" w:eastAsia="Times New Roman" w:cs="Times New Roman"/>
          <w:b/>
          <w:color w:val="auto"/>
          <w:sz w:val="21"/>
        </w:rPr>
        <w:t>9</w:t>
      </w:r>
      <w:r>
        <w:rPr>
          <w:rFonts w:ascii="黑体" w:hAnsi="黑体" w:eastAsia="黑体" w:cs="黑体"/>
          <w:b w:val="0"/>
          <w:color w:val="auto"/>
          <w:sz w:val="21"/>
        </w:rPr>
        <w:t>分）</w:t>
      </w:r>
    </w:p>
    <w:p>
      <w:pPr>
        <w:numPr>
          <w:ilvl w:val="0"/>
          <w:numId w:val="1"/>
        </w:numPr>
        <w:jc w:val="left"/>
        <w:textAlignment w:val="center"/>
        <w:rPr>
          <w:color w:val="auto"/>
        </w:rPr>
      </w:pPr>
      <w:bookmarkStart w:id="13" w:name="topic 205961ae-515a-44db-92af-8f2a9480e5"/>
      <w:r>
        <w:rPr>
          <w:rFonts w:ascii="宋体" w:hAnsi="宋体" w:eastAsia="宋体" w:cs="宋体"/>
          <w:color w:val="auto"/>
          <w:kern w:val="0"/>
          <w:szCs w:val="21"/>
        </w:rPr>
        <w:t>下列现象中，能用光在同种均匀介质中沿直线传播的原理来解释的是</w:t>
      </w:r>
      <m:oMath>
        <m:r>
          <m:rPr/>
          <w:rPr>
            <w:color w:val="auto"/>
          </w:rPr>
          <m:t>(    )</m:t>
        </m:r>
      </m:oMath>
      <w:bookmarkEnd w:id="13"/>
    </w:p>
    <w:p>
      <w:pPr>
        <w:numPr>
          <w:ilvl w:val="0"/>
          <w:numId w:val="0"/>
        </w:numPr>
        <w:tabs>
          <w:tab w:val="left" w:pos="4200"/>
        </w:tabs>
        <w:ind w:left="420"/>
        <w:jc w:val="left"/>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color w:val="auto"/>
          <w:kern w:val="0"/>
          <w:sz w:val="24"/>
          <w:szCs w:val="24"/>
        </w:rPr>
        <w:t xml:space="preserve">A. </w:t>
      </w:r>
      <w:r>
        <w:rPr>
          <w:rFonts w:ascii="宋体" w:hAnsi="宋体" w:eastAsia="宋体" w:cs="宋体"/>
          <w:color w:val="auto"/>
          <w:kern w:val="0"/>
          <w:szCs w:val="21"/>
        </w:rPr>
        <w:t>平静的水面映出山的倒影</w:t>
      </w:r>
      <w:r>
        <w:rPr>
          <w:color w:val="auto"/>
        </w:rPr>
        <w:tab/>
      </w:r>
      <w:r>
        <w:rPr>
          <w:rFonts w:ascii="Times New Roman" w:hAnsi="Times New Roman" w:eastAsia="Times New Roman" w:cs="Times New Roman"/>
          <w:color w:val="auto"/>
          <w:kern w:val="0"/>
          <w:sz w:val="24"/>
          <w:szCs w:val="24"/>
        </w:rPr>
        <w:t xml:space="preserve">B. </w:t>
      </w:r>
      <w:r>
        <w:rPr>
          <w:rFonts w:ascii="宋体" w:hAnsi="宋体" w:eastAsia="宋体" w:cs="宋体"/>
          <w:color w:val="auto"/>
          <w:kern w:val="0"/>
          <w:szCs w:val="21"/>
        </w:rPr>
        <w:t>日食、月食的形成</w:t>
      </w:r>
    </w:p>
    <w:p>
      <w:pPr>
        <w:numPr>
          <w:ilvl w:val="0"/>
          <w:numId w:val="0"/>
        </w:numPr>
        <w:tabs>
          <w:tab w:val="left" w:pos="4200"/>
        </w:tabs>
        <w:ind w:left="420"/>
        <w:jc w:val="left"/>
        <w:textAlignment w:val="center"/>
        <w:rPr>
          <w:color w:val="auto"/>
        </w:rPr>
      </w:pPr>
      <w:r>
        <w:rPr>
          <w:rFonts w:ascii="Times New Roman" w:hAnsi="Times New Roman" w:eastAsia="Times New Roman" w:cs="Times New Roman"/>
          <w:color w:val="auto"/>
          <w:kern w:val="0"/>
          <w:sz w:val="24"/>
          <w:szCs w:val="24"/>
        </w:rPr>
        <w:t xml:space="preserve">C. </w:t>
      </w:r>
      <w:r>
        <w:rPr>
          <w:rFonts w:ascii="宋体" w:hAnsi="宋体" w:eastAsia="宋体" w:cs="宋体"/>
          <w:color w:val="auto"/>
          <w:kern w:val="0"/>
          <w:szCs w:val="21"/>
        </w:rPr>
        <w:t>“镜中花，水中月”</w:t>
      </w:r>
      <w:r>
        <w:rPr>
          <w:color w:val="auto"/>
        </w:rPr>
        <w:tab/>
      </w:r>
      <w:r>
        <w:rPr>
          <w:rFonts w:ascii="Times New Roman" w:hAnsi="Times New Roman" w:eastAsia="Times New Roman" w:cs="Times New Roman"/>
          <w:color w:val="auto"/>
          <w:kern w:val="0"/>
          <w:sz w:val="24"/>
          <w:szCs w:val="24"/>
        </w:rPr>
        <w:t xml:space="preserve">D. </w:t>
      </w:r>
      <w:r>
        <w:rPr>
          <w:rFonts w:ascii="宋体" w:hAnsi="宋体" w:eastAsia="宋体" w:cs="宋体"/>
          <w:color w:val="auto"/>
          <w:kern w:val="0"/>
          <w:szCs w:val="21"/>
        </w:rPr>
        <w:t>立竿见影</w:t>
      </w:r>
    </w:p>
    <w:p>
      <w:pPr>
        <w:numPr>
          <w:ilvl w:val="0"/>
          <w:numId w:val="1"/>
        </w:numPr>
        <w:jc w:val="left"/>
        <w:textAlignment w:val="center"/>
        <w:rPr>
          <w:color w:val="auto"/>
        </w:rPr>
      </w:pPr>
      <w:bookmarkStart w:id="14" w:name="topic d6c4ab12-c595-4268-87bf-eb025b335d"/>
      <w:r>
        <w:rPr>
          <w:rFonts w:ascii="宋体" w:hAnsi="宋体" w:eastAsia="宋体" w:cs="宋体"/>
          <w:color w:val="auto"/>
          <w:kern w:val="0"/>
          <w:szCs w:val="21"/>
        </w:rPr>
        <w:t>某凸透镜的焦距是</w:t>
      </w:r>
      <w:r>
        <w:rPr>
          <w:rStyle w:val="15"/>
          <w:rFonts w:ascii="Times New Roman" w:hAnsi="Times New Roman" w:eastAsia="Times New Roman" w:cs="Times New Roman"/>
          <w:color w:val="auto"/>
          <w:kern w:val="0"/>
          <w:szCs w:val="21"/>
        </w:rPr>
        <w:t>8</w:t>
      </w:r>
      <w:r>
        <w:rPr>
          <w:rStyle w:val="15"/>
          <w:rFonts w:ascii="Times New Roman" w:hAnsi="Times New Roman" w:eastAsia="Times New Roman" w:cs="Times New Roman"/>
          <w:i/>
          <w:iCs/>
          <w:color w:val="auto"/>
          <w:kern w:val="0"/>
          <w:szCs w:val="21"/>
        </w:rPr>
        <w:t>cm</w:t>
      </w:r>
      <w:r>
        <w:rPr>
          <w:rFonts w:ascii="宋体" w:hAnsi="宋体" w:eastAsia="宋体" w:cs="宋体"/>
          <w:color w:val="auto"/>
          <w:kern w:val="0"/>
          <w:szCs w:val="21"/>
        </w:rPr>
        <w:t>，物体距凸透镜</w:t>
      </w:r>
      <w:r>
        <w:rPr>
          <w:rStyle w:val="15"/>
          <w:rFonts w:ascii="Times New Roman" w:hAnsi="Times New Roman" w:eastAsia="Times New Roman" w:cs="Times New Roman"/>
          <w:color w:val="auto"/>
          <w:kern w:val="0"/>
          <w:szCs w:val="21"/>
        </w:rPr>
        <w:t>20</w:t>
      </w:r>
      <w:r>
        <w:rPr>
          <w:rStyle w:val="15"/>
          <w:rFonts w:ascii="Times New Roman" w:hAnsi="Times New Roman" w:eastAsia="Times New Roman" w:cs="Times New Roman"/>
          <w:i/>
          <w:iCs/>
          <w:color w:val="auto"/>
          <w:kern w:val="0"/>
          <w:szCs w:val="21"/>
        </w:rPr>
        <w:t>cm</w:t>
      </w:r>
      <w:r>
        <w:rPr>
          <w:rFonts w:ascii="宋体" w:hAnsi="宋体" w:eastAsia="宋体" w:cs="宋体"/>
          <w:color w:val="auto"/>
          <w:kern w:val="0"/>
          <w:szCs w:val="21"/>
        </w:rPr>
        <w:t>，则物体经该凸透镜所成的像是</w:t>
      </w:r>
      <m:oMath>
        <m:r>
          <m:rPr/>
          <w:rPr>
            <w:color w:val="auto"/>
          </w:rPr>
          <m:t>(    )</m:t>
        </m:r>
      </m:oMath>
      <w:bookmarkEnd w:id="14"/>
    </w:p>
    <w:p>
      <w:pPr>
        <w:numPr>
          <w:ilvl w:val="0"/>
          <w:numId w:val="0"/>
        </w:numPr>
        <w:tabs>
          <w:tab w:val="left" w:pos="2310"/>
          <w:tab w:val="left" w:pos="4200"/>
          <w:tab w:val="left" w:pos="6090"/>
        </w:tabs>
        <w:ind w:left="420"/>
        <w:jc w:val="left"/>
        <w:textAlignment w:val="center"/>
        <w:rPr>
          <w:color w:val="auto"/>
        </w:rPr>
      </w:pPr>
      <w:r>
        <w:rPr>
          <w:rFonts w:ascii="Times New Roman" w:hAnsi="Times New Roman" w:eastAsia="Times New Roman" w:cs="Times New Roman"/>
          <w:color w:val="auto"/>
          <w:kern w:val="0"/>
          <w:sz w:val="24"/>
          <w:szCs w:val="24"/>
        </w:rPr>
        <w:t xml:space="preserve">A. </w:t>
      </w:r>
      <w:r>
        <w:rPr>
          <w:rFonts w:ascii="宋体" w:hAnsi="宋体" w:eastAsia="宋体" w:cs="宋体"/>
          <w:color w:val="auto"/>
          <w:kern w:val="0"/>
          <w:szCs w:val="21"/>
        </w:rPr>
        <w:t>倒立的实像</w:t>
      </w:r>
      <w:r>
        <w:rPr>
          <w:color w:val="auto"/>
        </w:rPr>
        <w:tab/>
      </w:r>
      <w:r>
        <w:rPr>
          <w:rFonts w:ascii="Times New Roman" w:hAnsi="Times New Roman" w:eastAsia="Times New Roman" w:cs="Times New Roman"/>
          <w:color w:val="auto"/>
          <w:kern w:val="0"/>
          <w:sz w:val="24"/>
          <w:szCs w:val="24"/>
        </w:rPr>
        <w:t xml:space="preserve">B. </w:t>
      </w:r>
      <w:r>
        <w:rPr>
          <w:rFonts w:ascii="宋体" w:hAnsi="宋体" w:eastAsia="宋体" w:cs="宋体"/>
          <w:color w:val="auto"/>
          <w:kern w:val="0"/>
          <w:szCs w:val="21"/>
        </w:rPr>
        <w:t>正立的虚像</w:t>
      </w:r>
      <w:r>
        <w:rPr>
          <w:color w:val="auto"/>
        </w:rPr>
        <w:tab/>
      </w:r>
      <w:r>
        <w:rPr>
          <w:rFonts w:ascii="Times New Roman" w:hAnsi="Times New Roman" w:eastAsia="Times New Roman" w:cs="Times New Roman"/>
          <w:color w:val="auto"/>
          <w:kern w:val="0"/>
          <w:sz w:val="24"/>
          <w:szCs w:val="24"/>
        </w:rPr>
        <w:t xml:space="preserve">C. </w:t>
      </w:r>
      <w:r>
        <w:rPr>
          <w:rFonts w:ascii="宋体" w:hAnsi="宋体" w:eastAsia="宋体" w:cs="宋体"/>
          <w:color w:val="auto"/>
          <w:kern w:val="0"/>
          <w:szCs w:val="21"/>
        </w:rPr>
        <w:t>缩小的虚像</w:t>
      </w:r>
      <w:r>
        <w:rPr>
          <w:color w:val="auto"/>
        </w:rPr>
        <w:tab/>
      </w:r>
      <w:r>
        <w:rPr>
          <w:rFonts w:ascii="Times New Roman" w:hAnsi="Times New Roman" w:eastAsia="Times New Roman" w:cs="Times New Roman"/>
          <w:color w:val="auto"/>
          <w:kern w:val="0"/>
          <w:sz w:val="24"/>
          <w:szCs w:val="24"/>
        </w:rPr>
        <w:t xml:space="preserve">D. </w:t>
      </w:r>
      <w:r>
        <w:rPr>
          <w:rFonts w:ascii="宋体" w:hAnsi="宋体" w:eastAsia="宋体" w:cs="宋体"/>
          <w:color w:val="auto"/>
          <w:kern w:val="0"/>
          <w:szCs w:val="21"/>
        </w:rPr>
        <w:t>缩小的实像</w:t>
      </w:r>
    </w:p>
    <w:p>
      <w:pPr>
        <w:numPr>
          <w:ilvl w:val="0"/>
          <w:numId w:val="1"/>
        </w:numPr>
        <w:jc w:val="left"/>
        <w:textAlignment w:val="center"/>
        <w:rPr>
          <w:color w:val="auto"/>
        </w:rPr>
      </w:pPr>
      <w:bookmarkStart w:id="15" w:name="topic 928074a1-bc62-46fd-a826-64f90f704a"/>
      <w:r>
        <w:rPr>
          <w:rFonts w:ascii="宋体" w:hAnsi="宋体" w:eastAsia="宋体" w:cs="宋体"/>
          <w:color w:val="auto"/>
          <w:kern w:val="0"/>
          <w:szCs w:val="21"/>
        </w:rPr>
        <w:t>将</w:t>
      </w:r>
      <w:r>
        <w:rPr>
          <w:rStyle w:val="15"/>
          <w:rFonts w:ascii="Times New Roman" w:hAnsi="Times New Roman" w:eastAsia="Times New Roman" w:cs="Times New Roman"/>
          <w:color w:val="auto"/>
          <w:kern w:val="0"/>
          <w:szCs w:val="21"/>
        </w:rPr>
        <w:t>200</w:t>
      </w:r>
      <w:r>
        <w:rPr>
          <w:rStyle w:val="15"/>
          <w:rFonts w:ascii="Times New Roman" w:hAnsi="Times New Roman" w:eastAsia="Times New Roman" w:cs="Times New Roman"/>
          <w:i/>
          <w:iCs/>
          <w:color w:val="auto"/>
          <w:kern w:val="0"/>
          <w:szCs w:val="21"/>
        </w:rPr>
        <w:t>g</w:t>
      </w:r>
      <w:r>
        <w:rPr>
          <w:rFonts w:ascii="宋体" w:hAnsi="宋体" w:eastAsia="宋体" w:cs="宋体"/>
          <w:color w:val="auto"/>
          <w:kern w:val="0"/>
          <w:szCs w:val="21"/>
        </w:rPr>
        <w:t>冰化成水，则下列判断正确的是</w:t>
      </w:r>
      <m:oMath>
        <m:r>
          <m:rPr/>
          <w:rPr>
            <w:color w:val="auto"/>
          </w:rPr>
          <m:t>(    )</m:t>
        </m:r>
      </m:oMath>
      <w:bookmarkEnd w:id="15"/>
    </w:p>
    <w:p>
      <w:pPr>
        <w:numPr>
          <w:ilvl w:val="0"/>
          <w:numId w:val="0"/>
        </w:numPr>
        <w:tabs>
          <w:tab w:val="left" w:pos="4200"/>
        </w:tabs>
        <w:ind w:left="420"/>
        <w:jc w:val="left"/>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color w:val="auto"/>
          <w:kern w:val="0"/>
          <w:sz w:val="24"/>
          <w:szCs w:val="24"/>
        </w:rPr>
        <w:t xml:space="preserve">A. </w:t>
      </w:r>
      <w:r>
        <w:rPr>
          <w:rFonts w:ascii="宋体" w:hAnsi="宋体" w:eastAsia="宋体" w:cs="宋体"/>
          <w:color w:val="auto"/>
          <w:kern w:val="0"/>
          <w:szCs w:val="21"/>
        </w:rPr>
        <w:t>冰化成水后质量不变</w:t>
      </w:r>
      <w:r>
        <w:rPr>
          <w:color w:val="auto"/>
        </w:rPr>
        <w:tab/>
      </w:r>
      <w:r>
        <w:rPr>
          <w:rFonts w:ascii="Times New Roman" w:hAnsi="Times New Roman" w:eastAsia="Times New Roman" w:cs="Times New Roman"/>
          <w:color w:val="auto"/>
          <w:kern w:val="0"/>
          <w:sz w:val="24"/>
          <w:szCs w:val="24"/>
        </w:rPr>
        <w:t xml:space="preserve">B. </w:t>
      </w:r>
      <w:r>
        <w:rPr>
          <w:rFonts w:ascii="宋体" w:hAnsi="宋体" w:eastAsia="宋体" w:cs="宋体"/>
          <w:color w:val="auto"/>
          <w:kern w:val="0"/>
          <w:szCs w:val="21"/>
        </w:rPr>
        <w:t>冰化成水后密度变小</w:t>
      </w:r>
    </w:p>
    <w:p>
      <w:pPr>
        <w:numPr>
          <w:ilvl w:val="0"/>
          <w:numId w:val="0"/>
        </w:numPr>
        <w:tabs>
          <w:tab w:val="left" w:pos="4200"/>
        </w:tabs>
        <w:ind w:left="420"/>
        <w:jc w:val="left"/>
        <w:textAlignment w:val="center"/>
        <w:rPr>
          <w:color w:val="auto"/>
        </w:rPr>
      </w:pPr>
      <w:r>
        <w:rPr>
          <w:rFonts w:ascii="Times New Roman" w:hAnsi="Times New Roman" w:eastAsia="Times New Roman" w:cs="Times New Roman"/>
          <w:color w:val="auto"/>
          <w:kern w:val="0"/>
          <w:sz w:val="24"/>
          <w:szCs w:val="24"/>
        </w:rPr>
        <w:t xml:space="preserve">C. </w:t>
      </w:r>
      <w:r>
        <w:rPr>
          <w:rFonts w:ascii="宋体" w:hAnsi="宋体" w:eastAsia="宋体" w:cs="宋体"/>
          <w:color w:val="auto"/>
          <w:kern w:val="0"/>
          <w:szCs w:val="21"/>
        </w:rPr>
        <w:t>冰化成水后体积为</w:t>
      </w:r>
      <m:oMath>
        <m:r>
          <m:rPr/>
          <w:rPr>
            <w:color w:val="auto"/>
          </w:rPr>
          <m:t>200c</m:t>
        </m:r>
        <m:sSup>
          <m:sSupPr>
            <m:ctrlPr>
              <w:rPr>
                <w:color w:val="auto"/>
              </w:rPr>
            </m:ctrlPr>
          </m:sSupPr>
          <m:e>
            <m:r>
              <m:rPr/>
              <w:rPr>
                <w:color w:val="auto"/>
              </w:rPr>
              <m:t>m</m:t>
            </m:r>
            <m:ctrlPr>
              <w:rPr>
                <w:color w:val="auto"/>
              </w:rPr>
            </m:ctrlPr>
          </m:e>
          <m:sup>
            <m:r>
              <m:rPr/>
              <w:rPr>
                <w:color w:val="auto"/>
              </w:rPr>
              <m:t>3</m:t>
            </m:r>
            <m:ctrlPr>
              <w:rPr>
                <w:color w:val="auto"/>
              </w:rPr>
            </m:ctrlPr>
          </m:sup>
        </m:sSup>
      </m:oMath>
      <w:r>
        <w:rPr>
          <w:color w:val="auto"/>
        </w:rPr>
        <w:tab/>
      </w:r>
      <w:r>
        <w:rPr>
          <w:rFonts w:ascii="Times New Roman" w:hAnsi="Times New Roman" w:eastAsia="Times New Roman" w:cs="Times New Roman"/>
          <w:color w:val="auto"/>
          <w:kern w:val="0"/>
          <w:sz w:val="24"/>
          <w:szCs w:val="24"/>
        </w:rPr>
        <w:t xml:space="preserve">D. </w:t>
      </w:r>
      <w:r>
        <w:rPr>
          <w:rFonts w:ascii="宋体" w:hAnsi="宋体" w:eastAsia="宋体" w:cs="宋体"/>
          <w:color w:val="auto"/>
          <w:kern w:val="0"/>
          <w:szCs w:val="21"/>
        </w:rPr>
        <w:t>将冰换成等质量的铁，体积变大</w:t>
      </w:r>
    </w:p>
    <w:p>
      <w:pPr>
        <w:numPr>
          <w:ilvl w:val="0"/>
          <w:numId w:val="0"/>
        </w:numPr>
        <w:tabs>
          <w:tab w:val="left" w:pos="4200"/>
        </w:tabs>
        <w:ind w:left="0"/>
        <w:jc w:val="left"/>
        <w:textAlignment w:val="center"/>
        <w:rPr>
          <w:color w:val="auto"/>
        </w:rPr>
      </w:pPr>
      <w:r>
        <w:rPr>
          <w:rFonts w:ascii="黑体" w:hAnsi="黑体" w:eastAsia="黑体" w:cs="黑体"/>
          <w:b w:val="0"/>
          <w:color w:val="auto"/>
          <w:sz w:val="21"/>
        </w:rPr>
        <w:t>三、填空题（本大题共</w:t>
      </w:r>
      <w:r>
        <w:rPr>
          <w:rFonts w:ascii="Times New Roman" w:hAnsi="Times New Roman" w:eastAsia="Times New Roman" w:cs="Times New Roman"/>
          <w:b/>
          <w:color w:val="auto"/>
          <w:sz w:val="21"/>
        </w:rPr>
        <w:t>7</w:t>
      </w:r>
      <w:r>
        <w:rPr>
          <w:rFonts w:ascii="黑体" w:hAnsi="黑体" w:eastAsia="黑体" w:cs="黑体"/>
          <w:b w:val="0"/>
          <w:color w:val="auto"/>
          <w:sz w:val="21"/>
        </w:rPr>
        <w:t>小题，共</w:t>
      </w:r>
      <w:r>
        <w:rPr>
          <w:rFonts w:ascii="Times New Roman" w:hAnsi="Times New Roman" w:eastAsia="Times New Roman" w:cs="Times New Roman"/>
          <w:b/>
          <w:color w:val="auto"/>
          <w:sz w:val="21"/>
        </w:rPr>
        <w:t>24</w:t>
      </w:r>
      <w:r>
        <w:rPr>
          <w:rFonts w:ascii="黑体" w:hAnsi="黑体" w:eastAsia="黑体" w:cs="黑体"/>
          <w:b w:val="0"/>
          <w:color w:val="auto"/>
          <w:sz w:val="21"/>
        </w:rPr>
        <w:t>分）</w:t>
      </w:r>
    </w:p>
    <w:p>
      <w:pPr>
        <w:numPr>
          <w:ilvl w:val="0"/>
          <w:numId w:val="1"/>
        </w:numPr>
        <w:jc w:val="left"/>
        <w:textAlignment w:val="center"/>
        <w:rPr>
          <w:color w:val="auto"/>
        </w:rPr>
      </w:pPr>
      <w:bookmarkStart w:id="16" w:name="topic 5cfdf273-05aa-486b-8ff4-2ea7429e73"/>
      <w:r>
        <w:rPr>
          <w:rFonts w:ascii="宋体" w:hAnsi="宋体" w:eastAsia="宋体" w:cs="宋体"/>
          <w:color w:val="auto"/>
          <w:kern w:val="0"/>
          <w:szCs w:val="21"/>
        </w:rPr>
        <w:t>超市货架上有一种桶装食用调和油，标有“</w:t>
      </w:r>
      <m:oMath>
        <m:r>
          <m:rPr/>
          <w:rPr>
            <w:color w:val="auto"/>
          </w:rPr>
          <m:t>2kg/2500mL</m:t>
        </m:r>
      </m:oMath>
      <w:r>
        <w:rPr>
          <w:rFonts w:ascii="宋体" w:hAnsi="宋体" w:eastAsia="宋体" w:cs="宋体"/>
          <w:color w:val="auto"/>
          <w:kern w:val="0"/>
          <w:szCs w:val="21"/>
        </w:rPr>
        <w:t>”字样，该油的密度是</w:t>
      </w:r>
      <w:r>
        <w:rPr>
          <w:rFonts w:ascii="Times New Roman" w:hAnsi="Times New Roman" w:eastAsia="Times New Roman" w:cs="Times New Roman"/>
          <w:color w:val="auto"/>
          <w:kern w:val="0"/>
          <w:szCs w:val="21"/>
        </w:rPr>
        <w:t>______</w:t>
      </w:r>
      <m:oMath>
        <m:r>
          <m:rPr/>
          <w:rPr>
            <w:color w:val="auto"/>
          </w:rPr>
          <m:t>g/c</m:t>
        </m:r>
        <m:sSup>
          <m:sSupPr>
            <m:ctrlPr>
              <w:rPr>
                <w:color w:val="auto"/>
              </w:rPr>
            </m:ctrlPr>
          </m:sSupPr>
          <m:e>
            <m:r>
              <m:rPr/>
              <w:rPr>
                <w:color w:val="auto"/>
              </w:rPr>
              <m:t>m</m:t>
            </m:r>
            <m:ctrlPr>
              <w:rPr>
                <w:color w:val="auto"/>
              </w:rPr>
            </m:ctrlPr>
          </m:e>
          <m:sup>
            <m:r>
              <m:rPr/>
              <w:rPr>
                <w:color w:val="auto"/>
              </w:rPr>
              <m:t>3</m:t>
            </m:r>
            <m:ctrlPr>
              <w:rPr>
                <w:color w:val="auto"/>
              </w:rPr>
            </m:ctrlPr>
          </m:sup>
        </m:sSup>
        <m:r>
          <m:rPr/>
          <w:rPr>
            <w:color w:val="auto"/>
          </w:rPr>
          <m:t>.</m:t>
        </m:r>
      </m:oMath>
      <w:r>
        <w:rPr>
          <w:rFonts w:ascii="宋体" w:hAnsi="宋体" w:eastAsia="宋体" w:cs="宋体"/>
          <w:color w:val="auto"/>
          <w:kern w:val="0"/>
          <w:szCs w:val="21"/>
        </w:rPr>
        <w:t>将这瓶油用去一半后，油的质量将</w:t>
      </w:r>
      <w:r>
        <w:rPr>
          <w:rFonts w:ascii="Times New Roman" w:hAnsi="Times New Roman" w:eastAsia="Times New Roman" w:cs="Times New Roman"/>
          <w:color w:val="auto"/>
          <w:kern w:val="0"/>
          <w:szCs w:val="21"/>
        </w:rPr>
        <w:t>______</w:t>
      </w:r>
      <m:oMath>
        <m:r>
          <m:rPr/>
          <w:rPr>
            <w:color w:val="auto"/>
          </w:rPr>
          <m:t>(</m:t>
        </m:r>
      </m:oMath>
      <w:r>
        <w:rPr>
          <w:rFonts w:ascii="宋体" w:hAnsi="宋体" w:eastAsia="宋体" w:cs="宋体"/>
          <w:color w:val="auto"/>
          <w:kern w:val="0"/>
          <w:szCs w:val="21"/>
        </w:rPr>
        <w:t>填“增大”、“减小”或“不变”</w:t>
      </w:r>
      <m:oMath>
        <m:r>
          <m:rPr/>
          <w:rPr>
            <w:color w:val="auto"/>
          </w:rPr>
          <m:t>).</m:t>
        </m:r>
      </m:oMath>
      <w:r>
        <w:rPr>
          <w:rFonts w:ascii="宋体" w:hAnsi="宋体" w:eastAsia="宋体" w:cs="宋体"/>
          <w:color w:val="auto"/>
          <w:kern w:val="0"/>
          <w:szCs w:val="21"/>
        </w:rPr>
        <w:t>密度将</w:t>
      </w:r>
      <w:r>
        <w:rPr>
          <w:rFonts w:ascii="Times New Roman" w:hAnsi="Times New Roman" w:eastAsia="Times New Roman" w:cs="Times New Roman"/>
          <w:color w:val="auto"/>
          <w:kern w:val="0"/>
          <w:szCs w:val="21"/>
        </w:rPr>
        <w:t>______</w:t>
      </w:r>
      <m:oMath>
        <m:r>
          <m:rPr/>
          <w:rPr>
            <w:color w:val="auto"/>
          </w:rPr>
          <m:t>(</m:t>
        </m:r>
      </m:oMath>
      <w:r>
        <w:rPr>
          <w:rFonts w:ascii="宋体" w:hAnsi="宋体" w:eastAsia="宋体" w:cs="宋体"/>
          <w:color w:val="auto"/>
          <w:kern w:val="0"/>
          <w:szCs w:val="21"/>
        </w:rPr>
        <w:t>填“增大”、“减小”或“不变”</w:t>
      </w:r>
      <m:oMath>
        <m:r>
          <m:rPr/>
          <w:rPr>
            <w:color w:val="auto"/>
          </w:rPr>
          <m:t>)</m:t>
        </m:r>
      </m:oMath>
      <w:bookmarkEnd w:id="16"/>
    </w:p>
    <w:p>
      <w:pPr>
        <w:numPr>
          <w:ilvl w:val="0"/>
          <w:numId w:val="1"/>
        </w:numPr>
        <w:jc w:val="left"/>
        <w:textAlignment w:val="center"/>
        <w:rPr>
          <w:color w:val="auto"/>
        </w:rPr>
      </w:pPr>
      <w:bookmarkStart w:id="17" w:name="topic 9bc4b9b3-68e3-4c91-9724-f43c0cfe9d"/>
      <w:r>
        <w:rPr>
          <w:rFonts w:ascii="宋体" w:hAnsi="宋体" w:eastAsia="宋体" w:cs="宋体"/>
          <w:color w:val="auto"/>
          <w:kern w:val="0"/>
          <w:szCs w:val="21"/>
        </w:rPr>
        <w:t>小明向正对面的山崖大喊一声，约</w:t>
      </w:r>
      <w:r>
        <w:rPr>
          <w:rStyle w:val="15"/>
          <w:rFonts w:ascii="Times New Roman" w:hAnsi="Times New Roman" w:eastAsia="Times New Roman" w:cs="Times New Roman"/>
          <w:color w:val="auto"/>
          <w:kern w:val="0"/>
          <w:szCs w:val="21"/>
        </w:rPr>
        <w:t>2</w:t>
      </w:r>
      <w:r>
        <w:rPr>
          <w:rStyle w:val="15"/>
          <w:rFonts w:ascii="Times New Roman" w:hAnsi="Times New Roman" w:eastAsia="Times New Roman" w:cs="Times New Roman"/>
          <w:i/>
          <w:iCs/>
          <w:color w:val="auto"/>
          <w:kern w:val="0"/>
          <w:szCs w:val="21"/>
        </w:rPr>
        <w:t>s</w:t>
      </w:r>
      <w:r>
        <w:rPr>
          <w:rFonts w:ascii="宋体" w:hAnsi="宋体" w:eastAsia="宋体" w:cs="宋体"/>
          <w:color w:val="auto"/>
          <w:kern w:val="0"/>
          <w:szCs w:val="21"/>
        </w:rPr>
        <w:t>后听到回声，已知空气中的声速为</w:t>
      </w:r>
      <m:oMath>
        <m:r>
          <m:rPr/>
          <w:rPr>
            <w:color w:val="auto"/>
          </w:rPr>
          <m:t>340m/s</m:t>
        </m:r>
      </m:oMath>
      <w:r>
        <w:rPr>
          <w:rFonts w:ascii="宋体" w:hAnsi="宋体" w:eastAsia="宋体" w:cs="宋体"/>
          <w:color w:val="auto"/>
          <w:kern w:val="0"/>
          <w:szCs w:val="21"/>
        </w:rPr>
        <w:t>，则小明与山崖的距离约为</w:t>
      </w:r>
      <w:r>
        <w:rPr>
          <w:rFonts w:ascii="Times New Roman" w:hAnsi="Times New Roman" w:eastAsia="Times New Roman" w:cs="Times New Roman"/>
          <w:color w:val="auto"/>
          <w:kern w:val="0"/>
          <w:szCs w:val="21"/>
        </w:rPr>
        <w:t xml:space="preserve">______ </w:t>
      </w:r>
      <m:oMath>
        <m:r>
          <m:rPr/>
          <w:rPr>
            <w:color w:val="auto"/>
          </w:rPr>
          <m:t>m.</m:t>
        </m:r>
      </m:oMath>
      <w:bookmarkEnd w:id="17"/>
    </w:p>
    <w:p>
      <w:pPr>
        <w:numPr>
          <w:ilvl w:val="0"/>
          <w:numId w:val="1"/>
        </w:numPr>
        <w:jc w:val="left"/>
        <w:textAlignment w:val="center"/>
        <w:rPr>
          <w:color w:val="auto"/>
        </w:rPr>
      </w:pPr>
      <w:bookmarkStart w:id="18" w:name="topic b9cde048-be9b-400f-b8b3-52890773c7"/>
      <w:r>
        <w:rPr>
          <w:rFonts w:ascii="宋体" w:hAnsi="宋体" w:eastAsia="宋体" w:cs="宋体"/>
          <w:color w:val="auto"/>
          <w:kern w:val="0"/>
          <w:szCs w:val="21"/>
        </w:rPr>
        <w:t>如图所示是刻度尺测一木块的长度是</w:t>
      </w:r>
      <w:r>
        <w:rPr>
          <w:rFonts w:ascii="Times New Roman" w:hAnsi="Times New Roman" w:eastAsia="Times New Roman" w:cs="Times New Roman"/>
          <w:color w:val="auto"/>
          <w:kern w:val="0"/>
          <w:szCs w:val="21"/>
        </w:rPr>
        <w:t xml:space="preserve">______ </w:t>
      </w:r>
      <w:r>
        <w:rPr>
          <w:rStyle w:val="15"/>
          <w:rFonts w:ascii="Times New Roman" w:hAnsi="Times New Roman" w:eastAsia="Times New Roman" w:cs="Times New Roman"/>
          <w:i/>
          <w:iCs/>
          <w:color w:val="auto"/>
          <w:kern w:val="0"/>
          <w:szCs w:val="21"/>
        </w:rPr>
        <w:t>cm</w:t>
      </w:r>
      <w:r>
        <w:rPr>
          <w:rFonts w:ascii="宋体" w:hAnsi="宋体" w:eastAsia="宋体" w:cs="宋体"/>
          <w:color w:val="auto"/>
          <w:kern w:val="0"/>
          <w:szCs w:val="21"/>
        </w:rPr>
        <w:t>，该刻度尺的分度值是</w:t>
      </w:r>
      <w:r>
        <w:rPr>
          <w:rFonts w:ascii="Times New Roman" w:hAnsi="Times New Roman" w:eastAsia="Times New Roman" w:cs="Times New Roman"/>
          <w:color w:val="auto"/>
          <w:kern w:val="0"/>
          <w:szCs w:val="21"/>
        </w:rPr>
        <w:t xml:space="preserve">______ </w:t>
      </w:r>
      <w:r>
        <w:rPr>
          <w:rFonts w:ascii="宋体" w:hAnsi="宋体" w:eastAsia="宋体" w:cs="宋体"/>
          <w:color w:val="auto"/>
          <w:kern w:val="0"/>
          <w:szCs w:val="21"/>
        </w:rPr>
        <w:t>．</w:t>
      </w:r>
      <w:r>
        <w:rPr>
          <w:rFonts w:ascii="Times New Roman" w:hAnsi="Times New Roman" w:eastAsia="Times New Roman" w:cs="Times New Roman"/>
          <w:strike w:val="0"/>
          <w:color w:val="auto"/>
          <w:kern w:val="0"/>
          <w:sz w:val="24"/>
          <w:szCs w:val="24"/>
          <w:u w:val="none"/>
        </w:rPr>
        <w:pict>
          <v:shape id="_x0000_s1032" o:spid="_x0000_s1032" o:spt="75" type="#_x0000_t75" style="position:absolute;left:0pt;margin-top:0pt;height:51.75pt;width:113.25pt;mso-position-horizontal:right;mso-wrap-distance-bottom:0pt;mso-wrap-distance-left:9pt;mso-wrap-distance-right:9pt;mso-wrap-distance-top:0pt;z-index:251661312;mso-width-relative:page;mso-height-relative:page;" filled="f" o:preferrelative="t" stroked="f" coordsize="21600,21600">
            <v:path/>
            <v:fill on="f" focussize="0,0"/>
            <v:stroke on="f" joinstyle="miter"/>
            <v:imagedata r:id="rId14" o:title=""/>
            <o:lock v:ext="edit" aspectratio="t"/>
            <w10:wrap type="square" side="left"/>
          </v:shape>
        </w:pict>
      </w:r>
      <w:bookmarkEnd w:id="18"/>
    </w:p>
    <w:p>
      <w:pPr>
        <w:numPr>
          <w:ilvl w:val="0"/>
          <w:numId w:val="1"/>
        </w:numPr>
        <w:jc w:val="left"/>
        <w:textAlignment w:val="center"/>
        <w:rPr>
          <w:color w:val="auto"/>
        </w:rPr>
      </w:pPr>
    </w:p>
    <w:p>
      <w:pPr>
        <w:numPr>
          <w:ilvl w:val="0"/>
          <w:numId w:val="1"/>
        </w:numPr>
        <w:jc w:val="left"/>
        <w:textAlignment w:val="center"/>
        <w:rPr>
          <w:color w:val="auto"/>
        </w:rPr>
      </w:pPr>
      <w:bookmarkStart w:id="19" w:name="topic b0a4145f-39dc-4a99-9383-da5cd5aa02"/>
      <w:r>
        <w:rPr>
          <w:rFonts w:ascii="宋体" w:hAnsi="宋体" w:eastAsia="宋体" w:cs="宋体"/>
          <w:color w:val="auto"/>
          <w:kern w:val="0"/>
          <w:szCs w:val="21"/>
        </w:rPr>
        <w:t>小明身高</w:t>
      </w:r>
      <m:oMath>
        <m:r>
          <m:rPr/>
          <w:rPr>
            <w:color w:val="auto"/>
          </w:rPr>
          <m:t>1.65m</m:t>
        </m:r>
      </m:oMath>
      <w:r>
        <w:rPr>
          <w:rFonts w:ascii="宋体" w:hAnsi="宋体" w:eastAsia="宋体" w:cs="宋体"/>
          <w:color w:val="auto"/>
          <w:kern w:val="0"/>
          <w:szCs w:val="21"/>
        </w:rPr>
        <w:t>，站在竖直放置的平面镜前</w:t>
      </w:r>
      <w:r>
        <w:rPr>
          <w:rStyle w:val="15"/>
          <w:rFonts w:ascii="Times New Roman" w:hAnsi="Times New Roman" w:eastAsia="Times New Roman" w:cs="Times New Roman"/>
          <w:color w:val="auto"/>
          <w:kern w:val="0"/>
          <w:szCs w:val="21"/>
        </w:rPr>
        <w:t>5</w:t>
      </w:r>
      <w:r>
        <w:rPr>
          <w:rStyle w:val="15"/>
          <w:rFonts w:ascii="Times New Roman" w:hAnsi="Times New Roman" w:eastAsia="Times New Roman" w:cs="Times New Roman"/>
          <w:i/>
          <w:iCs/>
          <w:color w:val="auto"/>
          <w:kern w:val="0"/>
          <w:szCs w:val="21"/>
        </w:rPr>
        <w:t>m</w:t>
      </w:r>
      <w:r>
        <w:rPr>
          <w:rFonts w:ascii="宋体" w:hAnsi="宋体" w:eastAsia="宋体" w:cs="宋体"/>
          <w:color w:val="auto"/>
          <w:kern w:val="0"/>
          <w:szCs w:val="21"/>
        </w:rPr>
        <w:t>处，他在镜中的像的高度是</w:t>
      </w:r>
      <w:r>
        <w:rPr>
          <w:rFonts w:ascii="Times New Roman" w:hAnsi="Times New Roman" w:eastAsia="Times New Roman" w:cs="Times New Roman"/>
          <w:color w:val="auto"/>
          <w:kern w:val="0"/>
          <w:szCs w:val="21"/>
        </w:rPr>
        <w:t>______</w:t>
      </w:r>
      <w:r>
        <w:rPr>
          <w:rStyle w:val="15"/>
          <w:rFonts w:ascii="Times New Roman" w:hAnsi="Times New Roman" w:eastAsia="Times New Roman" w:cs="Times New Roman"/>
          <w:i/>
          <w:iCs/>
          <w:color w:val="auto"/>
          <w:kern w:val="0"/>
          <w:szCs w:val="21"/>
        </w:rPr>
        <w:t>m</w:t>
      </w:r>
      <w:r>
        <w:rPr>
          <w:rFonts w:ascii="宋体" w:hAnsi="宋体" w:eastAsia="宋体" w:cs="宋体"/>
          <w:color w:val="auto"/>
          <w:kern w:val="0"/>
          <w:szCs w:val="21"/>
        </w:rPr>
        <w:t>，若小明以</w:t>
      </w:r>
      <m:oMath>
        <m:r>
          <m:rPr/>
          <w:rPr>
            <w:color w:val="auto"/>
          </w:rPr>
          <m:t>1m/s</m:t>
        </m:r>
      </m:oMath>
      <w:r>
        <w:rPr>
          <w:rFonts w:ascii="宋体" w:hAnsi="宋体" w:eastAsia="宋体" w:cs="宋体"/>
          <w:color w:val="auto"/>
          <w:kern w:val="0"/>
          <w:szCs w:val="21"/>
        </w:rPr>
        <w:t>的速度向镜面方向移动</w:t>
      </w:r>
      <w:r>
        <w:rPr>
          <w:rStyle w:val="15"/>
          <w:rFonts w:ascii="Times New Roman" w:hAnsi="Times New Roman" w:eastAsia="Times New Roman" w:cs="Times New Roman"/>
          <w:color w:val="auto"/>
          <w:kern w:val="0"/>
          <w:szCs w:val="21"/>
        </w:rPr>
        <w:t>3</w:t>
      </w:r>
      <w:r>
        <w:rPr>
          <w:rStyle w:val="15"/>
          <w:rFonts w:ascii="Times New Roman" w:hAnsi="Times New Roman" w:eastAsia="Times New Roman" w:cs="Times New Roman"/>
          <w:i/>
          <w:iCs/>
          <w:color w:val="auto"/>
          <w:kern w:val="0"/>
          <w:szCs w:val="21"/>
        </w:rPr>
        <w:t>s</w:t>
      </w:r>
      <w:r>
        <w:rPr>
          <w:rFonts w:ascii="宋体" w:hAnsi="宋体" w:eastAsia="宋体" w:cs="宋体"/>
          <w:color w:val="auto"/>
          <w:kern w:val="0"/>
          <w:szCs w:val="21"/>
        </w:rPr>
        <w:t>，则小明向镜面移动了</w:t>
      </w:r>
      <w:r>
        <w:rPr>
          <w:rFonts w:ascii="Times New Roman" w:hAnsi="Times New Roman" w:eastAsia="Times New Roman" w:cs="Times New Roman"/>
          <w:color w:val="auto"/>
          <w:kern w:val="0"/>
          <w:szCs w:val="21"/>
        </w:rPr>
        <w:t>______</w:t>
      </w:r>
      <w:r>
        <w:rPr>
          <w:rStyle w:val="15"/>
          <w:rFonts w:ascii="Times New Roman" w:hAnsi="Times New Roman" w:eastAsia="Times New Roman" w:cs="Times New Roman"/>
          <w:i/>
          <w:iCs/>
          <w:color w:val="auto"/>
          <w:kern w:val="0"/>
          <w:szCs w:val="21"/>
        </w:rPr>
        <w:t>m</w:t>
      </w:r>
      <w:r>
        <w:rPr>
          <w:rFonts w:ascii="宋体" w:hAnsi="宋体" w:eastAsia="宋体" w:cs="宋体"/>
          <w:color w:val="auto"/>
          <w:kern w:val="0"/>
          <w:szCs w:val="21"/>
        </w:rPr>
        <w:t>，他与镜中的像之间的距离变成了</w:t>
      </w:r>
      <w:r>
        <w:rPr>
          <w:rFonts w:ascii="Times New Roman" w:hAnsi="Times New Roman" w:eastAsia="Times New Roman" w:cs="Times New Roman"/>
          <w:color w:val="auto"/>
          <w:kern w:val="0"/>
          <w:szCs w:val="21"/>
        </w:rPr>
        <w:t>______</w:t>
      </w:r>
      <w:r>
        <w:rPr>
          <w:rStyle w:val="15"/>
          <w:rFonts w:ascii="Times New Roman" w:hAnsi="Times New Roman" w:eastAsia="Times New Roman" w:cs="Times New Roman"/>
          <w:i/>
          <w:iCs/>
          <w:color w:val="auto"/>
          <w:kern w:val="0"/>
          <w:szCs w:val="21"/>
        </w:rPr>
        <w:t>m</w:t>
      </w:r>
      <w:r>
        <w:rPr>
          <w:rFonts w:ascii="宋体" w:hAnsi="宋体" w:eastAsia="宋体" w:cs="宋体"/>
          <w:color w:val="auto"/>
          <w:kern w:val="0"/>
          <w:szCs w:val="21"/>
        </w:rPr>
        <w:t>。</w:t>
      </w:r>
      <w:bookmarkEnd w:id="19"/>
    </w:p>
    <w:p>
      <w:pPr>
        <w:numPr>
          <w:ilvl w:val="0"/>
          <w:numId w:val="1"/>
        </w:numPr>
        <w:jc w:val="left"/>
        <w:textAlignment w:val="center"/>
        <w:rPr>
          <w:color w:val="auto"/>
        </w:rPr>
      </w:pPr>
      <w:bookmarkStart w:id="20" w:name="topic 8d755013-b06e-4370-b27c-b7ae3c8383"/>
      <w:r>
        <w:rPr>
          <w:rFonts w:ascii="宋体" w:hAnsi="宋体" w:eastAsia="宋体" w:cs="宋体"/>
          <w:color w:val="auto"/>
          <w:kern w:val="0"/>
          <w:szCs w:val="21"/>
        </w:rPr>
        <w:t>如图所示的四块玻璃制成的铜镜中，属于凸透镜的是</w:t>
      </w:r>
      <w:r>
        <w:rPr>
          <w:rFonts w:ascii="Times New Roman" w:hAnsi="Times New Roman" w:eastAsia="Times New Roman" w:cs="Times New Roman"/>
          <w:color w:val="auto"/>
          <w:kern w:val="0"/>
          <w:szCs w:val="21"/>
        </w:rPr>
        <w:t xml:space="preserve">______ </w:t>
      </w:r>
      <w:r>
        <w:rPr>
          <w:rFonts w:ascii="宋体" w:hAnsi="宋体" w:eastAsia="宋体" w:cs="宋体"/>
          <w:color w:val="auto"/>
          <w:kern w:val="0"/>
          <w:szCs w:val="21"/>
        </w:rPr>
        <w:t>，对光具有</w:t>
      </w:r>
      <w:r>
        <w:rPr>
          <w:rFonts w:ascii="Times New Roman" w:hAnsi="Times New Roman" w:eastAsia="Times New Roman" w:cs="Times New Roman"/>
          <w:color w:val="auto"/>
          <w:kern w:val="0"/>
          <w:szCs w:val="21"/>
        </w:rPr>
        <w:t xml:space="preserve">______ </w:t>
      </w:r>
      <w:r>
        <w:rPr>
          <w:rFonts w:ascii="宋体" w:hAnsi="宋体" w:eastAsia="宋体" w:cs="宋体"/>
          <w:color w:val="auto"/>
          <w:kern w:val="0"/>
          <w:szCs w:val="21"/>
        </w:rPr>
        <w:t>作用，因此，凸透镜又叫做</w:t>
      </w:r>
      <w:r>
        <w:rPr>
          <w:rFonts w:ascii="Times New Roman" w:hAnsi="Times New Roman" w:eastAsia="Times New Roman" w:cs="Times New Roman"/>
          <w:color w:val="auto"/>
          <w:kern w:val="0"/>
          <w:szCs w:val="21"/>
        </w:rPr>
        <w:t xml:space="preserve">______ </w:t>
      </w:r>
      <w:r>
        <w:rPr>
          <w:rFonts w:ascii="宋体" w:hAnsi="宋体" w:eastAsia="宋体" w:cs="宋体"/>
          <w:color w:val="auto"/>
          <w:kern w:val="0"/>
          <w:szCs w:val="21"/>
        </w:rPr>
        <w:t>透镜；属于凹透镜的是</w:t>
      </w:r>
      <w:r>
        <w:rPr>
          <w:rFonts w:ascii="Times New Roman" w:hAnsi="Times New Roman" w:eastAsia="Times New Roman" w:cs="Times New Roman"/>
          <w:color w:val="auto"/>
          <w:kern w:val="0"/>
          <w:szCs w:val="21"/>
        </w:rPr>
        <w:t xml:space="preserve">______ </w:t>
      </w:r>
      <w:r>
        <w:rPr>
          <w:rFonts w:ascii="宋体" w:hAnsi="宋体" w:eastAsia="宋体" w:cs="宋体"/>
          <w:color w:val="auto"/>
          <w:kern w:val="0"/>
          <w:szCs w:val="21"/>
        </w:rPr>
        <w:t>，对光具有</w:t>
      </w:r>
      <w:r>
        <w:rPr>
          <w:rFonts w:ascii="Times New Roman" w:hAnsi="Times New Roman" w:eastAsia="Times New Roman" w:cs="Times New Roman"/>
          <w:color w:val="auto"/>
          <w:kern w:val="0"/>
          <w:szCs w:val="21"/>
        </w:rPr>
        <w:t xml:space="preserve">______ </w:t>
      </w:r>
      <w:r>
        <w:rPr>
          <w:rFonts w:ascii="宋体" w:hAnsi="宋体" w:eastAsia="宋体" w:cs="宋体"/>
          <w:color w:val="auto"/>
          <w:kern w:val="0"/>
          <w:szCs w:val="21"/>
        </w:rPr>
        <w:t>作用，因此，凹透镜又叫做</w:t>
      </w:r>
      <w:r>
        <w:rPr>
          <w:rFonts w:ascii="Times New Roman" w:hAnsi="Times New Roman" w:eastAsia="Times New Roman" w:cs="Times New Roman"/>
          <w:color w:val="auto"/>
          <w:kern w:val="0"/>
          <w:szCs w:val="21"/>
        </w:rPr>
        <w:t xml:space="preserve">______ </w:t>
      </w:r>
      <w:r>
        <w:rPr>
          <w:rFonts w:ascii="宋体" w:hAnsi="宋体" w:eastAsia="宋体" w:cs="宋体"/>
          <w:color w:val="auto"/>
          <w:kern w:val="0"/>
          <w:szCs w:val="21"/>
        </w:rPr>
        <w:t>透镜．</w:t>
      </w:r>
      <w:bookmarkEnd w:id="20"/>
    </w:p>
    <w:p>
      <w:pPr>
        <w:numPr>
          <w:ilvl w:val="0"/>
          <w:numId w:val="0"/>
        </w:numPr>
        <w:jc w:val="left"/>
        <w:textAlignment w:val="center"/>
        <w:rPr>
          <w:color w:val="auto"/>
        </w:rPr>
      </w:pPr>
      <w:r>
        <w:rPr>
          <w:rFonts w:ascii="Times New Roman" w:hAnsi="Times New Roman" w:eastAsia="Times New Roman" w:cs="Times New Roman"/>
          <w:strike w:val="0"/>
          <w:color w:val="auto"/>
          <w:kern w:val="0"/>
          <w:sz w:val="24"/>
          <w:szCs w:val="24"/>
          <w:u w:val="none"/>
        </w:rPr>
        <w:pict>
          <v:shape id="_x0000_s1033" o:spid="_x0000_s1033" o:spt="75" type="#_x0000_t75" style="position:absolute;left:0pt;margin-top:0pt;height:60pt;width:236.25pt;mso-position-horizontal:center;mso-position-vertical-relative:line;mso-wrap-distance-bottom:0pt;mso-wrap-distance-top:0pt;z-index:251662336;mso-width-relative:page;mso-height-relative:page;" filled="f" o:preferrelative="t" stroked="f" coordsize="21600,21600" o:allowoverlap="f">
            <v:path/>
            <v:fill on="f" focussize="0,0"/>
            <v:stroke on="f" joinstyle="miter"/>
            <v:imagedata r:id="rId15" o:title=""/>
            <o:lock v:ext="edit" aspectratio="t"/>
            <w10:wrap type="topAndBottom"/>
          </v:shape>
        </w:pict>
      </w:r>
    </w:p>
    <w:p>
      <w:pPr>
        <w:numPr>
          <w:ilvl w:val="0"/>
          <w:numId w:val="1"/>
        </w:numPr>
        <w:jc w:val="left"/>
        <w:textAlignment w:val="center"/>
        <w:rPr>
          <w:color w:val="auto"/>
        </w:rPr>
      </w:pPr>
      <w:bookmarkStart w:id="21" w:name="topic 439b9b24-05f0-4d2c-9559-03db68c602"/>
      <w:r>
        <w:rPr>
          <w:rFonts w:ascii="宋体" w:hAnsi="宋体" w:eastAsia="宋体" w:cs="宋体"/>
          <w:color w:val="auto"/>
          <w:kern w:val="0"/>
          <w:szCs w:val="21"/>
        </w:rPr>
        <w:t>小明是一位勤奋的学生，善于观察的他发现，夏天开空调的房间窗户上和严冬清晨房间的窗户上，都会有小水滴附着在上面．那么，夏天，小水珠附着在玻璃的</w:t>
      </w:r>
      <w:r>
        <w:rPr>
          <w:rFonts w:ascii="Times New Roman" w:hAnsi="Times New Roman" w:eastAsia="Times New Roman" w:cs="Times New Roman"/>
          <w:color w:val="auto"/>
          <w:kern w:val="0"/>
          <w:szCs w:val="21"/>
        </w:rPr>
        <w:t xml:space="preserve">______ </w:t>
      </w:r>
      <w:r>
        <w:rPr>
          <w:rFonts w:ascii="宋体" w:hAnsi="宋体" w:eastAsia="宋体" w:cs="宋体"/>
          <w:color w:val="auto"/>
          <w:kern w:val="0"/>
          <w:szCs w:val="21"/>
        </w:rPr>
        <w:t>，冬天，小水珠附将在玻璃的</w:t>
      </w:r>
      <w:r>
        <w:rPr>
          <w:rFonts w:ascii="Times New Roman" w:hAnsi="Times New Roman" w:eastAsia="Times New Roman" w:cs="Times New Roman"/>
          <w:color w:val="auto"/>
          <w:kern w:val="0"/>
          <w:szCs w:val="21"/>
        </w:rPr>
        <w:t xml:space="preserve">______ </w:t>
      </w:r>
      <m:oMath>
        <m:r>
          <m:rPr/>
          <w:rPr>
            <w:color w:val="auto"/>
          </w:rPr>
          <m:t>.(</m:t>
        </m:r>
      </m:oMath>
      <w:r>
        <w:rPr>
          <w:rFonts w:ascii="宋体" w:hAnsi="宋体" w:eastAsia="宋体" w:cs="宋体"/>
          <w:color w:val="auto"/>
          <w:kern w:val="0"/>
          <w:szCs w:val="21"/>
        </w:rPr>
        <w:t>选填“内表面”或“外表面”</w:t>
      </w:r>
      <m:oMath>
        <m:r>
          <m:rPr/>
          <w:rPr>
            <w:color w:val="auto"/>
          </w:rPr>
          <m:t>)</m:t>
        </m:r>
        <w:bookmarkEnd w:id="21"/>
      </m:oMath>
    </w:p>
    <w:p>
      <w:pPr>
        <w:numPr>
          <w:ilvl w:val="0"/>
          <w:numId w:val="1"/>
        </w:numPr>
        <w:jc w:val="left"/>
        <w:textAlignment w:val="center"/>
        <w:rPr>
          <w:color w:val="auto"/>
        </w:rPr>
      </w:pPr>
      <w:bookmarkStart w:id="22" w:name="topic 2a4c26fe-3cfc-481f-96ec-8dd203194e"/>
      <w:r>
        <w:rPr>
          <w:rFonts w:ascii="宋体" w:hAnsi="宋体" w:eastAsia="宋体" w:cs="宋体"/>
          <w:color w:val="auto"/>
          <w:kern w:val="0"/>
          <w:szCs w:val="21"/>
        </w:rPr>
        <w:t>用天平和量筒测量盐水密度的实验：</w:t>
      </w:r>
    </w:p>
    <w:p>
      <w:pPr>
        <w:numPr>
          <w:ilvl w:val="0"/>
          <w:numId w:val="1"/>
        </w:numPr>
        <w:jc w:val="left"/>
        <w:textAlignment w:val="center"/>
        <w:rPr>
          <w:color w:val="auto"/>
        </w:rPr>
      </w:pPr>
      <m:oMath>
        <m:r>
          <m:rPr/>
          <w:rPr>
            <w:color w:val="auto"/>
          </w:rPr>
          <m:t>(1)</m:t>
        </m:r>
      </m:oMath>
      <w:r>
        <w:rPr>
          <w:rFonts w:ascii="宋体" w:hAnsi="宋体" w:eastAsia="宋体" w:cs="宋体"/>
          <w:color w:val="auto"/>
          <w:kern w:val="0"/>
          <w:szCs w:val="21"/>
        </w:rPr>
        <w:t>在使用托盘天平前要对天平进行调节，请将下列各步骤前的字母按照正确的顺序排列</w:t>
      </w:r>
      <w:r>
        <w:rPr>
          <w:rFonts w:ascii="Times New Roman" w:hAnsi="Times New Roman" w:eastAsia="Times New Roman" w:cs="Times New Roman"/>
          <w:color w:val="auto"/>
          <w:kern w:val="0"/>
          <w:szCs w:val="21"/>
        </w:rPr>
        <w:t xml:space="preserve">______ </w:t>
      </w:r>
      <w:r>
        <w:rPr>
          <w:rFonts w:ascii="宋体" w:hAnsi="宋体" w:eastAsia="宋体" w:cs="宋体"/>
          <w:color w:val="auto"/>
          <w:kern w:val="0"/>
          <w:szCs w:val="21"/>
        </w:rPr>
        <w:t>；</w:t>
      </w:r>
    </w:p>
    <w:p>
      <w:pPr>
        <w:numPr>
          <w:ilvl w:val="0"/>
          <w:numId w:val="1"/>
        </w:numPr>
        <w:jc w:val="left"/>
        <w:textAlignment w:val="center"/>
        <w:rPr>
          <w:color w:val="auto"/>
        </w:rPr>
      </w:pPr>
      <w:r>
        <w:rPr>
          <w:rFonts w:ascii="Times New Roman" w:hAnsi="Times New Roman" w:eastAsia="Times New Roman" w:cs="Times New Roman"/>
          <w:i/>
          <w:iCs/>
          <w:color w:val="auto"/>
          <w:kern w:val="0"/>
          <w:szCs w:val="21"/>
        </w:rPr>
        <w:t>A</w:t>
      </w:r>
      <w:r>
        <w:rPr>
          <w:rFonts w:ascii="Times New Roman" w:hAnsi="Times New Roman" w:eastAsia="Times New Roman" w:cs="Times New Roman"/>
          <w:color w:val="auto"/>
          <w:kern w:val="0"/>
          <w:szCs w:val="21"/>
        </w:rPr>
        <w:t>.</w:t>
      </w:r>
      <w:r>
        <w:rPr>
          <w:rFonts w:ascii="宋体" w:hAnsi="宋体" w:eastAsia="宋体" w:cs="宋体"/>
          <w:color w:val="auto"/>
          <w:kern w:val="0"/>
          <w:szCs w:val="21"/>
        </w:rPr>
        <w:t>组装好天平，把天平放在水平台面上</w:t>
      </w:r>
    </w:p>
    <w:p>
      <w:pPr>
        <w:numPr>
          <w:ilvl w:val="0"/>
          <w:numId w:val="1"/>
        </w:numPr>
        <w:jc w:val="left"/>
        <w:textAlignment w:val="center"/>
        <w:rPr>
          <w:color w:val="auto"/>
        </w:rPr>
      </w:pPr>
      <w:r>
        <w:rPr>
          <w:rFonts w:ascii="Times New Roman" w:hAnsi="Times New Roman" w:eastAsia="Times New Roman" w:cs="Times New Roman"/>
          <w:i/>
          <w:iCs/>
          <w:color w:val="auto"/>
          <w:kern w:val="0"/>
          <w:szCs w:val="21"/>
        </w:rPr>
        <w:t>B</w:t>
      </w:r>
      <w:r>
        <w:rPr>
          <w:rFonts w:ascii="Times New Roman" w:hAnsi="Times New Roman" w:eastAsia="Times New Roman" w:cs="Times New Roman"/>
          <w:color w:val="auto"/>
          <w:kern w:val="0"/>
          <w:szCs w:val="21"/>
        </w:rPr>
        <w:t>.</w:t>
      </w:r>
      <w:r>
        <w:rPr>
          <w:rFonts w:ascii="宋体" w:hAnsi="宋体" w:eastAsia="宋体" w:cs="宋体"/>
          <w:color w:val="auto"/>
          <w:kern w:val="0"/>
          <w:szCs w:val="21"/>
        </w:rPr>
        <w:t>调节天平的平衡螺母，使天平横梁水平平衡</w:t>
      </w:r>
    </w:p>
    <w:p>
      <w:pPr>
        <w:numPr>
          <w:ilvl w:val="0"/>
          <w:numId w:val="1"/>
        </w:numPr>
        <w:jc w:val="left"/>
        <w:textAlignment w:val="center"/>
        <w:rPr>
          <w:color w:val="auto"/>
        </w:rPr>
      </w:pPr>
      <w:r>
        <w:rPr>
          <w:rFonts w:ascii="Times New Roman" w:hAnsi="Times New Roman" w:eastAsia="Times New Roman" w:cs="Times New Roman"/>
          <w:i/>
          <w:iCs/>
          <w:color w:val="auto"/>
          <w:kern w:val="0"/>
          <w:szCs w:val="21"/>
        </w:rPr>
        <w:t>C</w:t>
      </w:r>
      <w:r>
        <w:rPr>
          <w:rFonts w:ascii="Times New Roman" w:hAnsi="Times New Roman" w:eastAsia="Times New Roman" w:cs="Times New Roman"/>
          <w:color w:val="auto"/>
          <w:kern w:val="0"/>
          <w:szCs w:val="21"/>
        </w:rPr>
        <w:t>.</w:t>
      </w:r>
      <w:r>
        <w:rPr>
          <w:rFonts w:ascii="宋体" w:hAnsi="宋体" w:eastAsia="宋体" w:cs="宋体"/>
          <w:color w:val="auto"/>
          <w:kern w:val="0"/>
          <w:szCs w:val="21"/>
        </w:rPr>
        <w:t>把游码置于标尺的零刻度线处</w:t>
      </w:r>
    </w:p>
    <w:p>
      <w:pPr>
        <w:numPr>
          <w:ilvl w:val="0"/>
          <w:numId w:val="1"/>
        </w:numPr>
        <w:jc w:val="left"/>
        <w:textAlignment w:val="center"/>
        <w:rPr>
          <w:color w:val="auto"/>
        </w:rPr>
      </w:pPr>
      <m:oMath>
        <m:r>
          <m:rPr/>
          <w:rPr>
            <w:color w:val="auto"/>
          </w:rPr>
          <m:t>(2)</m:t>
        </m:r>
      </m:oMath>
      <w:r>
        <w:rPr>
          <w:rFonts w:ascii="宋体" w:hAnsi="宋体" w:eastAsia="宋体" w:cs="宋体"/>
          <w:color w:val="auto"/>
          <w:kern w:val="0"/>
          <w:szCs w:val="21"/>
        </w:rPr>
        <w:t>实验过程：</w:t>
      </w:r>
    </w:p>
    <w:p>
      <w:pPr>
        <w:numPr>
          <w:ilvl w:val="0"/>
          <w:numId w:val="1"/>
        </w:numPr>
        <w:jc w:val="left"/>
        <w:textAlignment w:val="center"/>
        <w:rPr>
          <w:color w:val="auto"/>
        </w:rPr>
      </w:pPr>
      <m:oMath>
        <m:r>
          <m:rPr/>
          <w:rPr>
            <w:color w:val="auto"/>
          </w:rPr>
          <m:t>a.</m:t>
        </m:r>
      </m:oMath>
      <w:r>
        <w:rPr>
          <w:rFonts w:ascii="宋体" w:hAnsi="宋体" w:eastAsia="宋体" w:cs="宋体"/>
          <w:color w:val="auto"/>
          <w:kern w:val="0"/>
          <w:szCs w:val="21"/>
        </w:rPr>
        <w:t>在玻璃杯中盛装适量盐水，放在调节好的天平左盘上称量，当天平重新平衡时，读出砝码、游码的读数之和为</w:t>
      </w:r>
      <m:oMath>
        <m:sSub>
          <m:sSubPr>
            <m:ctrlPr>
              <w:rPr>
                <w:color w:val="auto"/>
              </w:rPr>
            </m:ctrlPr>
          </m:sSubPr>
          <m:e>
            <m:r>
              <m:rPr/>
              <w:rPr>
                <w:color w:val="auto"/>
              </w:rPr>
              <m:t>m</m:t>
            </m:r>
            <m:ctrlPr>
              <w:rPr>
                <w:color w:val="auto"/>
              </w:rPr>
            </m:ctrlPr>
          </m:e>
          <m:sub>
            <m:r>
              <m:rPr/>
              <w:rPr>
                <w:color w:val="auto"/>
              </w:rPr>
              <m:t>1</m:t>
            </m:r>
            <m:ctrlPr>
              <w:rPr>
                <w:color w:val="auto"/>
              </w:rPr>
            </m:ctrlPr>
          </m:sub>
        </m:sSub>
      </m:oMath>
      <w:r>
        <w:rPr>
          <w:rFonts w:ascii="宋体" w:hAnsi="宋体" w:eastAsia="宋体" w:cs="宋体"/>
          <w:color w:val="auto"/>
          <w:kern w:val="0"/>
          <w:szCs w:val="21"/>
        </w:rPr>
        <w:t>；</w:t>
      </w:r>
    </w:p>
    <w:p>
      <w:pPr>
        <w:numPr>
          <w:ilvl w:val="0"/>
          <w:numId w:val="1"/>
        </w:numPr>
        <w:jc w:val="left"/>
        <w:textAlignment w:val="center"/>
        <w:rPr>
          <w:color w:val="auto"/>
        </w:rPr>
      </w:pPr>
      <m:oMath>
        <m:r>
          <m:rPr/>
          <w:rPr>
            <w:color w:val="auto"/>
          </w:rPr>
          <m:t>b.</m:t>
        </m:r>
      </m:oMath>
      <w:r>
        <w:rPr>
          <w:rFonts w:ascii="宋体" w:hAnsi="宋体" w:eastAsia="宋体" w:cs="宋体"/>
          <w:color w:val="auto"/>
          <w:kern w:val="0"/>
          <w:szCs w:val="21"/>
        </w:rPr>
        <w:t>把玻璃杯中的一部分盐水倒入量筒，如图所示，记下量筒中盐水的体积</w:t>
      </w:r>
      <w:r>
        <w:rPr>
          <w:rStyle w:val="15"/>
          <w:rFonts w:ascii="Times New Roman" w:hAnsi="Times New Roman" w:eastAsia="Times New Roman" w:cs="Times New Roman"/>
          <w:i/>
          <w:iCs/>
          <w:color w:val="auto"/>
          <w:kern w:val="0"/>
          <w:szCs w:val="21"/>
        </w:rPr>
        <w:t>V</w:t>
      </w:r>
      <w:r>
        <w:rPr>
          <w:rFonts w:ascii="宋体" w:hAnsi="宋体" w:eastAsia="宋体" w:cs="宋体"/>
          <w:color w:val="auto"/>
          <w:kern w:val="0"/>
          <w:szCs w:val="21"/>
        </w:rPr>
        <w:t>；</w:t>
      </w:r>
    </w:p>
    <w:p>
      <w:pPr>
        <w:numPr>
          <w:ilvl w:val="0"/>
          <w:numId w:val="1"/>
        </w:numPr>
        <w:jc w:val="left"/>
        <w:textAlignment w:val="center"/>
        <w:rPr>
          <w:color w:val="auto"/>
        </w:rPr>
      </w:pPr>
      <m:oMath>
        <m:r>
          <m:rPr/>
          <w:rPr>
            <w:color w:val="auto"/>
          </w:rPr>
          <m:t>c.</m:t>
        </m:r>
      </m:oMath>
      <w:r>
        <w:rPr>
          <w:rFonts w:ascii="宋体" w:hAnsi="宋体" w:eastAsia="宋体" w:cs="宋体"/>
          <w:color w:val="auto"/>
          <w:kern w:val="0"/>
          <w:szCs w:val="21"/>
        </w:rPr>
        <w:t>把玻璃杯和剩余盐水放在天平左盘上称量，当天平重新平衡时，所用砝码和游码位置如图所示，读出玻璃杯和剩余盐水的质量</w:t>
      </w:r>
      <m:oMath>
        <m:sSub>
          <m:sSubPr>
            <m:ctrlPr>
              <w:rPr>
                <w:color w:val="auto"/>
              </w:rPr>
            </m:ctrlPr>
          </m:sSubPr>
          <m:e>
            <m:r>
              <m:rPr/>
              <w:rPr>
                <w:color w:val="auto"/>
              </w:rPr>
              <m:t>m</m:t>
            </m:r>
            <m:ctrlPr>
              <w:rPr>
                <w:color w:val="auto"/>
              </w:rPr>
            </m:ctrlPr>
          </m:e>
          <m:sub>
            <m:r>
              <m:rPr/>
              <w:rPr>
                <w:color w:val="auto"/>
              </w:rPr>
              <m:t>2</m:t>
            </m:r>
            <m:ctrlPr>
              <w:rPr>
                <w:color w:val="auto"/>
              </w:rPr>
            </m:ctrlPr>
          </m:sub>
        </m:sSub>
      </m:oMath>
      <w:r>
        <w:rPr>
          <w:rFonts w:ascii="宋体" w:hAnsi="宋体" w:eastAsia="宋体" w:cs="宋体"/>
          <w:color w:val="auto"/>
          <w:kern w:val="0"/>
          <w:szCs w:val="21"/>
        </w:rPr>
        <w:t>；</w:t>
      </w:r>
    </w:p>
    <w:p>
      <w:pPr>
        <w:numPr>
          <w:ilvl w:val="0"/>
          <w:numId w:val="1"/>
        </w:numPr>
        <w:jc w:val="left"/>
        <w:textAlignment w:val="center"/>
        <w:rPr>
          <w:color w:val="auto"/>
        </w:rPr>
      </w:pPr>
      <w:r>
        <w:rPr>
          <w:rStyle w:val="15"/>
          <w:rFonts w:ascii="Times New Roman" w:hAnsi="Times New Roman" w:eastAsia="Times New Roman" w:cs="Times New Roman"/>
          <w:i/>
          <w:iCs/>
          <w:color w:val="auto"/>
          <w:kern w:val="0"/>
          <w:szCs w:val="21"/>
        </w:rPr>
        <w:t>d</w:t>
      </w:r>
      <w:r>
        <w:rPr>
          <w:rFonts w:ascii="宋体" w:hAnsi="宋体" w:eastAsia="宋体" w:cs="宋体"/>
          <w:color w:val="auto"/>
          <w:kern w:val="0"/>
          <w:szCs w:val="21"/>
        </w:rPr>
        <w:t>、计算出量筒中盐水的质量</w:t>
      </w:r>
      <w:r>
        <w:rPr>
          <w:rStyle w:val="15"/>
          <w:rFonts w:ascii="Times New Roman" w:hAnsi="Times New Roman" w:eastAsia="Times New Roman" w:cs="Times New Roman"/>
          <w:i/>
          <w:iCs/>
          <w:color w:val="auto"/>
          <w:kern w:val="0"/>
          <w:szCs w:val="21"/>
        </w:rPr>
        <w:t>m</w:t>
      </w:r>
      <w:r>
        <w:rPr>
          <w:rFonts w:ascii="宋体" w:hAnsi="宋体" w:eastAsia="宋体" w:cs="宋体"/>
          <w:color w:val="auto"/>
          <w:kern w:val="0"/>
          <w:szCs w:val="21"/>
        </w:rPr>
        <w:t>和密度</w:t>
      </w:r>
      <m:oMath>
        <m:r>
          <m:rPr/>
          <w:rPr>
            <w:color w:val="auto"/>
          </w:rPr>
          <m:t>ρ(</m:t>
        </m:r>
      </m:oMath>
      <w:r>
        <w:rPr>
          <w:rFonts w:ascii="宋体" w:hAnsi="宋体" w:eastAsia="宋体" w:cs="宋体"/>
          <w:color w:val="auto"/>
          <w:kern w:val="0"/>
          <w:szCs w:val="21"/>
        </w:rPr>
        <w:t>根据实验过程，完成下表实验数据的填写</w:t>
      </w:r>
      <m:oMath>
        <m:r>
          <m:rPr/>
          <w:rPr>
            <w:color w:val="auto"/>
          </w:rPr>
          <m:t>)</m:t>
        </m:r>
      </m:oMath>
      <w:r>
        <w:rPr>
          <w:rFonts w:ascii="Times New Roman" w:hAnsi="Times New Roman" w:eastAsia="Times New Roman" w:cs="Times New Roman"/>
          <w:color w:val="auto"/>
          <w:kern w:val="0"/>
          <w:sz w:val="24"/>
          <w:szCs w:val="24"/>
        </w:rPr>
        <w:t xml:space="preserve"> </w:t>
      </w:r>
    </w:p>
    <w:tbl>
      <w:tblPr>
        <w:tblStyle w:val="16"/>
        <w:tblW w:w="0" w:type="auto"/>
        <w:tblInd w:w="420" w:type="dxa"/>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Layout w:type="autofit"/>
        <w:tblCellMar>
          <w:top w:w="15" w:type="dxa"/>
          <w:left w:w="15" w:type="dxa"/>
          <w:bottom w:w="15" w:type="dxa"/>
          <w:right w:w="15" w:type="dxa"/>
        </w:tblCellMar>
      </w:tblPr>
      <w:tblGrid>
        <w:gridCol w:w="1533"/>
        <w:gridCol w:w="1488"/>
        <w:gridCol w:w="1551"/>
        <w:gridCol w:w="1539"/>
        <w:gridCol w:w="1425"/>
      </w:tblGrid>
      <w:tr>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PrEx>
        <w:tc>
          <w:tcPr>
            <w:tcW w:w="1725" w:type="dxa"/>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textAlignment w:val="center"/>
              <w:rPr>
                <w:rFonts w:hint="eastAsia" w:ascii="宋体" w:hAnsi="宋体" w:eastAsia="宋体" w:cs="宋体"/>
                <w:b w:val="0"/>
                <w:bCs w:val="0"/>
                <w:i w:val="0"/>
                <w:iCs w:val="0"/>
                <w:smallCaps w:val="0"/>
                <w:color w:val="auto"/>
                <w:kern w:val="0"/>
                <w:szCs w:val="21"/>
                <w:lang w:eastAsia="zh-CN"/>
              </w:rPr>
            </w:pPr>
            <w:r>
              <w:rPr>
                <w:rFonts w:ascii="宋体" w:hAnsi="宋体" w:eastAsia="宋体" w:cs="宋体"/>
                <w:b w:val="0"/>
                <w:bCs w:val="0"/>
                <w:i w:val="0"/>
                <w:iCs w:val="0"/>
                <w:smallCaps w:val="0"/>
                <w:color w:val="auto"/>
                <w:kern w:val="0"/>
                <w:szCs w:val="21"/>
              </w:rPr>
              <w:t>玻璃杯和盐水的</w:t>
            </w:r>
          </w:p>
          <w:p>
            <w:pPr>
              <w:textAlignment w:val="center"/>
              <w:rPr>
                <w:rFonts w:ascii="Times New Roman" w:hAnsi="Times New Roman" w:eastAsia="Times New Roman" w:cs="Times New Roman"/>
                <w:b w:val="0"/>
                <w:bCs w:val="0"/>
                <w:i w:val="0"/>
                <w:iCs w:val="0"/>
                <w:smallCaps w:val="0"/>
                <w:color w:val="auto"/>
                <w:kern w:val="0"/>
                <w:sz w:val="24"/>
                <w:szCs w:val="24"/>
              </w:rPr>
            </w:pPr>
            <w:r>
              <w:rPr>
                <w:rFonts w:ascii="宋体" w:hAnsi="宋体" w:eastAsia="宋体" w:cs="宋体"/>
                <w:b w:val="0"/>
                <w:bCs w:val="0"/>
                <w:i w:val="0"/>
                <w:iCs w:val="0"/>
                <w:smallCaps w:val="0"/>
                <w:color w:val="auto"/>
                <w:kern w:val="0"/>
                <w:szCs w:val="21"/>
              </w:rPr>
              <w:t>质量</w:t>
            </w:r>
            <m:oMath>
              <m:sSub>
                <m:sSubPr>
                  <m:ctrlPr>
                    <w:rPr>
                      <w:color w:val="auto"/>
                    </w:rPr>
                  </m:ctrlPr>
                </m:sSubPr>
                <m:e>
                  <m:r>
                    <m:rPr/>
                    <w:rPr>
                      <w:color w:val="auto"/>
                    </w:rPr>
                    <m:t>m</m:t>
                  </m:r>
                  <m:ctrlPr>
                    <w:rPr>
                      <w:color w:val="auto"/>
                    </w:rPr>
                  </m:ctrlPr>
                </m:e>
                <m:sub>
                  <m:r>
                    <m:rPr/>
                    <w:rPr>
                      <w:color w:val="auto"/>
                    </w:rPr>
                    <m:t>1</m:t>
                  </m:r>
                  <m:ctrlPr>
                    <w:rPr>
                      <w:color w:val="auto"/>
                    </w:rPr>
                  </m:ctrlPr>
                </m:sub>
              </m:sSub>
              <m:r>
                <m:rPr/>
                <w:rPr>
                  <w:color w:val="auto"/>
                </w:rPr>
                <m:t>/g</m:t>
              </m:r>
            </m:oMath>
          </w:p>
        </w:tc>
        <w:tc>
          <w:tcPr>
            <w:tcW w:w="1725" w:type="dxa"/>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textAlignment w:val="center"/>
              <w:rPr>
                <w:rFonts w:ascii="Times New Roman" w:hAnsi="Times New Roman" w:eastAsia="Times New Roman" w:cs="Times New Roman"/>
                <w:b w:val="0"/>
                <w:bCs w:val="0"/>
                <w:i w:val="0"/>
                <w:iCs w:val="0"/>
                <w:smallCaps w:val="0"/>
                <w:color w:val="auto"/>
                <w:kern w:val="0"/>
                <w:sz w:val="24"/>
                <w:szCs w:val="24"/>
              </w:rPr>
            </w:pPr>
            <w:r>
              <w:rPr>
                <w:rFonts w:ascii="宋体" w:hAnsi="宋体" w:eastAsia="宋体" w:cs="宋体"/>
                <w:b w:val="0"/>
                <w:bCs w:val="0"/>
                <w:i w:val="0"/>
                <w:iCs w:val="0"/>
                <w:smallCaps w:val="0"/>
                <w:color w:val="auto"/>
                <w:kern w:val="0"/>
                <w:szCs w:val="21"/>
              </w:rPr>
              <w:t>玻璃杯和剩余盐水的质量</w:t>
            </w:r>
            <m:oMath>
              <m:sSub>
                <m:sSubPr>
                  <m:ctrlPr>
                    <w:rPr>
                      <w:color w:val="auto"/>
                    </w:rPr>
                  </m:ctrlPr>
                </m:sSubPr>
                <m:e>
                  <m:r>
                    <m:rPr/>
                    <w:rPr>
                      <w:color w:val="auto"/>
                    </w:rPr>
                    <m:t>m</m:t>
                  </m:r>
                  <m:ctrlPr>
                    <w:rPr>
                      <w:color w:val="auto"/>
                    </w:rPr>
                  </m:ctrlPr>
                </m:e>
                <m:sub>
                  <m:r>
                    <m:rPr/>
                    <w:rPr>
                      <w:color w:val="auto"/>
                    </w:rPr>
                    <m:t>2</m:t>
                  </m:r>
                  <m:ctrlPr>
                    <w:rPr>
                      <w:color w:val="auto"/>
                    </w:rPr>
                  </m:ctrlPr>
                </m:sub>
              </m:sSub>
              <m:r>
                <m:rPr/>
                <w:rPr>
                  <w:color w:val="auto"/>
                </w:rPr>
                <m:t>/g</m:t>
              </m:r>
            </m:oMath>
          </w:p>
        </w:tc>
        <w:tc>
          <w:tcPr>
            <w:tcW w:w="1725" w:type="dxa"/>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textAlignment w:val="center"/>
              <w:rPr>
                <w:rFonts w:hint="eastAsia" w:ascii="宋体" w:hAnsi="宋体" w:eastAsia="宋体" w:cs="宋体"/>
                <w:b w:val="0"/>
                <w:bCs w:val="0"/>
                <w:i w:val="0"/>
                <w:iCs w:val="0"/>
                <w:smallCaps w:val="0"/>
                <w:color w:val="auto"/>
                <w:kern w:val="0"/>
                <w:szCs w:val="21"/>
                <w:lang w:eastAsia="zh-CN"/>
              </w:rPr>
            </w:pPr>
            <w:r>
              <w:rPr>
                <w:rFonts w:ascii="宋体" w:hAnsi="宋体" w:eastAsia="宋体" w:cs="宋体"/>
                <w:b w:val="0"/>
                <w:bCs w:val="0"/>
                <w:i w:val="0"/>
                <w:iCs w:val="0"/>
                <w:smallCaps w:val="0"/>
                <w:color w:val="auto"/>
                <w:kern w:val="0"/>
                <w:szCs w:val="21"/>
              </w:rPr>
              <w:t>量筒中的</w:t>
            </w:r>
          </w:p>
          <w:p>
            <w:pPr>
              <w:textAlignment w:val="center"/>
              <w:rPr>
                <w:rFonts w:ascii="Times New Roman" w:hAnsi="Times New Roman" w:eastAsia="Times New Roman" w:cs="Times New Roman"/>
                <w:b w:val="0"/>
                <w:bCs w:val="0"/>
                <w:i w:val="0"/>
                <w:iCs w:val="0"/>
                <w:smallCaps w:val="0"/>
                <w:color w:val="auto"/>
                <w:kern w:val="0"/>
                <w:sz w:val="24"/>
                <w:szCs w:val="24"/>
              </w:rPr>
            </w:pPr>
            <w:r>
              <w:rPr>
                <w:rFonts w:ascii="宋体" w:hAnsi="宋体" w:eastAsia="宋体" w:cs="宋体"/>
                <w:b w:val="0"/>
                <w:bCs w:val="0"/>
                <w:i w:val="0"/>
                <w:iCs w:val="0"/>
                <w:smallCaps w:val="0"/>
                <w:color w:val="auto"/>
                <w:kern w:val="0"/>
                <w:szCs w:val="21"/>
              </w:rPr>
              <w:t>盐水的质量</w:t>
            </w:r>
            <m:oMath>
              <m:r>
                <m:rPr/>
                <w:rPr>
                  <w:color w:val="auto"/>
                </w:rPr>
                <m:t>m/g</m:t>
              </m:r>
            </m:oMath>
          </w:p>
        </w:tc>
        <w:tc>
          <w:tcPr>
            <w:tcW w:w="1725" w:type="dxa"/>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textAlignment w:val="center"/>
              <w:rPr>
                <w:rFonts w:hint="eastAsia" w:ascii="宋体" w:hAnsi="宋体" w:eastAsia="宋体" w:cs="宋体"/>
                <w:b w:val="0"/>
                <w:bCs w:val="0"/>
                <w:i w:val="0"/>
                <w:iCs w:val="0"/>
                <w:smallCaps w:val="0"/>
                <w:color w:val="auto"/>
                <w:kern w:val="0"/>
                <w:szCs w:val="21"/>
                <w:lang w:eastAsia="zh-CN"/>
              </w:rPr>
            </w:pPr>
            <w:r>
              <w:rPr>
                <w:rFonts w:ascii="宋体" w:hAnsi="宋体" w:eastAsia="宋体" w:cs="宋体"/>
                <w:b w:val="0"/>
                <w:bCs w:val="0"/>
                <w:i w:val="0"/>
                <w:iCs w:val="0"/>
                <w:smallCaps w:val="0"/>
                <w:color w:val="auto"/>
                <w:kern w:val="0"/>
                <w:szCs w:val="21"/>
              </w:rPr>
              <w:t>量筒中的</w:t>
            </w:r>
          </w:p>
          <w:p>
            <w:pPr>
              <w:textAlignment w:val="center"/>
              <w:rPr>
                <w:rFonts w:ascii="Times New Roman" w:hAnsi="Times New Roman" w:eastAsia="Times New Roman" w:cs="Times New Roman"/>
                <w:b w:val="0"/>
                <w:bCs w:val="0"/>
                <w:i w:val="0"/>
                <w:iCs w:val="0"/>
                <w:smallCaps w:val="0"/>
                <w:color w:val="auto"/>
                <w:kern w:val="0"/>
                <w:sz w:val="24"/>
                <w:szCs w:val="24"/>
              </w:rPr>
            </w:pPr>
            <w:r>
              <w:rPr>
                <w:rFonts w:ascii="宋体" w:hAnsi="宋体" w:eastAsia="宋体" w:cs="宋体"/>
                <w:b w:val="0"/>
                <w:bCs w:val="0"/>
                <w:i w:val="0"/>
                <w:iCs w:val="0"/>
                <w:smallCaps w:val="0"/>
                <w:color w:val="auto"/>
                <w:kern w:val="0"/>
                <w:szCs w:val="21"/>
              </w:rPr>
              <w:t>盐水的体积</w:t>
            </w:r>
            <m:oMath>
              <m:r>
                <m:rPr/>
                <w:rPr>
                  <w:color w:val="auto"/>
                </w:rPr>
                <m:t>V/c</m:t>
              </m:r>
              <m:sSup>
                <m:sSupPr>
                  <m:ctrlPr>
                    <w:rPr>
                      <w:color w:val="auto"/>
                    </w:rPr>
                  </m:ctrlPr>
                </m:sSupPr>
                <m:e>
                  <m:r>
                    <m:rPr/>
                    <w:rPr>
                      <w:color w:val="auto"/>
                    </w:rPr>
                    <m:t>m</m:t>
                  </m:r>
                  <m:ctrlPr>
                    <w:rPr>
                      <w:color w:val="auto"/>
                    </w:rPr>
                  </m:ctrlPr>
                </m:e>
                <m:sup>
                  <m:r>
                    <m:rPr/>
                    <w:rPr>
                      <w:color w:val="auto"/>
                    </w:rPr>
                    <m:t>3</m:t>
                  </m:r>
                  <m:ctrlPr>
                    <w:rPr>
                      <w:color w:val="auto"/>
                    </w:rPr>
                  </m:ctrlPr>
                </m:sup>
              </m:sSup>
            </m:oMath>
          </w:p>
        </w:tc>
        <w:tc>
          <w:tcPr>
            <w:tcW w:w="1575" w:type="dxa"/>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textAlignment w:val="center"/>
              <w:rPr>
                <w:rFonts w:hint="eastAsia" w:ascii="宋体" w:hAnsi="宋体" w:eastAsia="宋体" w:cs="宋体"/>
                <w:b w:val="0"/>
                <w:bCs w:val="0"/>
                <w:i w:val="0"/>
                <w:iCs w:val="0"/>
                <w:smallCaps w:val="0"/>
                <w:color w:val="auto"/>
                <w:kern w:val="0"/>
                <w:szCs w:val="21"/>
                <w:lang w:eastAsia="zh-CN"/>
              </w:rPr>
            </w:pPr>
            <w:r>
              <w:rPr>
                <w:rFonts w:ascii="宋体" w:hAnsi="宋体" w:eastAsia="宋体" w:cs="宋体"/>
                <w:b w:val="0"/>
                <w:bCs w:val="0"/>
                <w:i w:val="0"/>
                <w:iCs w:val="0"/>
                <w:smallCaps w:val="0"/>
                <w:color w:val="auto"/>
                <w:kern w:val="0"/>
                <w:szCs w:val="21"/>
              </w:rPr>
              <w:t>盐水的密度</w:t>
            </w:r>
          </w:p>
          <w:p>
            <w:pPr>
              <w:textAlignment w:val="center"/>
              <w:rPr>
                <w:rFonts w:ascii="Times New Roman" w:hAnsi="Times New Roman" w:eastAsia="Times New Roman" w:cs="Times New Roman"/>
                <w:b w:val="0"/>
                <w:bCs w:val="0"/>
                <w:i w:val="0"/>
                <w:iCs w:val="0"/>
                <w:smallCaps w:val="0"/>
                <w:color w:val="auto"/>
                <w:kern w:val="0"/>
                <w:sz w:val="24"/>
                <w:szCs w:val="24"/>
              </w:rPr>
            </w:pPr>
            <m:oMathPara>
              <m:oMath>
                <m:r>
                  <m:rPr/>
                  <w:rPr>
                    <w:color w:val="auto"/>
                  </w:rPr>
                  <m:t>ρ/(kg</m:t>
                </m:r>
                <m:r>
                  <m:rPr>
                    <m:sty m:val="b"/>
                  </m:rPr>
                  <w:rPr>
                    <w:color w:val="auto"/>
                  </w:rPr>
                  <m:t>⋅</m:t>
                </m:r>
                <m:sSup>
                  <m:sSupPr>
                    <m:ctrlPr>
                      <w:rPr>
                        <w:color w:val="auto"/>
                      </w:rPr>
                    </m:ctrlPr>
                  </m:sSupPr>
                  <m:e>
                    <m:r>
                      <m:rPr/>
                      <w:rPr>
                        <w:color w:val="auto"/>
                      </w:rPr>
                      <m:t>m</m:t>
                    </m:r>
                    <m:ctrlPr>
                      <w:rPr>
                        <w:color w:val="auto"/>
                      </w:rPr>
                    </m:ctrlPr>
                  </m:e>
                  <m:sup>
                    <m:r>
                      <m:rPr/>
                      <w:rPr>
                        <w:color w:val="auto"/>
                      </w:rPr>
                      <m:t>−3</m:t>
                    </m:r>
                    <m:ctrlPr>
                      <w:rPr>
                        <w:color w:val="auto"/>
                      </w:rPr>
                    </m:ctrlPr>
                  </m:sup>
                </m:sSup>
                <m:r>
                  <m:rPr/>
                  <w:rPr>
                    <w:color w:val="auto"/>
                  </w:rPr>
                  <m:t>)</m:t>
                </m:r>
              </m:oMath>
            </m:oMathPara>
          </w:p>
        </w:tc>
      </w:tr>
      <w:tr>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15" w:type="dxa"/>
            <w:left w:w="15" w:type="dxa"/>
            <w:bottom w:w="15" w:type="dxa"/>
            <w:right w:w="15" w:type="dxa"/>
          </w:tblCellMar>
        </w:tblPrEx>
        <w:tc>
          <w:tcPr>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textAlignment w:val="center"/>
              <w:rPr>
                <w:rFonts w:ascii="Times New Roman" w:hAnsi="Times New Roman" w:eastAsia="Times New Roman" w:cs="Times New Roman"/>
                <w:b w:val="0"/>
                <w:bCs w:val="0"/>
                <w:i w:val="0"/>
                <w:iCs w:val="0"/>
                <w:smallCaps w:val="0"/>
                <w:color w:val="auto"/>
                <w:kern w:val="0"/>
                <w:sz w:val="24"/>
                <w:szCs w:val="24"/>
              </w:rPr>
            </w:pPr>
            <m:oMathPara>
              <m:oMath>
                <m:r>
                  <m:rPr/>
                  <w:rPr>
                    <w:color w:val="auto"/>
                  </w:rPr>
                  <m:t>130.2</m:t>
                </m:r>
              </m:oMath>
            </m:oMathPara>
          </w:p>
        </w:tc>
        <w:tc>
          <w:tcPr>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textAlignment w:val="center"/>
              <w:rPr>
                <w:rFonts w:ascii="Times New Roman" w:hAnsi="Times New Roman" w:eastAsia="Times New Roman" w:cs="Times New Roman"/>
                <w:b w:val="0"/>
                <w:bCs w:val="0"/>
                <w:i w:val="0"/>
                <w:iCs w:val="0"/>
                <w:smallCaps w:val="0"/>
                <w:color w:val="auto"/>
                <w:kern w:val="0"/>
                <w:sz w:val="24"/>
                <w:szCs w:val="24"/>
              </w:rPr>
            </w:pPr>
          </w:p>
        </w:tc>
        <w:tc>
          <w:tcPr>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textAlignment w:val="center"/>
              <w:rPr>
                <w:rFonts w:ascii="Times New Roman" w:hAnsi="Times New Roman" w:eastAsia="Times New Roman" w:cs="Times New Roman"/>
                <w:b w:val="0"/>
                <w:bCs w:val="0"/>
                <w:i w:val="0"/>
                <w:iCs w:val="0"/>
                <w:smallCaps w:val="0"/>
                <w:color w:val="auto"/>
                <w:kern w:val="0"/>
                <w:sz w:val="24"/>
                <w:szCs w:val="24"/>
              </w:rPr>
            </w:pPr>
          </w:p>
        </w:tc>
        <w:tc>
          <w:tcPr>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textAlignment w:val="center"/>
              <w:rPr>
                <w:rFonts w:ascii="Times New Roman" w:hAnsi="Times New Roman" w:eastAsia="Times New Roman" w:cs="Times New Roman"/>
                <w:b w:val="0"/>
                <w:bCs w:val="0"/>
                <w:i w:val="0"/>
                <w:iCs w:val="0"/>
                <w:smallCaps w:val="0"/>
                <w:color w:val="auto"/>
                <w:kern w:val="0"/>
                <w:sz w:val="24"/>
                <w:szCs w:val="24"/>
              </w:rPr>
            </w:pPr>
          </w:p>
        </w:tc>
        <w:tc>
          <w:tcPr>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textAlignment w:val="center"/>
              <w:rPr>
                <w:rFonts w:ascii="Times New Roman" w:hAnsi="Times New Roman" w:eastAsia="Times New Roman" w:cs="Times New Roman"/>
                <w:b w:val="0"/>
                <w:bCs w:val="0"/>
                <w:i w:val="0"/>
                <w:iCs w:val="0"/>
                <w:smallCaps w:val="0"/>
                <w:color w:val="auto"/>
                <w:kern w:val="0"/>
                <w:sz w:val="24"/>
                <w:szCs w:val="24"/>
              </w:rPr>
            </w:pPr>
          </w:p>
        </w:tc>
      </w:tr>
    </w:tbl>
    <w:p>
      <w:pPr>
        <w:numPr>
          <w:ilvl w:val="0"/>
          <w:numId w:val="0"/>
        </w:numPr>
        <w:ind w:left="420"/>
        <w:textAlignment w:val="center"/>
        <w:rPr>
          <w:rFonts w:ascii="Times New Roman" w:hAnsi="Times New Roman" w:eastAsia="Times New Roman" w:cs="Times New Roman"/>
          <w:color w:val="auto"/>
          <w:kern w:val="0"/>
          <w:sz w:val="24"/>
          <w:szCs w:val="24"/>
        </w:rPr>
      </w:pPr>
    </w:p>
    <w:p>
      <w:pPr>
        <w:numPr>
          <w:ilvl w:val="0"/>
          <w:numId w:val="0"/>
        </w:numPr>
        <w:textAlignment w:val="center"/>
        <w:rPr>
          <w:rFonts w:ascii="Times New Roman" w:hAnsi="Times New Roman" w:eastAsia="Times New Roman" w:cs="Times New Roman"/>
          <w:color w:val="auto"/>
          <w:kern w:val="0"/>
          <w:sz w:val="24"/>
          <w:szCs w:val="24"/>
        </w:rPr>
      </w:pPr>
      <w:r>
        <w:rPr>
          <w:rFonts w:ascii="Times New Roman" w:hAnsi="Times New Roman" w:eastAsia="Times New Roman" w:cs="Times New Roman"/>
          <w:strike w:val="0"/>
          <w:color w:val="auto"/>
          <w:kern w:val="0"/>
          <w:sz w:val="24"/>
          <w:szCs w:val="24"/>
          <w:u w:val="none"/>
        </w:rPr>
        <w:pict>
          <v:shape id="_x0000_s1034" o:spid="_x0000_s1034" o:spt="75" type="#_x0000_t75" style="position:absolute;left:0pt;margin-top:0pt;height:90.6pt;width:116.4pt;mso-position-horizontal:center;mso-position-vertical-relative:line;mso-wrap-distance-bottom:0pt;mso-wrap-distance-top:0pt;z-index:251663360;mso-width-relative:page;mso-height-relative:page;" filled="f" o:preferrelative="t" stroked="f" coordsize="21600,21600" o:allowoverlap="f">
            <v:path/>
            <v:fill on="f" focussize="0,0"/>
            <v:stroke on="f" joinstyle="miter"/>
            <v:imagedata r:id="rId16" o:title=""/>
            <o:lock v:ext="edit" aspectratio="t"/>
            <w10:wrap type="topAndBottom"/>
          </v:shape>
        </w:pict>
      </w:r>
      <w:bookmarkEnd w:id="22"/>
    </w:p>
    <w:p>
      <w:pPr>
        <w:numPr>
          <w:ilvl w:val="0"/>
          <w:numId w:val="0"/>
        </w:numPr>
        <w:ind w:left="0"/>
        <w:jc w:val="left"/>
        <w:textAlignment w:val="center"/>
        <w:rPr>
          <w:rFonts w:ascii="Times New Roman" w:hAnsi="Times New Roman" w:eastAsia="Times New Roman" w:cs="Times New Roman"/>
          <w:color w:val="auto"/>
          <w:kern w:val="0"/>
          <w:sz w:val="24"/>
          <w:szCs w:val="24"/>
        </w:rPr>
      </w:pPr>
      <w:r>
        <w:rPr>
          <w:rFonts w:ascii="黑体" w:hAnsi="黑体" w:eastAsia="黑体" w:cs="黑体"/>
          <w:b w:val="0"/>
          <w:color w:val="auto"/>
          <w:sz w:val="21"/>
        </w:rPr>
        <w:t>四、计算题（本大题共</w:t>
      </w:r>
      <w:r>
        <w:rPr>
          <w:rFonts w:ascii="Times New Roman" w:hAnsi="Times New Roman" w:eastAsia="Times New Roman" w:cs="Times New Roman"/>
          <w:b/>
          <w:color w:val="auto"/>
          <w:sz w:val="21"/>
        </w:rPr>
        <w:t>2</w:t>
      </w:r>
      <w:r>
        <w:rPr>
          <w:rFonts w:ascii="黑体" w:hAnsi="黑体" w:eastAsia="黑体" w:cs="黑体"/>
          <w:b w:val="0"/>
          <w:color w:val="auto"/>
          <w:sz w:val="21"/>
        </w:rPr>
        <w:t>小题，共</w:t>
      </w:r>
      <w:r>
        <w:rPr>
          <w:rFonts w:ascii="Times New Roman" w:hAnsi="Times New Roman" w:eastAsia="Times New Roman" w:cs="Times New Roman"/>
          <w:b/>
          <w:color w:val="auto"/>
          <w:sz w:val="21"/>
        </w:rPr>
        <w:t>18</w:t>
      </w:r>
      <w:r>
        <w:rPr>
          <w:rFonts w:ascii="黑体" w:hAnsi="黑体" w:eastAsia="黑体" w:cs="黑体"/>
          <w:b w:val="0"/>
          <w:color w:val="auto"/>
          <w:sz w:val="21"/>
        </w:rPr>
        <w:t>分）</w:t>
      </w:r>
    </w:p>
    <w:p>
      <w:pPr>
        <w:numPr>
          <w:ilvl w:val="0"/>
          <w:numId w:val="1"/>
        </w:numPr>
        <w:jc w:val="left"/>
        <w:textAlignment w:val="center"/>
        <w:rPr>
          <w:rFonts w:ascii="Times New Roman" w:hAnsi="Times New Roman" w:eastAsia="Times New Roman" w:cs="Times New Roman"/>
          <w:color w:val="auto"/>
          <w:kern w:val="0"/>
          <w:sz w:val="24"/>
          <w:szCs w:val="24"/>
        </w:rPr>
      </w:pPr>
      <w:bookmarkStart w:id="23" w:name="topic 9e06b93e-b65e-48fd-9a46-7dd043088c"/>
      <w:r>
        <w:rPr>
          <w:rFonts w:ascii="宋体" w:hAnsi="宋体" w:eastAsia="宋体" w:cs="宋体"/>
          <w:color w:val="auto"/>
          <w:kern w:val="0"/>
          <w:szCs w:val="21"/>
        </w:rPr>
        <w:t>在利用光具座进行凸透镜成像的实验探究中：</w:t>
      </w:r>
    </w:p>
    <w:p>
      <w:pPr>
        <w:numPr>
          <w:ilvl w:val="0"/>
          <w:numId w:val="1"/>
        </w:numPr>
        <w:jc w:val="left"/>
        <w:textAlignment w:val="center"/>
        <w:rPr>
          <w:rFonts w:ascii="Times New Roman" w:hAnsi="Times New Roman" w:eastAsia="Times New Roman" w:cs="Times New Roman"/>
          <w:color w:val="auto"/>
          <w:kern w:val="0"/>
          <w:sz w:val="24"/>
          <w:szCs w:val="24"/>
        </w:rPr>
      </w:pPr>
      <m:oMath>
        <m:r>
          <m:rPr/>
          <w:rPr>
            <w:color w:val="auto"/>
          </w:rPr>
          <m:t>(1)</m:t>
        </m:r>
      </m:oMath>
      <w:r>
        <w:rPr>
          <w:rFonts w:ascii="宋体" w:hAnsi="宋体" w:eastAsia="宋体" w:cs="宋体"/>
          <w:color w:val="auto"/>
          <w:kern w:val="0"/>
          <w:szCs w:val="21"/>
        </w:rPr>
        <w:t>如图甲所示，一束平行于凸透镜主光轴的光线经过凸透镜后，在光屏上形成了一个最小、最亮的光斑。由图可知，该凸透镜的焦距是</w:t>
      </w:r>
      <w:r>
        <w:rPr>
          <w:rFonts w:ascii="Times New Roman" w:hAnsi="Times New Roman" w:eastAsia="Times New Roman" w:cs="Times New Roman"/>
          <w:color w:val="auto"/>
          <w:kern w:val="0"/>
          <w:szCs w:val="21"/>
        </w:rPr>
        <w:t>______</w:t>
      </w:r>
      <w:r>
        <w:rPr>
          <w:rStyle w:val="15"/>
          <w:rFonts w:ascii="Times New Roman" w:hAnsi="Times New Roman" w:eastAsia="Times New Roman" w:cs="Times New Roman"/>
          <w:i/>
          <w:iCs/>
          <w:color w:val="auto"/>
          <w:kern w:val="0"/>
          <w:szCs w:val="21"/>
        </w:rPr>
        <w:t>cm</w:t>
      </w:r>
      <w:r>
        <w:rPr>
          <w:rFonts w:ascii="宋体" w:hAnsi="宋体" w:eastAsia="宋体" w:cs="宋体"/>
          <w:color w:val="auto"/>
          <w:kern w:val="0"/>
          <w:szCs w:val="21"/>
        </w:rPr>
        <w:t>。</w:t>
      </w:r>
    </w:p>
    <w:p>
      <w:pPr>
        <w:numPr>
          <w:ilvl w:val="0"/>
          <w:numId w:val="1"/>
        </w:numPr>
        <w:jc w:val="left"/>
        <w:textAlignment w:val="center"/>
        <w:rPr>
          <w:rFonts w:ascii="Times New Roman" w:hAnsi="Times New Roman" w:eastAsia="Times New Roman" w:cs="Times New Roman"/>
          <w:color w:val="auto"/>
          <w:kern w:val="0"/>
          <w:sz w:val="24"/>
          <w:szCs w:val="24"/>
        </w:rPr>
      </w:pPr>
      <w:r>
        <w:rPr>
          <w:rFonts w:ascii="Times New Roman" w:hAnsi="Times New Roman" w:eastAsia="Times New Roman" w:cs="Times New Roman"/>
          <w:strike w:val="0"/>
          <w:color w:val="auto"/>
          <w:kern w:val="0"/>
          <w:sz w:val="24"/>
          <w:szCs w:val="24"/>
          <w:u w:val="none"/>
        </w:rPr>
        <w:pict>
          <v:shape id="_x0000_i1029" o:spt="75" type="#_x0000_t75" style="height:85.5pt;width:345pt;" filled="f" o:preferrelative="t" stroked="f" coordsize="21600,21600">
            <v:path/>
            <v:fill on="f" focussize="0,0"/>
            <v:stroke on="f" joinstyle="miter"/>
            <v:imagedata r:id="rId17" o:title=""/>
            <o:lock v:ext="edit" aspectratio="t"/>
            <w10:wrap type="none"/>
            <w10:anchorlock/>
          </v:shape>
        </w:pict>
      </w:r>
    </w:p>
    <w:p>
      <w:pPr>
        <w:numPr>
          <w:ilvl w:val="0"/>
          <w:numId w:val="1"/>
        </w:numPr>
        <w:jc w:val="left"/>
        <w:textAlignment w:val="center"/>
        <w:rPr>
          <w:rFonts w:ascii="Times New Roman" w:hAnsi="Times New Roman" w:eastAsia="Times New Roman" w:cs="Times New Roman"/>
          <w:color w:val="auto"/>
          <w:kern w:val="0"/>
          <w:sz w:val="24"/>
          <w:szCs w:val="24"/>
        </w:rPr>
      </w:pPr>
      <m:oMath>
        <m:r>
          <m:rPr/>
          <w:rPr>
            <w:color w:val="auto"/>
          </w:rPr>
          <m:t>(2)</m:t>
        </m:r>
      </m:oMath>
      <w:r>
        <w:rPr>
          <w:rFonts w:ascii="宋体" w:hAnsi="宋体" w:eastAsia="宋体" w:cs="宋体"/>
          <w:color w:val="auto"/>
          <w:kern w:val="0"/>
          <w:szCs w:val="21"/>
        </w:rPr>
        <w:t>将蜡烛、凸透镜、光屏依次放在光具座上，点燃蜡烛后，无论怎样移动光屏都不能在光屏上得到像，请你指出其中一条可能的原因：</w:t>
      </w:r>
      <w:r>
        <w:rPr>
          <w:rFonts w:ascii="Times New Roman" w:hAnsi="Times New Roman" w:eastAsia="Times New Roman" w:cs="Times New Roman"/>
          <w:color w:val="auto"/>
          <w:kern w:val="0"/>
          <w:szCs w:val="21"/>
        </w:rPr>
        <w:t>______</w:t>
      </w:r>
      <w:r>
        <w:rPr>
          <w:rFonts w:ascii="宋体" w:hAnsi="宋体" w:eastAsia="宋体" w:cs="宋体"/>
          <w:color w:val="auto"/>
          <w:kern w:val="0"/>
          <w:szCs w:val="21"/>
        </w:rPr>
        <w:t>。若在实验中发现光屏上所成的烛焰的像偏上，为了能使烛焰的像能成在光屏的中央，应向</w:t>
      </w:r>
      <w:r>
        <w:rPr>
          <w:rFonts w:ascii="Times New Roman" w:hAnsi="Times New Roman" w:eastAsia="Times New Roman" w:cs="Times New Roman"/>
          <w:color w:val="auto"/>
          <w:kern w:val="0"/>
          <w:szCs w:val="21"/>
        </w:rPr>
        <w:t>______</w:t>
      </w:r>
      <w:r>
        <w:rPr>
          <w:rFonts w:ascii="宋体" w:hAnsi="宋体" w:eastAsia="宋体" w:cs="宋体"/>
          <w:color w:val="auto"/>
          <w:kern w:val="0"/>
          <w:szCs w:val="21"/>
        </w:rPr>
        <w:t>调节烛焰的位置。</w:t>
      </w:r>
    </w:p>
    <w:p>
      <w:pPr>
        <w:numPr>
          <w:ilvl w:val="0"/>
          <w:numId w:val="1"/>
        </w:numPr>
        <w:jc w:val="left"/>
        <w:textAlignment w:val="center"/>
        <w:rPr>
          <w:rFonts w:ascii="Times New Roman" w:hAnsi="Times New Roman" w:eastAsia="Times New Roman" w:cs="Times New Roman"/>
          <w:color w:val="auto"/>
          <w:kern w:val="0"/>
          <w:sz w:val="24"/>
          <w:szCs w:val="24"/>
        </w:rPr>
      </w:pPr>
      <m:oMath>
        <m:r>
          <m:rPr/>
          <w:rPr>
            <w:color w:val="auto"/>
          </w:rPr>
          <m:t>(3)</m:t>
        </m:r>
      </m:oMath>
      <w:r>
        <w:rPr>
          <w:rFonts w:ascii="宋体" w:hAnsi="宋体" w:eastAsia="宋体" w:cs="宋体"/>
          <w:color w:val="auto"/>
          <w:kern w:val="0"/>
          <w:szCs w:val="21"/>
        </w:rPr>
        <w:t>如果将蜡烛在乙图的基础上远离透镜，仍要在光屏上得到清晰的像，光屏应向</w:t>
      </w:r>
      <w:r>
        <w:rPr>
          <w:rFonts w:ascii="Times New Roman" w:hAnsi="Times New Roman" w:eastAsia="Times New Roman" w:cs="Times New Roman"/>
          <w:color w:val="auto"/>
          <w:kern w:val="0"/>
          <w:szCs w:val="21"/>
        </w:rPr>
        <w:t>______</w:t>
      </w:r>
      <m:oMath>
        <m:r>
          <m:rPr/>
          <w:rPr>
            <w:color w:val="auto"/>
          </w:rPr>
          <m:t>(</m:t>
        </m:r>
      </m:oMath>
      <w:r>
        <w:rPr>
          <w:rFonts w:ascii="宋体" w:hAnsi="宋体" w:eastAsia="宋体" w:cs="宋体"/>
          <w:color w:val="auto"/>
          <w:kern w:val="0"/>
          <w:szCs w:val="21"/>
        </w:rPr>
        <w:t>选填“靠近”或“远离”</w:t>
      </w:r>
      <m:oMath>
        <m:r>
          <m:rPr/>
          <w:rPr>
            <w:color w:val="auto"/>
          </w:rPr>
          <m:t>)</m:t>
        </m:r>
      </m:oMath>
      <w:r>
        <w:rPr>
          <w:rFonts w:ascii="宋体" w:hAnsi="宋体" w:eastAsia="宋体" w:cs="宋体"/>
          <w:color w:val="auto"/>
          <w:kern w:val="0"/>
          <w:szCs w:val="21"/>
        </w:rPr>
        <w:t>透镜的方向移动。在此过程中烛焰像的大小变化情况是</w:t>
      </w:r>
      <w:r>
        <w:rPr>
          <w:rFonts w:ascii="Times New Roman" w:hAnsi="Times New Roman" w:eastAsia="Times New Roman" w:cs="Times New Roman"/>
          <w:color w:val="auto"/>
          <w:kern w:val="0"/>
          <w:szCs w:val="21"/>
        </w:rPr>
        <w:t>______</w:t>
      </w:r>
      <w:r>
        <w:rPr>
          <w:rFonts w:ascii="宋体" w:hAnsi="宋体" w:eastAsia="宋体" w:cs="宋体"/>
          <w:color w:val="auto"/>
          <w:kern w:val="0"/>
          <w:szCs w:val="21"/>
        </w:rPr>
        <w:t>。</w:t>
      </w:r>
      <w:bookmarkEnd w:id="23"/>
    </w:p>
    <w:p>
      <w:pPr>
        <w:numPr>
          <w:ilvl w:val="0"/>
          <w:numId w:val="1"/>
        </w:numPr>
        <w:jc w:val="left"/>
        <w:textAlignment w:val="center"/>
        <w:rPr>
          <w:rFonts w:ascii="Times New Roman" w:hAnsi="Times New Roman" w:eastAsia="Times New Roman" w:cs="Times New Roman"/>
          <w:color w:val="auto"/>
          <w:kern w:val="0"/>
          <w:sz w:val="24"/>
          <w:szCs w:val="24"/>
        </w:rPr>
      </w:pPr>
    </w:p>
    <w:p>
      <w:pPr>
        <w:numPr>
          <w:ilvl w:val="0"/>
          <w:numId w:val="1"/>
        </w:numPr>
        <w:jc w:val="left"/>
        <w:textAlignment w:val="center"/>
        <w:rPr>
          <w:rFonts w:ascii="Times New Roman" w:hAnsi="Times New Roman" w:eastAsia="Times New Roman" w:cs="Times New Roman"/>
          <w:color w:val="auto"/>
          <w:kern w:val="0"/>
          <w:sz w:val="24"/>
          <w:szCs w:val="24"/>
        </w:rPr>
      </w:pPr>
    </w:p>
    <w:p>
      <w:pPr>
        <w:numPr>
          <w:ilvl w:val="0"/>
          <w:numId w:val="1"/>
        </w:numPr>
        <w:jc w:val="left"/>
        <w:textAlignment w:val="center"/>
        <w:rPr>
          <w:rFonts w:ascii="Times New Roman" w:hAnsi="Times New Roman" w:eastAsia="Times New Roman" w:cs="Times New Roman"/>
          <w:color w:val="auto"/>
          <w:kern w:val="0"/>
          <w:sz w:val="24"/>
          <w:szCs w:val="24"/>
        </w:rPr>
      </w:pPr>
    </w:p>
    <w:p>
      <w:pPr>
        <w:numPr>
          <w:ilvl w:val="0"/>
          <w:numId w:val="1"/>
        </w:numPr>
        <w:jc w:val="left"/>
        <w:textAlignment w:val="center"/>
        <w:rPr>
          <w:rFonts w:ascii="Times New Roman" w:hAnsi="Times New Roman" w:eastAsia="Times New Roman" w:cs="Times New Roman"/>
          <w:color w:val="auto"/>
          <w:kern w:val="0"/>
          <w:sz w:val="24"/>
          <w:szCs w:val="24"/>
        </w:rPr>
      </w:pPr>
    </w:p>
    <w:p>
      <w:pPr>
        <w:numPr>
          <w:ilvl w:val="0"/>
          <w:numId w:val="1"/>
        </w:numPr>
        <w:jc w:val="left"/>
        <w:textAlignment w:val="center"/>
        <w:rPr>
          <w:rFonts w:ascii="Times New Roman" w:hAnsi="Times New Roman" w:eastAsia="Times New Roman" w:cs="Times New Roman"/>
          <w:color w:val="auto"/>
          <w:kern w:val="0"/>
          <w:sz w:val="24"/>
          <w:szCs w:val="24"/>
        </w:rPr>
      </w:pPr>
    </w:p>
    <w:p>
      <w:pPr>
        <w:numPr>
          <w:ilvl w:val="0"/>
          <w:numId w:val="1"/>
        </w:numPr>
        <w:jc w:val="left"/>
        <w:textAlignment w:val="center"/>
        <w:rPr>
          <w:rFonts w:ascii="Times New Roman" w:hAnsi="Times New Roman" w:eastAsia="Times New Roman" w:cs="Times New Roman"/>
          <w:color w:val="auto"/>
          <w:kern w:val="0"/>
          <w:sz w:val="24"/>
          <w:szCs w:val="24"/>
        </w:rPr>
      </w:pPr>
    </w:p>
    <w:p>
      <w:pPr>
        <w:numPr>
          <w:ilvl w:val="0"/>
          <w:numId w:val="1"/>
        </w:numPr>
        <w:jc w:val="left"/>
        <w:textAlignment w:val="center"/>
        <w:rPr>
          <w:rFonts w:ascii="Times New Roman" w:hAnsi="Times New Roman" w:eastAsia="Times New Roman" w:cs="Times New Roman"/>
          <w:color w:val="auto"/>
          <w:kern w:val="0"/>
          <w:sz w:val="24"/>
          <w:szCs w:val="24"/>
        </w:rPr>
      </w:pPr>
    </w:p>
    <w:p>
      <w:pPr>
        <w:numPr>
          <w:ilvl w:val="0"/>
          <w:numId w:val="1"/>
        </w:numPr>
        <w:jc w:val="left"/>
        <w:textAlignment w:val="center"/>
        <w:rPr>
          <w:rFonts w:ascii="Times New Roman" w:hAnsi="Times New Roman" w:eastAsia="Times New Roman" w:cs="Times New Roman"/>
          <w:color w:val="auto"/>
          <w:kern w:val="0"/>
          <w:sz w:val="24"/>
          <w:szCs w:val="24"/>
        </w:rPr>
      </w:pPr>
      <w:r>
        <w:rPr>
          <w:rFonts w:ascii="宋体" w:hAnsi="宋体" w:eastAsia="宋体" w:cs="宋体"/>
          <w:color w:val="auto"/>
          <w:kern w:val="0"/>
          <w:szCs w:val="21"/>
        </w:rPr>
        <w:t>如图是</w:t>
      </w:r>
      <w:r>
        <w:rPr>
          <w:rStyle w:val="15"/>
          <w:rFonts w:ascii="Times New Roman" w:hAnsi="Times New Roman" w:eastAsia="Times New Roman" w:cs="Times New Roman"/>
          <w:color w:val="auto"/>
          <w:kern w:val="0"/>
          <w:szCs w:val="21"/>
        </w:rPr>
        <w:t>2018</w:t>
      </w:r>
      <w:r>
        <w:rPr>
          <w:rFonts w:ascii="宋体" w:hAnsi="宋体" w:eastAsia="宋体" w:cs="宋体"/>
          <w:color w:val="auto"/>
          <w:kern w:val="0"/>
          <w:szCs w:val="21"/>
        </w:rPr>
        <w:t>年</w:t>
      </w:r>
      <w:r>
        <w:rPr>
          <w:rStyle w:val="15"/>
          <w:rFonts w:ascii="Times New Roman" w:hAnsi="Times New Roman" w:eastAsia="Times New Roman" w:cs="Times New Roman"/>
          <w:color w:val="auto"/>
          <w:kern w:val="0"/>
          <w:szCs w:val="21"/>
        </w:rPr>
        <w:t>10</w:t>
      </w:r>
      <w:r>
        <w:rPr>
          <w:rFonts w:ascii="宋体" w:hAnsi="宋体" w:eastAsia="宋体" w:cs="宋体"/>
          <w:color w:val="auto"/>
          <w:kern w:val="0"/>
          <w:szCs w:val="21"/>
        </w:rPr>
        <w:t>月</w:t>
      </w:r>
      <w:r>
        <w:rPr>
          <w:rStyle w:val="15"/>
          <w:rFonts w:ascii="Times New Roman" w:hAnsi="Times New Roman" w:eastAsia="Times New Roman" w:cs="Times New Roman"/>
          <w:color w:val="auto"/>
          <w:kern w:val="0"/>
          <w:szCs w:val="21"/>
        </w:rPr>
        <w:t>23</w:t>
      </w:r>
      <w:r>
        <w:rPr>
          <w:rFonts w:ascii="宋体" w:hAnsi="宋体" w:eastAsia="宋体" w:cs="宋体"/>
          <w:color w:val="auto"/>
          <w:kern w:val="0"/>
          <w:szCs w:val="21"/>
        </w:rPr>
        <w:t>日刚刚通车的港珠澳大桥，至今为止它是世界上最长的跨海大桥。港珠澳大桥跨越伶仃洋，东接香港，西接广东珠海和澳门，总长</w:t>
      </w:r>
      <w:r>
        <w:rPr>
          <w:rStyle w:val="15"/>
          <w:rFonts w:ascii="Times New Roman" w:hAnsi="Times New Roman" w:eastAsia="Times New Roman" w:cs="Times New Roman"/>
          <w:color w:val="auto"/>
          <w:kern w:val="0"/>
          <w:szCs w:val="21"/>
        </w:rPr>
        <w:t>55</w:t>
      </w:r>
      <w:r>
        <w:rPr>
          <w:rFonts w:ascii="宋体" w:hAnsi="宋体" w:eastAsia="宋体" w:cs="宋体"/>
          <w:color w:val="auto"/>
          <w:kern w:val="0"/>
          <w:szCs w:val="21"/>
        </w:rPr>
        <w:t>千米，是粤港澳三地首次合作共建的超大型跨海交通工程，更是国人的骄傲．</w:t>
      </w:r>
    </w:p>
    <w:p>
      <w:pPr>
        <w:numPr>
          <w:ilvl w:val="0"/>
          <w:numId w:val="1"/>
        </w:numPr>
        <w:jc w:val="left"/>
        <w:textAlignment w:val="center"/>
        <w:rPr>
          <w:rFonts w:ascii="Times New Roman" w:hAnsi="Times New Roman" w:eastAsia="Times New Roman" w:cs="Times New Roman"/>
          <w:color w:val="auto"/>
          <w:kern w:val="0"/>
          <w:sz w:val="24"/>
          <w:szCs w:val="24"/>
        </w:rPr>
      </w:pPr>
      <w:r>
        <w:rPr>
          <w:rFonts w:ascii="Times New Roman" w:hAnsi="Times New Roman" w:eastAsia="Times New Roman" w:cs="Times New Roman"/>
          <w:strike w:val="0"/>
          <w:color w:val="auto"/>
          <w:kern w:val="0"/>
          <w:sz w:val="24"/>
          <w:szCs w:val="24"/>
          <w:u w:val="none"/>
        </w:rPr>
        <w:pict>
          <v:shape id="_x0000_i1030" o:spt="75" type="#_x0000_t75" style="height:70.5pt;width:135pt;" filled="f" o:preferrelative="t" stroked="f" coordsize="21600,21600">
            <v:path/>
            <v:fill on="f" focussize="0,0"/>
            <v:stroke on="f" joinstyle="miter"/>
            <v:imagedata r:id="rId18" o:title=""/>
            <o:lock v:ext="edit" aspectratio="t"/>
            <w10:wrap type="none"/>
            <w10:anchorlock/>
          </v:shape>
        </w:pict>
      </w:r>
      <w:r>
        <w:rPr>
          <w:rFonts w:ascii="Times New Roman" w:hAnsi="Times New Roman" w:eastAsia="Times New Roman" w:cs="Times New Roman"/>
          <w:color w:val="auto"/>
          <w:kern w:val="0"/>
          <w:sz w:val="24"/>
          <w:szCs w:val="24"/>
        </w:rPr>
        <w:t xml:space="preserve"> </w:t>
      </w:r>
    </w:p>
    <w:p>
      <w:pPr>
        <w:spacing w:before="240" w:after="240"/>
        <w:ind w:left="420"/>
        <w:textAlignment w:val="center"/>
        <w:rPr>
          <w:rFonts w:ascii="Times New Roman" w:hAnsi="Times New Roman" w:eastAsia="Times New Roman" w:cs="Times New Roman"/>
          <w:color w:val="auto"/>
          <w:kern w:val="0"/>
          <w:sz w:val="24"/>
          <w:szCs w:val="24"/>
        </w:rPr>
      </w:pPr>
      <m:oMath>
        <m:r>
          <m:rPr/>
          <w:rPr>
            <w:color w:val="auto"/>
          </w:rPr>
          <m:t>(1)</m:t>
        </m:r>
      </m:oMath>
      <w:r>
        <w:rPr>
          <w:rFonts w:ascii="宋体" w:hAnsi="宋体" w:eastAsia="宋体" w:cs="宋体"/>
          <w:color w:val="auto"/>
          <w:kern w:val="0"/>
          <w:szCs w:val="21"/>
        </w:rPr>
        <w:t>一辆汽车通过大桥的时间为</w:t>
      </w:r>
      <m:oMath>
        <m:r>
          <m:rPr/>
          <w:rPr>
            <w:color w:val="auto"/>
          </w:rPr>
          <m:t>0.5ℎ</m:t>
        </m:r>
      </m:oMath>
      <w:r>
        <w:rPr>
          <w:rFonts w:ascii="宋体" w:hAnsi="宋体" w:eastAsia="宋体" w:cs="宋体"/>
          <w:color w:val="auto"/>
          <w:kern w:val="0"/>
          <w:szCs w:val="21"/>
        </w:rPr>
        <w:t>，则这辆汽车的平均速度是多少</w:t>
      </w:r>
      <m:oMath>
        <m:r>
          <m:rPr/>
          <w:rPr>
            <w:color w:val="auto"/>
          </w:rPr>
          <m:t>km/ℎ</m:t>
        </m:r>
      </m:oMath>
      <w:r>
        <w:rPr>
          <w:rFonts w:ascii="宋体" w:hAnsi="宋体" w:eastAsia="宋体" w:cs="宋体"/>
          <w:color w:val="auto"/>
          <w:kern w:val="0"/>
          <w:szCs w:val="21"/>
        </w:rPr>
        <w:t>？</w:t>
      </w:r>
    </w:p>
    <w:p>
      <w:pPr>
        <w:spacing w:before="240" w:after="240"/>
        <w:ind w:left="420"/>
        <w:textAlignment w:val="center"/>
        <w:rPr>
          <w:rFonts w:hint="eastAsia" w:ascii="宋体" w:hAnsi="宋体" w:eastAsia="宋体" w:cs="宋体"/>
          <w:color w:val="auto"/>
          <w:kern w:val="0"/>
          <w:szCs w:val="21"/>
          <w:lang w:eastAsia="zh-CN"/>
        </w:rPr>
      </w:pPr>
      <m:oMath>
        <m:r>
          <m:rPr/>
          <w:rPr>
            <w:color w:val="auto"/>
          </w:rPr>
          <m:t>(2)</m:t>
        </m:r>
      </m:oMath>
      <w:r>
        <w:rPr>
          <w:rFonts w:ascii="宋体" w:hAnsi="宋体" w:eastAsia="宋体" w:cs="宋体"/>
          <w:color w:val="auto"/>
          <w:kern w:val="0"/>
          <w:szCs w:val="21"/>
        </w:rPr>
        <w:t>若汽车以</w:t>
      </w:r>
      <m:oMath>
        <m:r>
          <m:rPr/>
          <w:rPr>
            <w:color w:val="auto"/>
          </w:rPr>
          <m:t>25m/s</m:t>
        </m:r>
      </m:oMath>
      <w:r>
        <w:rPr>
          <w:rFonts w:ascii="宋体" w:hAnsi="宋体" w:eastAsia="宋体" w:cs="宋体"/>
          <w:color w:val="auto"/>
          <w:kern w:val="0"/>
          <w:szCs w:val="21"/>
        </w:rPr>
        <w:t>的速度行驶，则通过大桥的时间要多少</w:t>
      </w:r>
      <w:r>
        <w:rPr>
          <w:rStyle w:val="15"/>
          <w:rFonts w:ascii="Times New Roman" w:hAnsi="Times New Roman" w:eastAsia="Times New Roman" w:cs="Times New Roman"/>
          <w:i/>
          <w:iCs/>
          <w:color w:val="auto"/>
          <w:kern w:val="0"/>
          <w:szCs w:val="21"/>
        </w:rPr>
        <w:t>s</w:t>
      </w:r>
      <w:r>
        <w:rPr>
          <w:rFonts w:ascii="宋体" w:hAnsi="宋体" w:eastAsia="宋体" w:cs="宋体"/>
          <w:color w:val="auto"/>
          <w:kern w:val="0"/>
          <w:szCs w:val="21"/>
        </w:rPr>
        <w:t>？</w:t>
      </w:r>
    </w:p>
    <w:p>
      <w:pPr>
        <w:spacing w:before="240" w:after="240"/>
        <w:ind w:left="420"/>
        <w:textAlignment w:val="center"/>
        <w:rPr>
          <w:rFonts w:hint="eastAsia" w:ascii="宋体" w:hAnsi="宋体" w:eastAsia="宋体" w:cs="宋体"/>
          <w:color w:val="auto"/>
          <w:kern w:val="0"/>
          <w:szCs w:val="21"/>
          <w:lang w:eastAsia="zh-CN"/>
        </w:rPr>
      </w:pPr>
    </w:p>
    <w:p>
      <w:pPr>
        <w:numPr>
          <w:ilvl w:val="0"/>
          <w:numId w:val="0"/>
        </w:numPr>
        <w:spacing w:before="240" w:after="240"/>
        <w:ind w:left="0"/>
        <w:jc w:val="left"/>
        <w:textAlignment w:val="center"/>
        <w:rPr>
          <w:rFonts w:ascii="Times New Roman" w:hAnsi="Times New Roman" w:eastAsia="Times New Roman" w:cs="Times New Roman"/>
          <w:color w:val="auto"/>
          <w:kern w:val="0"/>
          <w:sz w:val="24"/>
          <w:szCs w:val="24"/>
        </w:rPr>
      </w:pPr>
      <w:r>
        <w:rPr>
          <w:rFonts w:ascii="黑体" w:hAnsi="黑体" w:eastAsia="黑体" w:cs="黑体"/>
          <w:b w:val="0"/>
          <w:color w:val="auto"/>
          <w:sz w:val="21"/>
        </w:rPr>
        <w:t>五、作图题（本大题共</w:t>
      </w:r>
      <w:r>
        <w:rPr>
          <w:rFonts w:ascii="Times New Roman" w:hAnsi="Times New Roman" w:eastAsia="Times New Roman" w:cs="Times New Roman"/>
          <w:b/>
          <w:color w:val="auto"/>
          <w:sz w:val="21"/>
        </w:rPr>
        <w:t>1</w:t>
      </w:r>
      <w:r>
        <w:rPr>
          <w:rFonts w:ascii="黑体" w:hAnsi="黑体" w:eastAsia="黑体" w:cs="黑体"/>
          <w:b w:val="0"/>
          <w:color w:val="auto"/>
          <w:sz w:val="21"/>
        </w:rPr>
        <w:t>小题，共</w:t>
      </w:r>
      <w:r>
        <w:rPr>
          <w:rFonts w:ascii="Times New Roman" w:hAnsi="Times New Roman" w:eastAsia="Times New Roman" w:cs="Times New Roman"/>
          <w:b/>
          <w:color w:val="auto"/>
          <w:sz w:val="21"/>
        </w:rPr>
        <w:t>4</w:t>
      </w:r>
      <w:r>
        <w:rPr>
          <w:rFonts w:ascii="黑体" w:hAnsi="黑体" w:eastAsia="黑体" w:cs="黑体"/>
          <w:b w:val="0"/>
          <w:color w:val="auto"/>
          <w:sz w:val="21"/>
        </w:rPr>
        <w:t>分）</w:t>
      </w:r>
    </w:p>
    <w:p>
      <w:pPr>
        <w:numPr>
          <w:ilvl w:val="0"/>
          <w:numId w:val="1"/>
        </w:numPr>
        <w:spacing w:before="240" w:after="240"/>
        <w:jc w:val="left"/>
        <w:textAlignment w:val="center"/>
        <w:rPr>
          <w:rFonts w:ascii="Times New Roman" w:hAnsi="Times New Roman" w:eastAsia="Times New Roman" w:cs="Times New Roman"/>
          <w:color w:val="auto"/>
          <w:kern w:val="0"/>
          <w:sz w:val="24"/>
          <w:szCs w:val="24"/>
        </w:rPr>
      </w:pPr>
      <w:bookmarkStart w:id="24" w:name="topic 55875225-2b15-49fc-8e0a-58564b47bd"/>
      <w:r>
        <w:rPr>
          <w:rFonts w:ascii="Times New Roman" w:hAnsi="Times New Roman" w:eastAsia="Times New Roman" w:cs="Times New Roman"/>
          <w:strike w:val="0"/>
          <w:color w:val="auto"/>
          <w:kern w:val="0"/>
          <w:sz w:val="24"/>
          <w:szCs w:val="24"/>
          <w:u w:val="none"/>
        </w:rPr>
        <w:pict>
          <v:shape id="_x0000_s1037" o:spid="_x0000_s1037" o:spt="75" type="#_x0000_t75" style="position:absolute;left:0pt;margin-left:267.85pt;margin-top:28.9pt;height:88.2pt;width:158.5pt;mso-wrap-distance-bottom:0pt;mso-wrap-distance-top:0pt;z-index:251664384;mso-width-relative:page;mso-height-relative:page;" filled="f" o:preferrelative="t" stroked="f" coordsize="21600,21600">
            <v:path/>
            <v:fill on="f" focussize="0,0"/>
            <v:stroke on="f" joinstyle="miter"/>
            <v:imagedata r:id="rId19" o:title=""/>
            <o:lock v:ext="edit" aspectratio="t"/>
            <w10:wrap type="topAndBottom"/>
          </v:shape>
        </w:pict>
      </w:r>
      <w:r>
        <w:rPr>
          <w:rFonts w:ascii="宋体" w:hAnsi="宋体" w:eastAsia="宋体" w:cs="宋体"/>
          <w:color w:val="auto"/>
          <w:kern w:val="0"/>
          <w:szCs w:val="21"/>
        </w:rPr>
        <w:t>如图所示，两条经过凸透镜折射后的光线分别经过透镜的焦点</w:t>
      </w:r>
      <w:r>
        <w:rPr>
          <w:rStyle w:val="15"/>
          <w:rFonts w:ascii="Times New Roman" w:hAnsi="Times New Roman" w:eastAsia="Times New Roman" w:cs="Times New Roman"/>
          <w:i/>
          <w:iCs/>
          <w:color w:val="auto"/>
          <w:kern w:val="0"/>
          <w:szCs w:val="21"/>
        </w:rPr>
        <w:t>F</w:t>
      </w:r>
      <w:r>
        <w:rPr>
          <w:rFonts w:ascii="宋体" w:hAnsi="宋体" w:eastAsia="宋体" w:cs="宋体"/>
          <w:color w:val="auto"/>
          <w:kern w:val="0"/>
          <w:szCs w:val="21"/>
        </w:rPr>
        <w:t>和平行于主光轴，分别画出它们对应的入射光线．</w:t>
      </w:r>
      <w:bookmarkEnd w:id="24"/>
    </w:p>
    <w:p>
      <w:pPr>
        <w:numPr>
          <w:ilvl w:val="0"/>
          <w:numId w:val="0"/>
        </w:numPr>
        <w:spacing w:before="240" w:after="240"/>
        <w:ind w:left="0"/>
        <w:jc w:val="left"/>
        <w:textAlignment w:val="center"/>
        <w:rPr>
          <w:rFonts w:ascii="Times New Roman" w:hAnsi="Times New Roman" w:eastAsia="Times New Roman" w:cs="Times New Roman"/>
          <w:color w:val="auto"/>
          <w:kern w:val="0"/>
          <w:sz w:val="24"/>
          <w:szCs w:val="24"/>
        </w:rPr>
      </w:pPr>
      <w:r>
        <w:rPr>
          <w:rFonts w:ascii="黑体" w:hAnsi="黑体" w:eastAsia="黑体" w:cs="黑体"/>
          <w:b w:val="0"/>
          <w:color w:val="auto"/>
          <w:sz w:val="21"/>
        </w:rPr>
        <w:t>六、实验探究题（本大题共</w:t>
      </w:r>
      <w:r>
        <w:rPr>
          <w:rFonts w:ascii="Times New Roman" w:hAnsi="Times New Roman" w:eastAsia="Times New Roman" w:cs="Times New Roman"/>
          <w:b/>
          <w:color w:val="auto"/>
          <w:sz w:val="21"/>
        </w:rPr>
        <w:t>2</w:t>
      </w:r>
      <w:r>
        <w:rPr>
          <w:rFonts w:ascii="黑体" w:hAnsi="黑体" w:eastAsia="黑体" w:cs="黑体"/>
          <w:b w:val="0"/>
          <w:color w:val="auto"/>
          <w:sz w:val="21"/>
        </w:rPr>
        <w:t>小题，共</w:t>
      </w:r>
      <w:r>
        <w:rPr>
          <w:rFonts w:ascii="Times New Roman" w:hAnsi="Times New Roman" w:eastAsia="Times New Roman" w:cs="Times New Roman"/>
          <w:b/>
          <w:color w:val="auto"/>
          <w:sz w:val="21"/>
        </w:rPr>
        <w:t>18</w:t>
      </w:r>
      <w:r>
        <w:rPr>
          <w:rFonts w:ascii="黑体" w:hAnsi="黑体" w:eastAsia="黑体" w:cs="黑体"/>
          <w:b w:val="0"/>
          <w:color w:val="auto"/>
          <w:sz w:val="21"/>
        </w:rPr>
        <w:t>分）</w:t>
      </w:r>
    </w:p>
    <w:p>
      <w:pPr>
        <w:numPr>
          <w:ilvl w:val="0"/>
          <w:numId w:val="1"/>
        </w:numPr>
        <w:spacing w:before="240" w:after="240"/>
        <w:jc w:val="left"/>
        <w:textAlignment w:val="center"/>
        <w:rPr>
          <w:rFonts w:ascii="Times New Roman" w:hAnsi="Times New Roman" w:eastAsia="Times New Roman" w:cs="Times New Roman"/>
          <w:color w:val="auto"/>
          <w:kern w:val="0"/>
          <w:sz w:val="24"/>
          <w:szCs w:val="24"/>
        </w:rPr>
      </w:pPr>
      <w:bookmarkStart w:id="25" w:name="topic 1b0a04fa-e12f-4272-b8b2-2554f28297"/>
      <w:r>
        <w:rPr>
          <w:rFonts w:ascii="宋体" w:hAnsi="宋体" w:eastAsia="宋体" w:cs="宋体"/>
          <w:color w:val="auto"/>
          <w:kern w:val="0"/>
          <w:szCs w:val="21"/>
        </w:rPr>
        <w:t>使用温度计前，先估计被测物体的温度，选择</w:t>
      </w:r>
      <w:r>
        <w:rPr>
          <w:rFonts w:ascii="Times New Roman" w:hAnsi="Times New Roman" w:eastAsia="Times New Roman" w:cs="Times New Roman"/>
          <w:color w:val="auto"/>
          <w:kern w:val="0"/>
          <w:szCs w:val="21"/>
        </w:rPr>
        <w:t>______</w:t>
      </w:r>
      <w:r>
        <w:rPr>
          <w:rFonts w:ascii="宋体" w:hAnsi="宋体" w:eastAsia="宋体" w:cs="宋体"/>
          <w:color w:val="auto"/>
          <w:kern w:val="0"/>
          <w:szCs w:val="21"/>
        </w:rPr>
        <w:t>和</w:t>
      </w:r>
      <w:r>
        <w:rPr>
          <w:rFonts w:ascii="Times New Roman" w:hAnsi="Times New Roman" w:eastAsia="Times New Roman" w:cs="Times New Roman"/>
          <w:color w:val="auto"/>
          <w:kern w:val="0"/>
          <w:szCs w:val="21"/>
        </w:rPr>
        <w:t>______</w:t>
      </w:r>
      <w:r>
        <w:rPr>
          <w:rFonts w:ascii="宋体" w:hAnsi="宋体" w:eastAsia="宋体" w:cs="宋体"/>
          <w:color w:val="auto"/>
          <w:kern w:val="0"/>
          <w:szCs w:val="21"/>
        </w:rPr>
        <w:t>合适的温度计，体温计在读数时</w:t>
      </w:r>
      <w:r>
        <w:rPr>
          <w:rFonts w:ascii="Times New Roman" w:hAnsi="Times New Roman" w:eastAsia="Times New Roman" w:cs="Times New Roman"/>
          <w:color w:val="auto"/>
          <w:kern w:val="0"/>
          <w:szCs w:val="21"/>
        </w:rPr>
        <w:t>______</w:t>
      </w:r>
      <m:oMath>
        <m:r>
          <m:rPr/>
          <w:rPr>
            <w:color w:val="auto"/>
          </w:rPr>
          <m:t>(</m:t>
        </m:r>
      </m:oMath>
      <w:r>
        <w:rPr>
          <w:rFonts w:ascii="宋体" w:hAnsi="宋体" w:eastAsia="宋体" w:cs="宋体"/>
          <w:color w:val="auto"/>
          <w:kern w:val="0"/>
          <w:szCs w:val="21"/>
        </w:rPr>
        <w:t>选填“能”或“不能”</w:t>
      </w:r>
      <m:oMath>
        <m:r>
          <m:rPr/>
          <w:rPr>
            <w:color w:val="auto"/>
          </w:rPr>
          <m:t>)</m:t>
        </m:r>
      </m:oMath>
      <w:r>
        <w:rPr>
          <w:rFonts w:ascii="宋体" w:hAnsi="宋体" w:eastAsia="宋体" w:cs="宋体"/>
          <w:color w:val="auto"/>
          <w:kern w:val="0"/>
          <w:szCs w:val="21"/>
        </w:rPr>
        <w:t>离开人体，它是根据</w:t>
      </w:r>
      <w:r>
        <w:rPr>
          <w:rFonts w:ascii="Times New Roman" w:hAnsi="Times New Roman" w:eastAsia="Times New Roman" w:cs="Times New Roman"/>
          <w:color w:val="auto"/>
          <w:kern w:val="0"/>
          <w:szCs w:val="21"/>
        </w:rPr>
        <w:t>______</w:t>
      </w:r>
      <w:r>
        <w:rPr>
          <w:rFonts w:ascii="宋体" w:hAnsi="宋体" w:eastAsia="宋体" w:cs="宋体"/>
          <w:color w:val="auto"/>
          <w:kern w:val="0"/>
          <w:szCs w:val="21"/>
        </w:rPr>
        <w:t>的原理制作而成的。</w:t>
      </w:r>
      <w:bookmarkEnd w:id="25"/>
    </w:p>
    <w:p>
      <w:pPr>
        <w:numPr>
          <w:ilvl w:val="0"/>
          <w:numId w:val="1"/>
        </w:numPr>
        <w:spacing w:before="240" w:after="240"/>
        <w:jc w:val="left"/>
        <w:textAlignment w:val="center"/>
        <w:rPr>
          <w:rFonts w:ascii="Times New Roman" w:hAnsi="Times New Roman" w:eastAsia="Times New Roman" w:cs="Times New Roman"/>
          <w:color w:val="auto"/>
          <w:kern w:val="0"/>
          <w:sz w:val="24"/>
          <w:szCs w:val="24"/>
        </w:rPr>
      </w:pPr>
      <w:r>
        <w:rPr>
          <w:rFonts w:ascii="宋体" w:hAnsi="宋体" w:eastAsia="宋体" w:cs="宋体"/>
          <w:color w:val="auto"/>
          <w:kern w:val="0"/>
          <w:szCs w:val="21"/>
        </w:rPr>
        <w:t>某同学在做探究光的折射特点实验，如图是光从空气射入水中时的光路，实验中发现，入射光线、折射光线和法线在同一平面内，折射光线和入射光线分别位于法线的两侧．通过实验还得到如下数据：</w:t>
      </w:r>
    </w:p>
    <w:tbl>
      <w:tblPr>
        <w:tblStyle w:val="17"/>
        <w:tblW w:w="0" w:type="auto"/>
        <w:tblInd w:w="420" w:type="dxa"/>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Layout w:type="autofit"/>
        <w:tblCellMar>
          <w:top w:w="0" w:type="dxa"/>
          <w:left w:w="0" w:type="dxa"/>
          <w:bottom w:w="0" w:type="dxa"/>
          <w:right w:w="0" w:type="dxa"/>
        </w:tblCellMar>
      </w:tblPr>
      <w:tblGrid>
        <w:gridCol w:w="1278"/>
        <w:gridCol w:w="1232"/>
        <w:gridCol w:w="1304"/>
        <w:gridCol w:w="1304"/>
        <w:gridCol w:w="1305"/>
        <w:gridCol w:w="1305"/>
      </w:tblGrid>
      <w:tr>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PrEx>
        <w:trPr>
          <w:trHeight w:val="321" w:hRule="atLeast"/>
        </w:trPr>
        <w:tc>
          <w:tcPr>
            <w:tcW w:w="1529" w:type="dxa"/>
            <w:tcBorders>
              <w:top w:val="single" w:color="000000" w:sz="8" w:space="0"/>
              <w:left w:val="single" w:color="000000" w:sz="8" w:space="0"/>
              <w:bottom w:val="single" w:color="000000" w:sz="8" w:space="0"/>
              <w:right w:val="single" w:color="000000" w:sz="8" w:space="0"/>
            </w:tcBorders>
            <w:noWrap w:val="0"/>
            <w:tcMar>
              <w:top w:w="10" w:type="dxa"/>
              <w:left w:w="118" w:type="dxa"/>
              <w:bottom w:w="10" w:type="dxa"/>
              <w:right w:w="118" w:type="dxa"/>
            </w:tcMar>
            <w:vAlign w:val="top"/>
          </w:tcPr>
          <w:p>
            <w:pPr>
              <w:textAlignment w:val="center"/>
              <w:rPr>
                <w:rFonts w:ascii="Times New Roman" w:hAnsi="Times New Roman" w:eastAsia="Times New Roman" w:cs="Times New Roman"/>
                <w:b w:val="0"/>
                <w:bCs w:val="0"/>
                <w:i w:val="0"/>
                <w:iCs w:val="0"/>
                <w:smallCaps w:val="0"/>
                <w:color w:val="auto"/>
                <w:kern w:val="0"/>
                <w:sz w:val="24"/>
                <w:szCs w:val="24"/>
              </w:rPr>
            </w:pPr>
            <w:r>
              <w:rPr>
                <w:rFonts w:ascii="宋体" w:hAnsi="宋体" w:eastAsia="宋体" w:cs="宋体"/>
                <w:b w:val="0"/>
                <w:bCs w:val="0"/>
                <w:i w:val="0"/>
                <w:iCs w:val="0"/>
                <w:smallCaps w:val="0"/>
                <w:color w:val="auto"/>
                <w:kern w:val="0"/>
                <w:szCs w:val="21"/>
              </w:rPr>
              <w:t>入射角</w:t>
            </w:r>
            <m:oMath>
              <m:r>
                <m:rPr/>
                <w:rPr>
                  <w:color w:val="auto"/>
                </w:rPr>
                <m:t>α</m:t>
              </m:r>
            </m:oMath>
            <w:r>
              <w:rPr>
                <w:rFonts w:ascii="Times New Roman" w:hAnsi="Times New Roman" w:eastAsia="Times New Roman" w:cs="Times New Roman"/>
                <w:b w:val="0"/>
                <w:bCs w:val="0"/>
                <w:i w:val="0"/>
                <w:iCs w:val="0"/>
                <w:smallCaps w:val="0"/>
                <w:color w:val="auto"/>
                <w:kern w:val="0"/>
                <w:sz w:val="24"/>
                <w:szCs w:val="24"/>
              </w:rPr>
              <w:t xml:space="preserve"> </w:t>
            </w:r>
          </w:p>
        </w:tc>
        <w:tc>
          <w:tcPr>
            <w:tcW w:w="1519" w:type="dxa"/>
            <w:tcBorders>
              <w:top w:val="single" w:color="000000" w:sz="8" w:space="0"/>
              <w:bottom w:val="single" w:color="000000" w:sz="8" w:space="0"/>
              <w:right w:val="single" w:color="000000" w:sz="8" w:space="0"/>
            </w:tcBorders>
            <w:noWrap w:val="0"/>
            <w:tcMar>
              <w:top w:w="10" w:type="dxa"/>
              <w:left w:w="108" w:type="dxa"/>
              <w:bottom w:w="10" w:type="dxa"/>
              <w:right w:w="118" w:type="dxa"/>
            </w:tcMar>
            <w:vAlign w:val="top"/>
          </w:tcPr>
          <w:p>
            <w:pPr>
              <w:textAlignment w:val="center"/>
              <w:rPr>
                <w:rFonts w:ascii="Times New Roman" w:hAnsi="Times New Roman" w:eastAsia="Times New Roman" w:cs="Times New Roman"/>
                <w:b w:val="0"/>
                <w:bCs w:val="0"/>
                <w:i w:val="0"/>
                <w:iCs w:val="0"/>
                <w:smallCaps w:val="0"/>
                <w:color w:val="auto"/>
                <w:kern w:val="0"/>
                <w:sz w:val="24"/>
                <w:szCs w:val="24"/>
              </w:rPr>
            </w:pPr>
            <m:oMath>
              <m:r>
                <m:rPr/>
                <w:rPr>
                  <w:color w:val="auto"/>
                </w:rPr>
                <m:t>0°</m:t>
              </m:r>
            </m:oMath>
            <w:r>
              <w:rPr>
                <w:rFonts w:ascii="Times New Roman" w:hAnsi="Times New Roman" w:eastAsia="Times New Roman" w:cs="Times New Roman"/>
                <w:b w:val="0"/>
                <w:bCs w:val="0"/>
                <w:i w:val="0"/>
                <w:iCs w:val="0"/>
                <w:smallCaps w:val="0"/>
                <w:color w:val="auto"/>
                <w:kern w:val="0"/>
                <w:sz w:val="24"/>
                <w:szCs w:val="24"/>
              </w:rPr>
              <w:t xml:space="preserve"> </w:t>
            </w:r>
          </w:p>
        </w:tc>
        <w:tc>
          <w:tcPr>
            <w:tcW w:w="1519" w:type="dxa"/>
            <w:tcBorders>
              <w:top w:val="single" w:color="000000" w:sz="8" w:space="0"/>
              <w:bottom w:val="single" w:color="000000" w:sz="8" w:space="0"/>
              <w:right w:val="single" w:color="000000" w:sz="8" w:space="0"/>
            </w:tcBorders>
            <w:noWrap w:val="0"/>
            <w:tcMar>
              <w:top w:w="10" w:type="dxa"/>
              <w:left w:w="108" w:type="dxa"/>
              <w:bottom w:w="10" w:type="dxa"/>
              <w:right w:w="118" w:type="dxa"/>
            </w:tcMar>
            <w:vAlign w:val="top"/>
          </w:tcPr>
          <w:p>
            <w:pPr>
              <w:textAlignment w:val="center"/>
              <w:rPr>
                <w:rFonts w:ascii="Times New Roman" w:hAnsi="Times New Roman" w:eastAsia="Times New Roman" w:cs="Times New Roman"/>
                <w:b w:val="0"/>
                <w:bCs w:val="0"/>
                <w:i w:val="0"/>
                <w:iCs w:val="0"/>
                <w:smallCaps w:val="0"/>
                <w:color w:val="auto"/>
                <w:kern w:val="0"/>
                <w:sz w:val="24"/>
                <w:szCs w:val="24"/>
              </w:rPr>
            </w:pPr>
            <m:oMath>
              <m:r>
                <m:rPr/>
                <w:rPr>
                  <w:color w:val="auto"/>
                </w:rPr>
                <m:t>15°</m:t>
              </m:r>
            </m:oMath>
            <w:r>
              <w:rPr>
                <w:rFonts w:ascii="Times New Roman" w:hAnsi="Times New Roman" w:eastAsia="Times New Roman" w:cs="Times New Roman"/>
                <w:b w:val="0"/>
                <w:bCs w:val="0"/>
                <w:i w:val="0"/>
                <w:iCs w:val="0"/>
                <w:smallCaps w:val="0"/>
                <w:color w:val="auto"/>
                <w:kern w:val="0"/>
                <w:sz w:val="24"/>
                <w:szCs w:val="24"/>
              </w:rPr>
              <w:t xml:space="preserve"> </w:t>
            </w:r>
          </w:p>
        </w:tc>
        <w:tc>
          <w:tcPr>
            <w:tcW w:w="1519" w:type="dxa"/>
            <w:tcBorders>
              <w:top w:val="single" w:color="000000" w:sz="8" w:space="0"/>
              <w:bottom w:val="single" w:color="000000" w:sz="8" w:space="0"/>
              <w:right w:val="single" w:color="000000" w:sz="8" w:space="0"/>
            </w:tcBorders>
            <w:noWrap w:val="0"/>
            <w:tcMar>
              <w:top w:w="10" w:type="dxa"/>
              <w:left w:w="108" w:type="dxa"/>
              <w:bottom w:w="10" w:type="dxa"/>
              <w:right w:w="118" w:type="dxa"/>
            </w:tcMar>
            <w:vAlign w:val="top"/>
          </w:tcPr>
          <w:p>
            <w:pPr>
              <w:textAlignment w:val="center"/>
              <w:rPr>
                <w:rFonts w:ascii="Times New Roman" w:hAnsi="Times New Roman" w:eastAsia="Times New Roman" w:cs="Times New Roman"/>
                <w:b w:val="0"/>
                <w:bCs w:val="0"/>
                <w:i w:val="0"/>
                <w:iCs w:val="0"/>
                <w:smallCaps w:val="0"/>
                <w:color w:val="auto"/>
                <w:kern w:val="0"/>
                <w:sz w:val="24"/>
                <w:szCs w:val="24"/>
              </w:rPr>
            </w:pPr>
            <m:oMath>
              <m:r>
                <m:rPr/>
                <w:rPr>
                  <w:color w:val="auto"/>
                </w:rPr>
                <m:t>30°</m:t>
              </m:r>
            </m:oMath>
            <w:r>
              <w:rPr>
                <w:rFonts w:ascii="Times New Roman" w:hAnsi="Times New Roman" w:eastAsia="Times New Roman" w:cs="Times New Roman"/>
                <w:b w:val="0"/>
                <w:bCs w:val="0"/>
                <w:i w:val="0"/>
                <w:iCs w:val="0"/>
                <w:smallCaps w:val="0"/>
                <w:color w:val="auto"/>
                <w:kern w:val="0"/>
                <w:sz w:val="24"/>
                <w:szCs w:val="24"/>
              </w:rPr>
              <w:t xml:space="preserve"> </w:t>
            </w:r>
          </w:p>
        </w:tc>
        <w:tc>
          <w:tcPr>
            <w:tcW w:w="1520" w:type="dxa"/>
            <w:tcBorders>
              <w:top w:val="single" w:color="000000" w:sz="8" w:space="0"/>
              <w:bottom w:val="single" w:color="000000" w:sz="8" w:space="0"/>
              <w:right w:val="single" w:color="000000" w:sz="8" w:space="0"/>
            </w:tcBorders>
            <w:noWrap w:val="0"/>
            <w:tcMar>
              <w:top w:w="10" w:type="dxa"/>
              <w:left w:w="108" w:type="dxa"/>
              <w:bottom w:w="10" w:type="dxa"/>
              <w:right w:w="118" w:type="dxa"/>
            </w:tcMar>
            <w:vAlign w:val="top"/>
          </w:tcPr>
          <w:p>
            <w:pPr>
              <w:textAlignment w:val="center"/>
              <w:rPr>
                <w:rFonts w:ascii="Times New Roman" w:hAnsi="Times New Roman" w:eastAsia="Times New Roman" w:cs="Times New Roman"/>
                <w:b w:val="0"/>
                <w:bCs w:val="0"/>
                <w:i w:val="0"/>
                <w:iCs w:val="0"/>
                <w:smallCaps w:val="0"/>
                <w:color w:val="auto"/>
                <w:kern w:val="0"/>
                <w:sz w:val="24"/>
                <w:szCs w:val="24"/>
              </w:rPr>
            </w:pPr>
            <m:oMath>
              <m:r>
                <m:rPr/>
                <w:rPr>
                  <w:color w:val="auto"/>
                </w:rPr>
                <m:t>45°</m:t>
              </m:r>
            </m:oMath>
            <w:r>
              <w:rPr>
                <w:rFonts w:ascii="Times New Roman" w:hAnsi="Times New Roman" w:eastAsia="Times New Roman" w:cs="Times New Roman"/>
                <w:b w:val="0"/>
                <w:bCs w:val="0"/>
                <w:i w:val="0"/>
                <w:iCs w:val="0"/>
                <w:smallCaps w:val="0"/>
                <w:color w:val="auto"/>
                <w:kern w:val="0"/>
                <w:sz w:val="24"/>
                <w:szCs w:val="24"/>
              </w:rPr>
              <w:t xml:space="preserve"> </w:t>
            </w:r>
          </w:p>
        </w:tc>
        <w:tc>
          <w:tcPr>
            <w:tcW w:w="1520" w:type="dxa"/>
            <w:tcBorders>
              <w:top w:val="single" w:color="000000" w:sz="8" w:space="0"/>
              <w:bottom w:val="single" w:color="000000" w:sz="8" w:space="0"/>
              <w:right w:val="single" w:color="000000" w:sz="8" w:space="0"/>
            </w:tcBorders>
            <w:noWrap w:val="0"/>
            <w:tcMar>
              <w:top w:w="10" w:type="dxa"/>
              <w:left w:w="108" w:type="dxa"/>
              <w:bottom w:w="10" w:type="dxa"/>
              <w:right w:w="118" w:type="dxa"/>
            </w:tcMar>
            <w:vAlign w:val="top"/>
          </w:tcPr>
          <w:p>
            <w:pPr>
              <w:textAlignment w:val="center"/>
              <w:rPr>
                <w:rFonts w:ascii="Times New Roman" w:hAnsi="Times New Roman" w:eastAsia="Times New Roman" w:cs="Times New Roman"/>
                <w:b w:val="0"/>
                <w:bCs w:val="0"/>
                <w:i w:val="0"/>
                <w:iCs w:val="0"/>
                <w:smallCaps w:val="0"/>
                <w:color w:val="auto"/>
                <w:kern w:val="0"/>
                <w:sz w:val="24"/>
                <w:szCs w:val="24"/>
              </w:rPr>
            </w:pPr>
            <m:oMath>
              <m:r>
                <m:rPr/>
                <w:rPr>
                  <w:color w:val="auto"/>
                </w:rPr>
                <m:t>60°</m:t>
              </m:r>
            </m:oMath>
            <w:r>
              <w:rPr>
                <w:rFonts w:ascii="Times New Roman" w:hAnsi="Times New Roman" w:eastAsia="Times New Roman" w:cs="Times New Roman"/>
                <w:b w:val="0"/>
                <w:bCs w:val="0"/>
                <w:i w:val="0"/>
                <w:iCs w:val="0"/>
                <w:smallCaps w:val="0"/>
                <w:color w:val="auto"/>
                <w:kern w:val="0"/>
                <w:sz w:val="24"/>
                <w:szCs w:val="24"/>
              </w:rPr>
              <w:t xml:space="preserve"> </w:t>
            </w:r>
          </w:p>
        </w:tc>
      </w:tr>
      <w:tr>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PrEx>
        <w:trPr>
          <w:trHeight w:val="309" w:hRule="atLeast"/>
        </w:trPr>
        <w:tc>
          <w:tcPr>
            <w:tcW w:w="1529" w:type="dxa"/>
            <w:tcBorders>
              <w:left w:val="single" w:color="000000" w:sz="8" w:space="0"/>
              <w:bottom w:val="single" w:color="000000" w:sz="8" w:space="0"/>
              <w:right w:val="single" w:color="000000" w:sz="8" w:space="0"/>
            </w:tcBorders>
            <w:noWrap w:val="0"/>
            <w:tcMar>
              <w:top w:w="0" w:type="dxa"/>
              <w:left w:w="118" w:type="dxa"/>
              <w:bottom w:w="10" w:type="dxa"/>
              <w:right w:w="118" w:type="dxa"/>
            </w:tcMar>
            <w:vAlign w:val="top"/>
          </w:tcPr>
          <w:p>
            <w:pPr>
              <w:textAlignment w:val="center"/>
              <w:rPr>
                <w:rFonts w:ascii="Times New Roman" w:hAnsi="Times New Roman" w:eastAsia="Times New Roman" w:cs="Times New Roman"/>
                <w:b w:val="0"/>
                <w:bCs w:val="0"/>
                <w:i w:val="0"/>
                <w:iCs w:val="0"/>
                <w:smallCaps w:val="0"/>
                <w:color w:val="auto"/>
                <w:kern w:val="0"/>
                <w:sz w:val="24"/>
                <w:szCs w:val="24"/>
              </w:rPr>
            </w:pPr>
            <w:r>
              <w:rPr>
                <w:rFonts w:ascii="宋体" w:hAnsi="宋体" w:eastAsia="宋体" w:cs="宋体"/>
                <w:b w:val="0"/>
                <w:bCs w:val="0"/>
                <w:i w:val="0"/>
                <w:iCs w:val="0"/>
                <w:smallCaps w:val="0"/>
                <w:color w:val="auto"/>
                <w:kern w:val="0"/>
                <w:szCs w:val="21"/>
              </w:rPr>
              <w:t>反射角</w:t>
            </w:r>
            <m:oMath>
              <m:r>
                <m:rPr/>
                <w:rPr>
                  <w:color w:val="auto"/>
                </w:rPr>
                <m:t>β</m:t>
              </m:r>
            </m:oMath>
            <w:r>
              <w:rPr>
                <w:rFonts w:ascii="Times New Roman" w:hAnsi="Times New Roman" w:eastAsia="Times New Roman" w:cs="Times New Roman"/>
                <w:b w:val="0"/>
                <w:bCs w:val="0"/>
                <w:i w:val="0"/>
                <w:iCs w:val="0"/>
                <w:smallCaps w:val="0"/>
                <w:color w:val="auto"/>
                <w:kern w:val="0"/>
                <w:sz w:val="24"/>
                <w:szCs w:val="24"/>
              </w:rPr>
              <w:t xml:space="preserve"> </w:t>
            </w:r>
          </w:p>
        </w:tc>
        <w:tc>
          <w:tcPr>
            <w:tcW w:w="1519" w:type="dxa"/>
            <w:tcBorders>
              <w:bottom w:val="single" w:color="000000" w:sz="8" w:space="0"/>
              <w:right w:val="single" w:color="000000" w:sz="8" w:space="0"/>
            </w:tcBorders>
            <w:noWrap w:val="0"/>
            <w:tcMar>
              <w:top w:w="0" w:type="dxa"/>
              <w:left w:w="108" w:type="dxa"/>
              <w:bottom w:w="10" w:type="dxa"/>
              <w:right w:w="118" w:type="dxa"/>
            </w:tcMar>
            <w:vAlign w:val="top"/>
          </w:tcPr>
          <w:p>
            <w:pPr>
              <w:textAlignment w:val="center"/>
              <w:rPr>
                <w:rFonts w:ascii="Times New Roman" w:hAnsi="Times New Roman" w:eastAsia="Times New Roman" w:cs="Times New Roman"/>
                <w:b w:val="0"/>
                <w:bCs w:val="0"/>
                <w:i w:val="0"/>
                <w:iCs w:val="0"/>
                <w:smallCaps w:val="0"/>
                <w:color w:val="auto"/>
                <w:kern w:val="0"/>
                <w:sz w:val="24"/>
                <w:szCs w:val="24"/>
              </w:rPr>
            </w:pPr>
            <m:oMath>
              <m:r>
                <m:rPr/>
                <w:rPr>
                  <w:color w:val="auto"/>
                </w:rPr>
                <m:t>0°</m:t>
              </m:r>
            </m:oMath>
            <w:r>
              <w:rPr>
                <w:rFonts w:ascii="Times New Roman" w:hAnsi="Times New Roman" w:eastAsia="Times New Roman" w:cs="Times New Roman"/>
                <w:b w:val="0"/>
                <w:bCs w:val="0"/>
                <w:i w:val="0"/>
                <w:iCs w:val="0"/>
                <w:smallCaps w:val="0"/>
                <w:color w:val="auto"/>
                <w:kern w:val="0"/>
                <w:sz w:val="24"/>
                <w:szCs w:val="24"/>
              </w:rPr>
              <w:t xml:space="preserve"> </w:t>
            </w:r>
          </w:p>
        </w:tc>
        <w:tc>
          <w:tcPr>
            <w:tcW w:w="1519" w:type="dxa"/>
            <w:tcBorders>
              <w:bottom w:val="single" w:color="000000" w:sz="8" w:space="0"/>
              <w:right w:val="single" w:color="000000" w:sz="8" w:space="0"/>
            </w:tcBorders>
            <w:noWrap w:val="0"/>
            <w:tcMar>
              <w:top w:w="0" w:type="dxa"/>
              <w:left w:w="108" w:type="dxa"/>
              <w:bottom w:w="10" w:type="dxa"/>
              <w:right w:w="118" w:type="dxa"/>
            </w:tcMar>
            <w:vAlign w:val="top"/>
          </w:tcPr>
          <w:p>
            <w:pPr>
              <w:textAlignment w:val="center"/>
              <w:rPr>
                <w:rFonts w:ascii="Times New Roman" w:hAnsi="Times New Roman" w:eastAsia="Times New Roman" w:cs="Times New Roman"/>
                <w:b w:val="0"/>
                <w:bCs w:val="0"/>
                <w:i w:val="0"/>
                <w:iCs w:val="0"/>
                <w:smallCaps w:val="0"/>
                <w:color w:val="auto"/>
                <w:kern w:val="0"/>
                <w:sz w:val="24"/>
                <w:szCs w:val="24"/>
              </w:rPr>
            </w:pPr>
            <m:oMath>
              <m:r>
                <m:rPr/>
                <w:rPr>
                  <w:color w:val="auto"/>
                </w:rPr>
                <m:t>15°</m:t>
              </m:r>
            </m:oMath>
            <w:r>
              <w:rPr>
                <w:rFonts w:ascii="Times New Roman" w:hAnsi="Times New Roman" w:eastAsia="Times New Roman" w:cs="Times New Roman"/>
                <w:b w:val="0"/>
                <w:bCs w:val="0"/>
                <w:i w:val="0"/>
                <w:iCs w:val="0"/>
                <w:smallCaps w:val="0"/>
                <w:color w:val="auto"/>
                <w:kern w:val="0"/>
                <w:sz w:val="24"/>
                <w:szCs w:val="24"/>
              </w:rPr>
              <w:t xml:space="preserve"> </w:t>
            </w:r>
          </w:p>
        </w:tc>
        <w:tc>
          <w:tcPr>
            <w:tcW w:w="1519" w:type="dxa"/>
            <w:tcBorders>
              <w:bottom w:val="single" w:color="000000" w:sz="8" w:space="0"/>
              <w:right w:val="single" w:color="000000" w:sz="8" w:space="0"/>
            </w:tcBorders>
            <w:noWrap w:val="0"/>
            <w:tcMar>
              <w:top w:w="0" w:type="dxa"/>
              <w:left w:w="108" w:type="dxa"/>
              <w:bottom w:w="10" w:type="dxa"/>
              <w:right w:w="118" w:type="dxa"/>
            </w:tcMar>
            <w:vAlign w:val="top"/>
          </w:tcPr>
          <w:p>
            <w:pPr>
              <w:textAlignment w:val="center"/>
              <w:rPr>
                <w:rFonts w:ascii="Times New Roman" w:hAnsi="Times New Roman" w:eastAsia="Times New Roman" w:cs="Times New Roman"/>
                <w:b w:val="0"/>
                <w:bCs w:val="0"/>
                <w:i w:val="0"/>
                <w:iCs w:val="0"/>
                <w:smallCaps w:val="0"/>
                <w:color w:val="auto"/>
                <w:kern w:val="0"/>
                <w:sz w:val="24"/>
                <w:szCs w:val="24"/>
              </w:rPr>
            </w:pPr>
            <m:oMath>
              <m:r>
                <m:rPr/>
                <w:rPr>
                  <w:color w:val="auto"/>
                </w:rPr>
                <m:t>30°</m:t>
              </m:r>
            </m:oMath>
            <w:r>
              <w:rPr>
                <w:rFonts w:ascii="Times New Roman" w:hAnsi="Times New Roman" w:eastAsia="Times New Roman" w:cs="Times New Roman"/>
                <w:b w:val="0"/>
                <w:bCs w:val="0"/>
                <w:i w:val="0"/>
                <w:iCs w:val="0"/>
                <w:smallCaps w:val="0"/>
                <w:color w:val="auto"/>
                <w:kern w:val="0"/>
                <w:sz w:val="24"/>
                <w:szCs w:val="24"/>
              </w:rPr>
              <w:t xml:space="preserve"> </w:t>
            </w:r>
          </w:p>
        </w:tc>
        <w:tc>
          <w:tcPr>
            <w:tcW w:w="1520" w:type="dxa"/>
            <w:tcBorders>
              <w:bottom w:val="single" w:color="000000" w:sz="8" w:space="0"/>
              <w:right w:val="single" w:color="000000" w:sz="8" w:space="0"/>
            </w:tcBorders>
            <w:noWrap w:val="0"/>
            <w:tcMar>
              <w:top w:w="0" w:type="dxa"/>
              <w:left w:w="108" w:type="dxa"/>
              <w:bottom w:w="10" w:type="dxa"/>
              <w:right w:w="118" w:type="dxa"/>
            </w:tcMar>
            <w:vAlign w:val="top"/>
          </w:tcPr>
          <w:p>
            <w:pPr>
              <w:textAlignment w:val="center"/>
              <w:rPr>
                <w:rFonts w:ascii="Times New Roman" w:hAnsi="Times New Roman" w:eastAsia="Times New Roman" w:cs="Times New Roman"/>
                <w:b w:val="0"/>
                <w:bCs w:val="0"/>
                <w:i w:val="0"/>
                <w:iCs w:val="0"/>
                <w:smallCaps w:val="0"/>
                <w:color w:val="auto"/>
                <w:kern w:val="0"/>
                <w:sz w:val="24"/>
                <w:szCs w:val="24"/>
              </w:rPr>
            </w:pPr>
            <m:oMath>
              <m:r>
                <m:rPr/>
                <w:rPr>
                  <w:color w:val="auto"/>
                </w:rPr>
                <m:t>45°</m:t>
              </m:r>
            </m:oMath>
            <w:r>
              <w:rPr>
                <w:rFonts w:ascii="Times New Roman" w:hAnsi="Times New Roman" w:eastAsia="Times New Roman" w:cs="Times New Roman"/>
                <w:b w:val="0"/>
                <w:bCs w:val="0"/>
                <w:i w:val="0"/>
                <w:iCs w:val="0"/>
                <w:smallCaps w:val="0"/>
                <w:color w:val="auto"/>
                <w:kern w:val="0"/>
                <w:sz w:val="24"/>
                <w:szCs w:val="24"/>
              </w:rPr>
              <w:t xml:space="preserve"> </w:t>
            </w:r>
          </w:p>
        </w:tc>
        <w:tc>
          <w:tcPr>
            <w:tcW w:w="1520" w:type="dxa"/>
            <w:tcBorders>
              <w:bottom w:val="single" w:color="000000" w:sz="8" w:space="0"/>
              <w:right w:val="single" w:color="000000" w:sz="8" w:space="0"/>
            </w:tcBorders>
            <w:noWrap w:val="0"/>
            <w:tcMar>
              <w:top w:w="0" w:type="dxa"/>
              <w:left w:w="108" w:type="dxa"/>
              <w:bottom w:w="10" w:type="dxa"/>
              <w:right w:w="118" w:type="dxa"/>
            </w:tcMar>
            <w:vAlign w:val="top"/>
          </w:tcPr>
          <w:p>
            <w:pPr>
              <w:textAlignment w:val="center"/>
              <w:rPr>
                <w:rFonts w:ascii="Times New Roman" w:hAnsi="Times New Roman" w:eastAsia="Times New Roman" w:cs="Times New Roman"/>
                <w:b w:val="0"/>
                <w:bCs w:val="0"/>
                <w:i w:val="0"/>
                <w:iCs w:val="0"/>
                <w:smallCaps w:val="0"/>
                <w:color w:val="auto"/>
                <w:kern w:val="0"/>
                <w:sz w:val="24"/>
                <w:szCs w:val="24"/>
              </w:rPr>
            </w:pPr>
            <m:oMath>
              <m:r>
                <m:rPr/>
                <w:rPr>
                  <w:color w:val="auto"/>
                </w:rPr>
                <m:t>60°</m:t>
              </m:r>
            </m:oMath>
            <w:r>
              <w:rPr>
                <w:rFonts w:ascii="Times New Roman" w:hAnsi="Times New Roman" w:eastAsia="Times New Roman" w:cs="Times New Roman"/>
                <w:b w:val="0"/>
                <w:bCs w:val="0"/>
                <w:i w:val="0"/>
                <w:iCs w:val="0"/>
                <w:smallCaps w:val="0"/>
                <w:color w:val="auto"/>
                <w:kern w:val="0"/>
                <w:sz w:val="24"/>
                <w:szCs w:val="24"/>
              </w:rPr>
              <w:t xml:space="preserve"> </w:t>
            </w:r>
          </w:p>
        </w:tc>
      </w:tr>
      <w:tr>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PrEx>
        <w:trPr>
          <w:trHeight w:val="334" w:hRule="atLeast"/>
        </w:trPr>
        <w:tc>
          <w:tcPr>
            <w:tcW w:w="1529" w:type="dxa"/>
            <w:tcBorders>
              <w:left w:val="single" w:color="000000" w:sz="8" w:space="0"/>
              <w:bottom w:val="single" w:color="000000" w:sz="8" w:space="0"/>
              <w:right w:val="single" w:color="000000" w:sz="8" w:space="0"/>
            </w:tcBorders>
            <w:noWrap w:val="0"/>
            <w:tcMar>
              <w:top w:w="0" w:type="dxa"/>
              <w:left w:w="118" w:type="dxa"/>
              <w:bottom w:w="10" w:type="dxa"/>
              <w:right w:w="118" w:type="dxa"/>
            </w:tcMar>
            <w:vAlign w:val="top"/>
          </w:tcPr>
          <w:p>
            <w:pPr>
              <w:textAlignment w:val="center"/>
              <w:rPr>
                <w:rFonts w:ascii="Times New Roman" w:hAnsi="Times New Roman" w:eastAsia="Times New Roman" w:cs="Times New Roman"/>
                <w:b w:val="0"/>
                <w:bCs w:val="0"/>
                <w:i w:val="0"/>
                <w:iCs w:val="0"/>
                <w:smallCaps w:val="0"/>
                <w:color w:val="auto"/>
                <w:kern w:val="0"/>
                <w:sz w:val="24"/>
                <w:szCs w:val="24"/>
              </w:rPr>
            </w:pPr>
            <w:r>
              <w:rPr>
                <w:rFonts w:ascii="宋体" w:hAnsi="宋体" w:eastAsia="宋体" w:cs="宋体"/>
                <w:b w:val="0"/>
                <w:bCs w:val="0"/>
                <w:i w:val="0"/>
                <w:iCs w:val="0"/>
                <w:smallCaps w:val="0"/>
                <w:color w:val="auto"/>
                <w:kern w:val="0"/>
                <w:szCs w:val="21"/>
              </w:rPr>
              <w:t>折射角</w:t>
            </w:r>
            <w:r>
              <w:rPr>
                <w:rStyle w:val="15"/>
                <w:rFonts w:ascii="Times New Roman" w:hAnsi="Times New Roman" w:eastAsia="Times New Roman" w:cs="Times New Roman"/>
                <w:b w:val="0"/>
                <w:bCs w:val="0"/>
                <w:i/>
                <w:iCs/>
                <w:smallCaps w:val="0"/>
                <w:color w:val="auto"/>
                <w:kern w:val="0"/>
                <w:szCs w:val="21"/>
              </w:rPr>
              <w:t>Y</w:t>
            </w:r>
            <w:r>
              <w:rPr>
                <w:rFonts w:ascii="Times New Roman" w:hAnsi="Times New Roman" w:eastAsia="Times New Roman" w:cs="Times New Roman"/>
                <w:b w:val="0"/>
                <w:bCs w:val="0"/>
                <w:i w:val="0"/>
                <w:iCs w:val="0"/>
                <w:smallCaps w:val="0"/>
                <w:color w:val="auto"/>
                <w:kern w:val="0"/>
                <w:sz w:val="24"/>
                <w:szCs w:val="24"/>
              </w:rPr>
              <w:t xml:space="preserve"> </w:t>
            </w:r>
          </w:p>
        </w:tc>
        <w:tc>
          <w:tcPr>
            <w:tcW w:w="1519" w:type="dxa"/>
            <w:tcBorders>
              <w:bottom w:val="single" w:color="000000" w:sz="8" w:space="0"/>
              <w:right w:val="single" w:color="000000" w:sz="8" w:space="0"/>
            </w:tcBorders>
            <w:noWrap w:val="0"/>
            <w:tcMar>
              <w:top w:w="0" w:type="dxa"/>
              <w:left w:w="108" w:type="dxa"/>
              <w:bottom w:w="10" w:type="dxa"/>
              <w:right w:w="118" w:type="dxa"/>
            </w:tcMar>
            <w:vAlign w:val="top"/>
          </w:tcPr>
          <w:p>
            <w:pPr>
              <w:textAlignment w:val="center"/>
              <w:rPr>
                <w:rFonts w:ascii="Times New Roman" w:hAnsi="Times New Roman" w:eastAsia="Times New Roman" w:cs="Times New Roman"/>
                <w:b w:val="0"/>
                <w:bCs w:val="0"/>
                <w:i w:val="0"/>
                <w:iCs w:val="0"/>
                <w:smallCaps w:val="0"/>
                <w:color w:val="auto"/>
                <w:kern w:val="0"/>
                <w:sz w:val="24"/>
                <w:szCs w:val="24"/>
              </w:rPr>
            </w:pPr>
            <m:oMath>
              <m:r>
                <m:rPr/>
                <w:rPr>
                  <w:color w:val="auto"/>
                </w:rPr>
                <m:t>0°</m:t>
              </m:r>
            </m:oMath>
            <w:r>
              <w:rPr>
                <w:rFonts w:ascii="Times New Roman" w:hAnsi="Times New Roman" w:eastAsia="Times New Roman" w:cs="Times New Roman"/>
                <w:b w:val="0"/>
                <w:bCs w:val="0"/>
                <w:i w:val="0"/>
                <w:iCs w:val="0"/>
                <w:smallCaps w:val="0"/>
                <w:color w:val="auto"/>
                <w:kern w:val="0"/>
                <w:sz w:val="24"/>
                <w:szCs w:val="24"/>
              </w:rPr>
              <w:t xml:space="preserve"> </w:t>
            </w:r>
          </w:p>
        </w:tc>
        <w:tc>
          <w:tcPr>
            <w:tcW w:w="1519" w:type="dxa"/>
            <w:tcBorders>
              <w:bottom w:val="single" w:color="000000" w:sz="8" w:space="0"/>
              <w:right w:val="single" w:color="000000" w:sz="8" w:space="0"/>
            </w:tcBorders>
            <w:noWrap w:val="0"/>
            <w:tcMar>
              <w:top w:w="0" w:type="dxa"/>
              <w:left w:w="108" w:type="dxa"/>
              <w:bottom w:w="10" w:type="dxa"/>
              <w:right w:w="118" w:type="dxa"/>
            </w:tcMar>
            <w:vAlign w:val="top"/>
          </w:tcPr>
          <w:p>
            <w:pPr>
              <w:textAlignment w:val="center"/>
              <w:rPr>
                <w:rFonts w:ascii="Times New Roman" w:hAnsi="Times New Roman" w:eastAsia="Times New Roman" w:cs="Times New Roman"/>
                <w:b w:val="0"/>
                <w:bCs w:val="0"/>
                <w:i w:val="0"/>
                <w:iCs w:val="0"/>
                <w:smallCaps w:val="0"/>
                <w:color w:val="auto"/>
                <w:kern w:val="0"/>
                <w:sz w:val="24"/>
                <w:szCs w:val="24"/>
              </w:rPr>
            </w:pPr>
            <m:oMath>
              <m:r>
                <m:rPr/>
                <w:rPr>
                  <w:color w:val="auto"/>
                </w:rPr>
                <m:t>11.3°</m:t>
              </m:r>
            </m:oMath>
            <w:r>
              <w:rPr>
                <w:rFonts w:ascii="Times New Roman" w:hAnsi="Times New Roman" w:eastAsia="Times New Roman" w:cs="Times New Roman"/>
                <w:b w:val="0"/>
                <w:bCs w:val="0"/>
                <w:i w:val="0"/>
                <w:iCs w:val="0"/>
                <w:smallCaps w:val="0"/>
                <w:color w:val="auto"/>
                <w:kern w:val="0"/>
                <w:sz w:val="24"/>
                <w:szCs w:val="24"/>
              </w:rPr>
              <w:t xml:space="preserve"> </w:t>
            </w:r>
          </w:p>
        </w:tc>
        <w:tc>
          <w:tcPr>
            <w:tcW w:w="1519" w:type="dxa"/>
            <w:tcBorders>
              <w:bottom w:val="single" w:color="000000" w:sz="8" w:space="0"/>
              <w:right w:val="single" w:color="000000" w:sz="8" w:space="0"/>
            </w:tcBorders>
            <w:noWrap w:val="0"/>
            <w:tcMar>
              <w:top w:w="0" w:type="dxa"/>
              <w:left w:w="108" w:type="dxa"/>
              <w:bottom w:w="10" w:type="dxa"/>
              <w:right w:w="118" w:type="dxa"/>
            </w:tcMar>
            <w:vAlign w:val="top"/>
          </w:tcPr>
          <w:p>
            <w:pPr>
              <w:textAlignment w:val="center"/>
              <w:rPr>
                <w:rFonts w:ascii="Times New Roman" w:hAnsi="Times New Roman" w:eastAsia="Times New Roman" w:cs="Times New Roman"/>
                <w:b w:val="0"/>
                <w:bCs w:val="0"/>
                <w:i w:val="0"/>
                <w:iCs w:val="0"/>
                <w:smallCaps w:val="0"/>
                <w:color w:val="auto"/>
                <w:kern w:val="0"/>
                <w:sz w:val="24"/>
                <w:szCs w:val="24"/>
              </w:rPr>
            </w:pPr>
            <m:oMath>
              <m:r>
                <m:rPr/>
                <w:rPr>
                  <w:color w:val="auto"/>
                </w:rPr>
                <m:t>22.1°</m:t>
              </m:r>
            </m:oMath>
            <w:r>
              <w:rPr>
                <w:rFonts w:ascii="Times New Roman" w:hAnsi="Times New Roman" w:eastAsia="Times New Roman" w:cs="Times New Roman"/>
                <w:b w:val="0"/>
                <w:bCs w:val="0"/>
                <w:i w:val="0"/>
                <w:iCs w:val="0"/>
                <w:smallCaps w:val="0"/>
                <w:color w:val="auto"/>
                <w:kern w:val="0"/>
                <w:sz w:val="24"/>
                <w:szCs w:val="24"/>
              </w:rPr>
              <w:t xml:space="preserve"> </w:t>
            </w:r>
          </w:p>
        </w:tc>
        <w:tc>
          <w:tcPr>
            <w:tcW w:w="1520" w:type="dxa"/>
            <w:tcBorders>
              <w:bottom w:val="single" w:color="000000" w:sz="8" w:space="0"/>
              <w:right w:val="single" w:color="000000" w:sz="8" w:space="0"/>
            </w:tcBorders>
            <w:noWrap w:val="0"/>
            <w:tcMar>
              <w:top w:w="0" w:type="dxa"/>
              <w:left w:w="108" w:type="dxa"/>
              <w:bottom w:w="10" w:type="dxa"/>
              <w:right w:w="118" w:type="dxa"/>
            </w:tcMar>
            <w:vAlign w:val="top"/>
          </w:tcPr>
          <w:p>
            <w:pPr>
              <w:textAlignment w:val="center"/>
              <w:rPr>
                <w:rFonts w:ascii="Times New Roman" w:hAnsi="Times New Roman" w:eastAsia="Times New Roman" w:cs="Times New Roman"/>
                <w:b w:val="0"/>
                <w:bCs w:val="0"/>
                <w:i w:val="0"/>
                <w:iCs w:val="0"/>
                <w:smallCaps w:val="0"/>
                <w:color w:val="auto"/>
                <w:kern w:val="0"/>
                <w:sz w:val="24"/>
                <w:szCs w:val="24"/>
              </w:rPr>
            </w:pPr>
            <m:oMath>
              <m:r>
                <m:rPr/>
                <w:rPr>
                  <w:color w:val="auto"/>
                </w:rPr>
                <m:t>35.4°</m:t>
              </m:r>
            </m:oMath>
            <w:r>
              <w:rPr>
                <w:rFonts w:ascii="Times New Roman" w:hAnsi="Times New Roman" w:eastAsia="Times New Roman" w:cs="Times New Roman"/>
                <w:b w:val="0"/>
                <w:bCs w:val="0"/>
                <w:i w:val="0"/>
                <w:iCs w:val="0"/>
                <w:smallCaps w:val="0"/>
                <w:color w:val="auto"/>
                <w:kern w:val="0"/>
                <w:sz w:val="24"/>
                <w:szCs w:val="24"/>
              </w:rPr>
              <w:t xml:space="preserve"> </w:t>
            </w:r>
          </w:p>
        </w:tc>
        <w:tc>
          <w:tcPr>
            <w:tcW w:w="1520" w:type="dxa"/>
            <w:tcBorders>
              <w:bottom w:val="single" w:color="000000" w:sz="8" w:space="0"/>
              <w:right w:val="single" w:color="000000" w:sz="8" w:space="0"/>
            </w:tcBorders>
            <w:noWrap w:val="0"/>
            <w:tcMar>
              <w:top w:w="0" w:type="dxa"/>
              <w:left w:w="108" w:type="dxa"/>
              <w:bottom w:w="10" w:type="dxa"/>
              <w:right w:w="118" w:type="dxa"/>
            </w:tcMar>
            <w:vAlign w:val="top"/>
          </w:tcPr>
          <w:p>
            <w:pPr>
              <w:textAlignment w:val="center"/>
              <w:rPr>
                <w:rFonts w:ascii="Times New Roman" w:hAnsi="Times New Roman" w:eastAsia="Times New Roman" w:cs="Times New Roman"/>
                <w:b w:val="0"/>
                <w:bCs w:val="0"/>
                <w:i w:val="0"/>
                <w:iCs w:val="0"/>
                <w:smallCaps w:val="0"/>
                <w:color w:val="auto"/>
                <w:kern w:val="0"/>
                <w:sz w:val="24"/>
                <w:szCs w:val="24"/>
              </w:rPr>
            </w:pPr>
            <m:oMath>
              <m:r>
                <m:rPr/>
                <w:rPr>
                  <w:color w:val="auto"/>
                </w:rPr>
                <m:t>40.9°</m:t>
              </m:r>
            </m:oMath>
            <w:r>
              <w:rPr>
                <w:rFonts w:ascii="Times New Roman" w:hAnsi="Times New Roman" w:eastAsia="Times New Roman" w:cs="Times New Roman"/>
                <w:b w:val="0"/>
                <w:bCs w:val="0"/>
                <w:i w:val="0"/>
                <w:iCs w:val="0"/>
                <w:smallCaps w:val="0"/>
                <w:color w:val="auto"/>
                <w:kern w:val="0"/>
                <w:sz w:val="24"/>
                <w:szCs w:val="24"/>
              </w:rPr>
              <w:t xml:space="preserve"> </w:t>
            </w:r>
          </w:p>
        </w:tc>
      </w:tr>
    </w:tbl>
    <w:p>
      <w:pPr>
        <w:spacing w:before="240" w:after="240"/>
        <w:ind w:left="420"/>
        <w:textAlignment w:val="center"/>
        <w:rPr>
          <w:rFonts w:ascii="Times New Roman" w:hAnsi="Times New Roman" w:eastAsia="Times New Roman" w:cs="Times New Roman"/>
          <w:color w:val="auto"/>
          <w:kern w:val="0"/>
          <w:sz w:val="24"/>
          <w:szCs w:val="24"/>
        </w:rPr>
      </w:pPr>
      <m:oMath>
        <m:r>
          <m:rPr/>
          <w:rPr>
            <w:color w:val="auto"/>
          </w:rPr>
          <m:t>(1)</m:t>
        </m:r>
      </m:oMath>
      <w:r>
        <w:rPr>
          <w:rFonts w:ascii="宋体" w:hAnsi="宋体" w:eastAsia="宋体" w:cs="宋体"/>
          <w:color w:val="auto"/>
          <w:kern w:val="0"/>
          <w:szCs w:val="21"/>
        </w:rPr>
        <w:t>分析表中数据，可得出结论：</w:t>
      </w:r>
    </w:p>
    <w:p>
      <w:pPr>
        <w:spacing w:before="240" w:after="240"/>
        <w:ind w:left="420"/>
        <w:textAlignment w:val="center"/>
        <w:rPr>
          <w:rFonts w:ascii="Times New Roman" w:hAnsi="Times New Roman" w:eastAsia="Times New Roman" w:cs="Times New Roman"/>
          <w:color w:val="auto"/>
          <w:kern w:val="0"/>
          <w:sz w:val="24"/>
          <w:szCs w:val="24"/>
        </w:rPr>
      </w:pPr>
      <m:oMath>
        <m:r>
          <m:rPr/>
          <w:rPr>
            <w:color w:val="auto"/>
          </w:rPr>
          <m:t>①</m:t>
        </m:r>
      </m:oMath>
      <w:r>
        <w:rPr>
          <w:rFonts w:ascii="宋体" w:hAnsi="宋体" w:eastAsia="宋体" w:cs="宋体"/>
          <w:color w:val="auto"/>
          <w:kern w:val="0"/>
          <w:szCs w:val="21"/>
        </w:rPr>
        <w:t>光从空气斜射到水面时，将同时发生反射和折射现象；</w:t>
      </w:r>
    </w:p>
    <w:p>
      <w:pPr>
        <w:ind w:left="420"/>
        <w:textAlignment w:val="center"/>
        <w:rPr>
          <w:rFonts w:hint="eastAsia" w:ascii="宋体" w:hAnsi="宋体" w:eastAsia="宋体" w:cs="宋体"/>
          <w:color w:val="auto"/>
          <w:kern w:val="0"/>
          <w:szCs w:val="21"/>
          <w:lang w:eastAsia="zh-CN"/>
        </w:rPr>
      </w:pPr>
      <m:oMath>
        <m:r>
          <m:rPr/>
          <w:rPr>
            <w:color w:val="auto"/>
          </w:rPr>
          <m:t>②</m:t>
        </m:r>
      </m:oMath>
      <w:r>
        <w:rPr>
          <w:rFonts w:ascii="宋体" w:hAnsi="宋体" w:eastAsia="宋体" w:cs="宋体"/>
          <w:color w:val="auto"/>
          <w:kern w:val="0"/>
          <w:szCs w:val="21"/>
        </w:rPr>
        <w:t>该同学根据上述实验中的发现总结出了光的折射特点：光从空气斜射到水面时，入射角变大，折射角</w:t>
      </w:r>
      <w:r>
        <w:rPr>
          <w:rFonts w:ascii="Times New Roman" w:hAnsi="Times New Roman" w:eastAsia="Times New Roman" w:cs="Times New Roman"/>
          <w:color w:val="auto"/>
          <w:kern w:val="0"/>
          <w:szCs w:val="21"/>
        </w:rPr>
        <w:t xml:space="preserve">________ </w:t>
      </w:r>
      <w:r>
        <w:rPr>
          <w:rFonts w:ascii="宋体" w:hAnsi="宋体" w:eastAsia="宋体" w:cs="宋体"/>
          <w:color w:val="auto"/>
          <w:kern w:val="0"/>
          <w:szCs w:val="21"/>
        </w:rPr>
        <w:t>，且折射角</w:t>
      </w:r>
      <w:r>
        <w:rPr>
          <w:rFonts w:ascii="Times New Roman" w:hAnsi="Times New Roman" w:eastAsia="Times New Roman" w:cs="Times New Roman"/>
          <w:color w:val="auto"/>
          <w:kern w:val="0"/>
          <w:szCs w:val="21"/>
        </w:rPr>
        <w:t>________</w:t>
      </w:r>
      <m:oMath>
        <m:r>
          <m:rPr/>
          <w:rPr>
            <w:color w:val="auto"/>
          </w:rPr>
          <m:t> (</m:t>
        </m:r>
      </m:oMath>
      <w:r>
        <w:rPr>
          <w:rFonts w:ascii="宋体" w:hAnsi="宋体" w:eastAsia="宋体" w:cs="宋体"/>
          <w:color w:val="auto"/>
          <w:kern w:val="0"/>
          <w:szCs w:val="21"/>
        </w:rPr>
        <w:t>大于</w:t>
      </w:r>
      <m:oMath>
        <m:r>
          <m:rPr/>
          <w:rPr>
            <w:color w:val="auto"/>
          </w:rPr>
          <m:t>/</m:t>
        </m:r>
      </m:oMath>
      <w:r>
        <w:rPr>
          <w:rFonts w:ascii="宋体" w:hAnsi="宋体" w:eastAsia="宋体" w:cs="宋体"/>
          <w:color w:val="auto"/>
          <w:kern w:val="0"/>
          <w:szCs w:val="21"/>
        </w:rPr>
        <w:t>等于</w:t>
      </w:r>
      <m:oMath>
        <m:r>
          <m:rPr/>
          <w:rPr>
            <w:color w:val="auto"/>
          </w:rPr>
          <m:t>/</m:t>
        </m:r>
      </m:oMath>
      <w:r>
        <w:rPr>
          <w:rFonts w:ascii="宋体" w:hAnsi="宋体" w:eastAsia="宋体" w:cs="宋体"/>
          <w:color w:val="auto"/>
          <w:kern w:val="0"/>
          <w:szCs w:val="21"/>
        </w:rPr>
        <w:t>小于</w:t>
      </w:r>
      <m:oMath>
        <m:r>
          <m:rPr/>
          <w:rPr>
            <w:color w:val="auto"/>
          </w:rPr>
          <m:t>)</m:t>
        </m:r>
      </m:oMath>
      <w:r>
        <w:rPr>
          <w:rFonts w:ascii="宋体" w:hAnsi="宋体" w:eastAsia="宋体" w:cs="宋体"/>
          <w:color w:val="auto"/>
          <w:kern w:val="0"/>
          <w:szCs w:val="21"/>
        </w:rPr>
        <w:t>入射角．当光从空气垂直射到水面时，折射角等于零．</w:t>
      </w:r>
    </w:p>
    <w:p>
      <w:pPr>
        <w:ind w:left="420"/>
        <w:textAlignment w:val="center"/>
        <w:rPr>
          <w:rFonts w:ascii="Times New Roman" w:hAnsi="Times New Roman" w:eastAsia="Times New Roman" w:cs="Times New Roman"/>
          <w:color w:val="auto"/>
          <w:kern w:val="0"/>
          <w:sz w:val="24"/>
          <w:szCs w:val="24"/>
        </w:rPr>
      </w:pPr>
      <w:r>
        <w:rPr>
          <w:rFonts w:ascii="Times New Roman" w:hAnsi="Times New Roman" w:eastAsia="Times New Roman" w:cs="Times New Roman"/>
          <w:strike w:val="0"/>
          <w:color w:val="auto"/>
          <w:kern w:val="0"/>
          <w:sz w:val="24"/>
          <w:szCs w:val="24"/>
          <w:u w:val="none"/>
        </w:rPr>
        <w:pict>
          <v:shape id="_x0000_i1031" o:spt="75" type="#_x0000_t75" style="height:142.5pt;width:144.75pt;" filled="f" o:preferrelative="t" stroked="f" coordsize="21600,21600">
            <v:path/>
            <v:fill on="f" focussize="0,0"/>
            <v:stroke on="f" joinstyle="miter"/>
            <v:imagedata r:id="rId20" o:title=""/>
            <o:lock v:ext="edit" aspectratio="t"/>
            <w10:wrap type="none"/>
            <w10:anchorlock/>
          </v:shape>
        </w:pict>
      </w:r>
      <w:r>
        <w:rPr>
          <w:rFonts w:ascii="Times New Roman" w:hAnsi="Times New Roman" w:eastAsia="Times New Roman" w:cs="Times New Roman"/>
          <w:color w:val="auto"/>
          <w:kern w:val="0"/>
          <w:sz w:val="24"/>
          <w:szCs w:val="24"/>
        </w:rPr>
        <w:t xml:space="preserve"> </w:t>
      </w:r>
    </w:p>
    <w:p>
      <w:pPr>
        <w:spacing w:before="240" w:after="240"/>
        <w:ind w:left="420"/>
        <w:textAlignment w:val="center"/>
        <w:rPr>
          <w:rFonts w:ascii="Times New Roman" w:hAnsi="Times New Roman" w:eastAsia="Times New Roman" w:cs="Times New Roman"/>
          <w:color w:val="auto"/>
          <w:kern w:val="0"/>
          <w:sz w:val="24"/>
          <w:szCs w:val="24"/>
        </w:rPr>
      </w:pPr>
      <m:oMath>
        <m:r>
          <m:rPr/>
          <w:rPr>
            <w:color w:val="auto"/>
          </w:rPr>
          <m:t>(2)</m:t>
        </m:r>
      </m:oMath>
      <w:r>
        <w:rPr>
          <w:rFonts w:ascii="宋体" w:hAnsi="宋体" w:eastAsia="宋体" w:cs="宋体"/>
          <w:color w:val="auto"/>
          <w:kern w:val="0"/>
          <w:szCs w:val="21"/>
        </w:rPr>
        <w:t>请你对该同学通过上述探究实验得出光的折射特点的过程作出评价．是否存在不足？答：</w:t>
      </w:r>
      <w:r>
        <w:rPr>
          <w:rFonts w:ascii="Times New Roman" w:hAnsi="Times New Roman" w:eastAsia="Times New Roman" w:cs="Times New Roman"/>
          <w:color w:val="auto"/>
          <w:kern w:val="0"/>
          <w:szCs w:val="21"/>
        </w:rPr>
        <w:t xml:space="preserve"> ________</w:t>
      </w:r>
      <m:oMath>
        <m:r>
          <m:rPr/>
          <w:rPr>
            <w:color w:val="auto"/>
          </w:rPr>
          <m:t>(</m:t>
        </m:r>
      </m:oMath>
      <w:r>
        <w:rPr>
          <w:rFonts w:ascii="宋体" w:hAnsi="宋体" w:eastAsia="宋体" w:cs="宋体"/>
          <w:color w:val="auto"/>
          <w:kern w:val="0"/>
          <w:szCs w:val="21"/>
        </w:rPr>
        <w:t>是</w:t>
      </w:r>
      <m:oMath>
        <m:r>
          <m:rPr/>
          <w:rPr>
            <w:color w:val="auto"/>
          </w:rPr>
          <m:t>/</m:t>
        </m:r>
      </m:oMath>
      <w:r>
        <w:rPr>
          <w:rFonts w:ascii="宋体" w:hAnsi="宋体" w:eastAsia="宋体" w:cs="宋体"/>
          <w:color w:val="auto"/>
          <w:kern w:val="0"/>
          <w:szCs w:val="21"/>
        </w:rPr>
        <w:t>否</w:t>
      </w:r>
      <m:oMath>
        <m:r>
          <m:rPr/>
          <w:rPr>
            <w:color w:val="auto"/>
          </w:rPr>
          <m:t>)</m:t>
        </m:r>
      </m:oMath>
      <w:r>
        <w:rPr>
          <w:rFonts w:ascii="宋体" w:hAnsi="宋体" w:eastAsia="宋体" w:cs="宋体"/>
          <w:color w:val="auto"/>
          <w:kern w:val="0"/>
          <w:szCs w:val="21"/>
        </w:rPr>
        <w:t>；请简要说明理由：</w:t>
      </w:r>
      <w:r>
        <w:rPr>
          <w:rFonts w:ascii="Times New Roman" w:hAnsi="Times New Roman" w:eastAsia="Times New Roman" w:cs="Times New Roman"/>
          <w:color w:val="auto"/>
          <w:kern w:val="0"/>
          <w:szCs w:val="21"/>
        </w:rPr>
        <w:t xml:space="preserve">________ </w:t>
      </w:r>
      <w:r>
        <w:rPr>
          <w:rFonts w:ascii="宋体" w:hAnsi="宋体" w:eastAsia="宋体" w:cs="宋体"/>
          <w:color w:val="auto"/>
          <w:kern w:val="0"/>
          <w:szCs w:val="21"/>
        </w:rPr>
        <w:t>．</w:t>
      </w:r>
      <w:r>
        <w:rPr>
          <w:rFonts w:ascii="Times New Roman" w:hAnsi="Times New Roman" w:eastAsia="Times New Roman" w:cs="Times New Roman"/>
          <w:color w:val="auto"/>
          <w:kern w:val="0"/>
          <w:sz w:val="24"/>
          <w:szCs w:val="24"/>
        </w:rPr>
        <w:br w:type="page"/>
      </w:r>
    </w:p>
    <w:p>
      <w:pPr>
        <w:numPr>
          <w:ilvl w:val="0"/>
          <w:numId w:val="0"/>
        </w:numPr>
        <w:spacing w:before="240" w:after="240"/>
        <w:ind w:left="420"/>
        <w:jc w:val="center"/>
        <w:textAlignment w:val="center"/>
        <w:rPr>
          <w:rFonts w:ascii="Times New Roman" w:hAnsi="Times New Roman" w:eastAsia="Times New Roman" w:cs="Times New Roman"/>
          <w:color w:val="auto"/>
          <w:kern w:val="0"/>
          <w:sz w:val="24"/>
          <w:szCs w:val="24"/>
        </w:rPr>
      </w:pPr>
      <w:r>
        <w:rPr>
          <w:rFonts w:ascii="宋体" w:hAnsi="宋体" w:eastAsia="宋体" w:cs="宋体"/>
          <w:b/>
          <w:color w:val="auto"/>
          <w:sz w:val="32"/>
        </w:rPr>
        <w:t>答案和解析</w:t>
      </w:r>
    </w:p>
    <w:p>
      <w:pPr>
        <w:numPr>
          <w:ilvl w:val="0"/>
          <w:numId w:val="0"/>
        </w:numPr>
        <w:spacing w:before="240" w:after="240"/>
        <w:ind w:left="0"/>
        <w:jc w:val="left"/>
        <w:textAlignment w:val="center"/>
        <w:rPr>
          <w:rStyle w:val="15"/>
          <w:rFonts w:hint="eastAsia" w:ascii="Times New Roman" w:hAnsi="Times New Roman" w:eastAsia="宋体" w:cs="Times New Roman"/>
          <w:i/>
          <w:iCs/>
          <w:color w:val="auto"/>
          <w:kern w:val="0"/>
          <w:szCs w:val="21"/>
          <w:lang w:eastAsia="zh-CN"/>
        </w:rPr>
      </w:pPr>
      <w:r>
        <w:rPr>
          <w:rFonts w:ascii="Times New Roman" w:hAnsi="Times New Roman" w:eastAsia="Times New Roman" w:cs="Times New Roman"/>
          <w:color w:val="auto"/>
          <w:kern w:val="0"/>
          <w:sz w:val="24"/>
          <w:szCs w:val="24"/>
        </w:rPr>
        <w:t>1.</w:t>
      </w:r>
      <w:r>
        <w:rPr>
          <w:rFonts w:ascii="宋体" w:hAnsi="宋体" w:eastAsia="宋体" w:cs="宋体"/>
          <w:color w:val="auto"/>
          <w:kern w:val="0"/>
          <w:szCs w:val="21"/>
        </w:rPr>
        <w:t>【答案】</w:t>
      </w:r>
      <w:r>
        <w:rPr>
          <w:rStyle w:val="15"/>
          <w:rFonts w:ascii="Times New Roman" w:hAnsi="Times New Roman" w:eastAsia="Times New Roman" w:cs="Times New Roman"/>
          <w:i/>
          <w:iCs/>
          <w:color w:val="auto"/>
          <w:kern w:val="0"/>
          <w:szCs w:val="21"/>
        </w:rPr>
        <w:t>C</w:t>
      </w:r>
    </w:p>
    <w:p>
      <w:pPr>
        <w:numPr>
          <w:ilvl w:val="0"/>
          <w:numId w:val="0"/>
        </w:numPr>
        <w:spacing w:before="240" w:after="240"/>
        <w:ind w:left="0"/>
        <w:jc w:val="left"/>
        <w:textAlignment w:val="center"/>
        <w:rPr>
          <w:rStyle w:val="15"/>
          <w:rFonts w:hint="eastAsia" w:ascii="Times New Roman" w:hAnsi="Times New Roman" w:eastAsia="宋体" w:cs="Times New Roman"/>
          <w:i/>
          <w:iCs/>
          <w:color w:val="auto"/>
          <w:kern w:val="0"/>
          <w:szCs w:val="21"/>
          <w:lang w:eastAsia="zh-CN"/>
        </w:rPr>
      </w:pP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【解析】解：</w:t>
      </w:r>
      <w:r>
        <w:rPr>
          <w:rStyle w:val="15"/>
          <w:rFonts w:ascii="Times New Roman" w:hAnsi="Times New Roman" w:eastAsia="Times New Roman" w:cs="Times New Roman"/>
          <w:i/>
          <w:iCs/>
          <w:color w:val="auto"/>
          <w:kern w:val="0"/>
          <w:szCs w:val="21"/>
        </w:rPr>
        <w:t>A</w:t>
      </w:r>
      <w:r>
        <w:rPr>
          <w:rFonts w:ascii="宋体" w:hAnsi="宋体" w:eastAsia="宋体" w:cs="宋体"/>
          <w:color w:val="auto"/>
          <w:kern w:val="0"/>
          <w:szCs w:val="21"/>
        </w:rPr>
        <w:t>、以海岛为参照物，舰载无人机的位置发生了改变，是运动的，故</w:t>
      </w:r>
      <w:r>
        <w:rPr>
          <w:rFonts w:ascii="Times New Roman" w:hAnsi="Times New Roman" w:eastAsia="Times New Roman" w:cs="Times New Roman"/>
          <w:i/>
          <w:iCs/>
          <w:color w:val="auto"/>
          <w:kern w:val="0"/>
          <w:szCs w:val="21"/>
        </w:rPr>
        <w:t>A</w:t>
      </w:r>
      <w:r>
        <w:rPr>
          <w:rFonts w:ascii="宋体" w:hAnsi="宋体" w:eastAsia="宋体" w:cs="宋体"/>
          <w:color w:val="auto"/>
          <w:kern w:val="0"/>
          <w:szCs w:val="21"/>
        </w:rPr>
        <w:t>不合题意；</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i/>
          <w:iCs/>
          <w:color w:val="auto"/>
          <w:kern w:val="0"/>
          <w:szCs w:val="21"/>
        </w:rPr>
        <w:t>B</w:t>
      </w:r>
      <w:r>
        <w:rPr>
          <w:rFonts w:ascii="宋体" w:hAnsi="宋体" w:eastAsia="宋体" w:cs="宋体"/>
          <w:color w:val="auto"/>
          <w:kern w:val="0"/>
          <w:szCs w:val="21"/>
        </w:rPr>
        <w:t>、以海岸为参照物，舰载无人机的位置发生了改变，是运动的，故</w:t>
      </w:r>
      <w:r>
        <w:rPr>
          <w:rFonts w:ascii="Times New Roman" w:hAnsi="Times New Roman" w:eastAsia="Times New Roman" w:cs="Times New Roman"/>
          <w:i/>
          <w:iCs/>
          <w:color w:val="auto"/>
          <w:kern w:val="0"/>
          <w:szCs w:val="21"/>
        </w:rPr>
        <w:t>B</w:t>
      </w:r>
      <w:r>
        <w:rPr>
          <w:rFonts w:ascii="宋体" w:hAnsi="宋体" w:eastAsia="宋体" w:cs="宋体"/>
          <w:color w:val="auto"/>
          <w:kern w:val="0"/>
          <w:szCs w:val="21"/>
        </w:rPr>
        <w:t>不合题意；</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i/>
          <w:iCs/>
          <w:color w:val="auto"/>
          <w:kern w:val="0"/>
          <w:szCs w:val="21"/>
        </w:rPr>
        <w:t>C</w:t>
      </w:r>
      <w:r>
        <w:rPr>
          <w:rFonts w:ascii="宋体" w:hAnsi="宋体" w:eastAsia="宋体" w:cs="宋体"/>
          <w:color w:val="auto"/>
          <w:kern w:val="0"/>
          <w:szCs w:val="21"/>
        </w:rPr>
        <w:t>、以加油机为参照物，舰载无人机的位置没有发生改变，是静止的，故</w:t>
      </w:r>
      <w:r>
        <w:rPr>
          <w:rFonts w:ascii="Times New Roman" w:hAnsi="Times New Roman" w:eastAsia="Times New Roman" w:cs="Times New Roman"/>
          <w:i/>
          <w:iCs/>
          <w:color w:val="auto"/>
          <w:kern w:val="0"/>
          <w:szCs w:val="21"/>
        </w:rPr>
        <w:t>C</w:t>
      </w:r>
      <w:r>
        <w:rPr>
          <w:rFonts w:ascii="宋体" w:hAnsi="宋体" w:eastAsia="宋体" w:cs="宋体"/>
          <w:color w:val="auto"/>
          <w:kern w:val="0"/>
          <w:szCs w:val="21"/>
        </w:rPr>
        <w:t>符合题意；</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i/>
          <w:iCs/>
          <w:color w:val="auto"/>
          <w:kern w:val="0"/>
          <w:szCs w:val="21"/>
        </w:rPr>
        <w:t>D</w:t>
      </w:r>
      <w:r>
        <w:rPr>
          <w:rFonts w:ascii="宋体" w:hAnsi="宋体" w:eastAsia="宋体" w:cs="宋体"/>
          <w:color w:val="auto"/>
          <w:kern w:val="0"/>
          <w:szCs w:val="21"/>
        </w:rPr>
        <w:t>、以海面上的航空母舰为参照物，舰载无人机的位置发生了改变，是运动的，故</w:t>
      </w:r>
      <w:r>
        <w:rPr>
          <w:rFonts w:ascii="Times New Roman" w:hAnsi="Times New Roman" w:eastAsia="Times New Roman" w:cs="Times New Roman"/>
          <w:i/>
          <w:iCs/>
          <w:color w:val="auto"/>
          <w:kern w:val="0"/>
          <w:szCs w:val="21"/>
        </w:rPr>
        <w:t>D</w:t>
      </w:r>
      <w:r>
        <w:rPr>
          <w:rFonts w:ascii="宋体" w:hAnsi="宋体" w:eastAsia="宋体" w:cs="宋体"/>
          <w:color w:val="auto"/>
          <w:kern w:val="0"/>
          <w:szCs w:val="21"/>
        </w:rPr>
        <w:t>不合题意．</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故选</w:t>
      </w:r>
      <w:r>
        <w:rPr>
          <w:rFonts w:ascii="Times New Roman" w:hAnsi="Times New Roman" w:eastAsia="Times New Roman" w:cs="Times New Roman"/>
          <w:i/>
          <w:iCs/>
          <w:color w:val="auto"/>
          <w:kern w:val="0"/>
          <w:szCs w:val="21"/>
        </w:rPr>
        <w:t>C</w:t>
      </w:r>
      <w:r>
        <w:rPr>
          <w:rFonts w:ascii="宋体" w:hAnsi="宋体" w:eastAsia="宋体" w:cs="宋体"/>
          <w:color w:val="auto"/>
          <w:kern w:val="0"/>
          <w:szCs w:val="21"/>
        </w:rPr>
        <w:t>．</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研究物体的运动情况时，首先要选取一个物体作为标准，这个被选作标准的物体叫做参照物．</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本题研究的是加油机的运动情况是怎样的，就看它与所选参照物的位置是否变化，据此对各个选项逐一进行分析即可做出选择．</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此题与我国高科技相结合，在解答此题的同时可以使学生很好的接受科技教育，激发学生的爱国主义精神，增强民族自豪感，符合新课程理念，是一道较为典型的好题．</w:t>
      </w:r>
    </w:p>
    <w:p>
      <w:pPr>
        <w:numPr>
          <w:ilvl w:val="0"/>
          <w:numId w:val="0"/>
        </w:numPr>
        <w:spacing w:before="0" w:after="0"/>
        <w:ind w:left="0"/>
        <w:jc w:val="left"/>
        <w:textAlignment w:val="center"/>
        <w:rPr>
          <w:rStyle w:val="15"/>
          <w:rFonts w:hint="eastAsia" w:ascii="Times New Roman" w:hAnsi="Times New Roman" w:eastAsia="宋体" w:cs="Times New Roman"/>
          <w:i/>
          <w:iCs/>
          <w:color w:val="auto"/>
          <w:kern w:val="0"/>
          <w:szCs w:val="21"/>
          <w:lang w:eastAsia="zh-CN"/>
        </w:rPr>
      </w:pPr>
      <w:r>
        <w:rPr>
          <w:rFonts w:ascii="Times New Roman" w:hAnsi="Times New Roman" w:eastAsia="Times New Roman" w:cs="Times New Roman"/>
          <w:color w:val="auto"/>
          <w:kern w:val="0"/>
          <w:sz w:val="24"/>
          <w:szCs w:val="24"/>
        </w:rPr>
        <w:t>2.</w:t>
      </w:r>
      <w:r>
        <w:rPr>
          <w:rFonts w:ascii="宋体" w:hAnsi="宋体" w:eastAsia="宋体" w:cs="宋体"/>
          <w:color w:val="auto"/>
          <w:kern w:val="0"/>
          <w:szCs w:val="21"/>
        </w:rPr>
        <w:t>【答案】</w:t>
      </w:r>
      <w:r>
        <w:rPr>
          <w:rStyle w:val="15"/>
          <w:rFonts w:ascii="Times New Roman" w:hAnsi="Times New Roman" w:eastAsia="Times New Roman" w:cs="Times New Roman"/>
          <w:i/>
          <w:iCs/>
          <w:color w:val="auto"/>
          <w:kern w:val="0"/>
          <w:szCs w:val="21"/>
        </w:rPr>
        <w:t>D</w:t>
      </w:r>
    </w:p>
    <w:p>
      <w:pPr>
        <w:numPr>
          <w:ilvl w:val="0"/>
          <w:numId w:val="0"/>
        </w:numPr>
        <w:spacing w:before="0" w:after="0"/>
        <w:ind w:left="0"/>
        <w:jc w:val="left"/>
        <w:textAlignment w:val="center"/>
        <w:rPr>
          <w:rStyle w:val="15"/>
          <w:rFonts w:hint="eastAsia" w:ascii="Times New Roman" w:hAnsi="Times New Roman" w:eastAsia="宋体" w:cs="Times New Roman"/>
          <w:i/>
          <w:iCs/>
          <w:color w:val="auto"/>
          <w:kern w:val="0"/>
          <w:szCs w:val="21"/>
          <w:lang w:eastAsia="zh-CN"/>
        </w:rPr>
      </w:pP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【解析】解：月球上没有空气，而声音不能在真空中进行传播，所以宇航员即使互相大声说话，对方也听不到，需要利用无线电交流．</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故选</w:t>
      </w:r>
      <w:r>
        <w:rPr>
          <w:rFonts w:ascii="Times New Roman" w:hAnsi="Times New Roman" w:eastAsia="Times New Roman" w:cs="Times New Roman"/>
          <w:i/>
          <w:iCs/>
          <w:color w:val="auto"/>
          <w:kern w:val="0"/>
          <w:szCs w:val="21"/>
        </w:rPr>
        <w:t>D</w:t>
      </w:r>
      <w:r>
        <w:rPr>
          <w:rFonts w:ascii="宋体" w:hAnsi="宋体" w:eastAsia="宋体" w:cs="宋体"/>
          <w:color w:val="auto"/>
          <w:kern w:val="0"/>
          <w:szCs w:val="21"/>
        </w:rPr>
        <w:t>．</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声音的传播是需要介质的，它既可以在气体中传播，也可以在固体和液体中传播，但不能在真空中传播．</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解决本题的关键是掌握声音传播的条件，以及注意月球与地球上的不同．</w:t>
      </w:r>
    </w:p>
    <w:p>
      <w:pPr>
        <w:numPr>
          <w:ilvl w:val="0"/>
          <w:numId w:val="0"/>
        </w:numPr>
        <w:spacing w:before="0" w:after="0"/>
        <w:ind w:left="0"/>
        <w:jc w:val="left"/>
        <w:textAlignment w:val="center"/>
        <w:rPr>
          <w:rStyle w:val="15"/>
          <w:rFonts w:hint="eastAsia" w:ascii="Times New Roman" w:hAnsi="Times New Roman" w:eastAsia="宋体" w:cs="Times New Roman"/>
          <w:i/>
          <w:iCs/>
          <w:color w:val="auto"/>
          <w:kern w:val="0"/>
          <w:szCs w:val="21"/>
          <w:lang w:eastAsia="zh-CN"/>
        </w:rPr>
      </w:pPr>
      <w:r>
        <w:rPr>
          <w:rFonts w:ascii="Times New Roman" w:hAnsi="Times New Roman" w:eastAsia="Times New Roman" w:cs="Times New Roman"/>
          <w:color w:val="auto"/>
          <w:kern w:val="0"/>
          <w:sz w:val="24"/>
          <w:szCs w:val="24"/>
        </w:rPr>
        <w:t>3.</w:t>
      </w:r>
      <w:r>
        <w:rPr>
          <w:rFonts w:ascii="宋体" w:hAnsi="宋体" w:eastAsia="宋体" w:cs="宋体"/>
          <w:color w:val="auto"/>
          <w:kern w:val="0"/>
          <w:szCs w:val="21"/>
        </w:rPr>
        <w:t>【答案】</w:t>
      </w:r>
      <w:r>
        <w:rPr>
          <w:rStyle w:val="15"/>
          <w:rFonts w:ascii="Times New Roman" w:hAnsi="Times New Roman" w:eastAsia="Times New Roman" w:cs="Times New Roman"/>
          <w:i/>
          <w:iCs/>
          <w:color w:val="auto"/>
          <w:kern w:val="0"/>
          <w:szCs w:val="21"/>
        </w:rPr>
        <w:t>B</w:t>
      </w:r>
    </w:p>
    <w:p>
      <w:pPr>
        <w:numPr>
          <w:ilvl w:val="0"/>
          <w:numId w:val="0"/>
        </w:numPr>
        <w:spacing w:before="0" w:after="0"/>
        <w:ind w:left="0"/>
        <w:jc w:val="left"/>
        <w:textAlignment w:val="center"/>
        <w:rPr>
          <w:rStyle w:val="15"/>
          <w:rFonts w:hint="eastAsia" w:ascii="Times New Roman" w:hAnsi="Times New Roman" w:eastAsia="宋体" w:cs="Times New Roman"/>
          <w:i/>
          <w:iCs/>
          <w:color w:val="auto"/>
          <w:kern w:val="0"/>
          <w:szCs w:val="21"/>
          <w:lang w:eastAsia="zh-CN"/>
        </w:rPr>
      </w:pP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【解析】【分析】</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凸透镜成像的性质与物距的大小有关，当焦距一定，物距不同时则成不同的像．凸透镜成实像的规律是物体离凸透镜越近，物体经凸透镜所成的像离凸透镜越远，像也越大．根据被摄者和摄影者之间距离的变化，依据凸透镜成像规律，可分析正确的调节方法．</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本题主要考查对凸透镜成像规律</w:t>
      </w:r>
      <m:oMath>
        <m:r>
          <m:rPr/>
          <w:rPr>
            <w:color w:val="auto"/>
          </w:rPr>
          <m:t>(</m:t>
        </m:r>
      </m:oMath>
      <w:r>
        <w:rPr>
          <w:rFonts w:ascii="宋体" w:hAnsi="宋体" w:eastAsia="宋体" w:cs="宋体"/>
          <w:color w:val="auto"/>
          <w:kern w:val="0"/>
          <w:szCs w:val="21"/>
        </w:rPr>
        <w:t>物体成实像时：物体离凸透镜越近，像离凸透镜越远，像也越变大</w:t>
      </w:r>
      <m:oMath>
        <m:r>
          <m:rPr/>
          <w:rPr>
            <w:color w:val="auto"/>
          </w:rPr>
          <m:t>)</m:t>
        </m:r>
      </m:oMath>
      <w:r>
        <w:rPr>
          <w:rFonts w:ascii="宋体" w:hAnsi="宋体" w:eastAsia="宋体" w:cs="宋体"/>
          <w:color w:val="auto"/>
          <w:kern w:val="0"/>
          <w:szCs w:val="21"/>
        </w:rPr>
        <w:t>的理解和运用能力．</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【解答】</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照相机的镜头相当于一个凸透镜．如果在拍摄前被摄者和摄影者的距离变远了，则相当于物距变大，被摄者的像将变小，其对应的像距也变小，为了使他在胶片上仍然成清晰的像，镜头与底片的距离应缩小，所以选项</w:t>
      </w:r>
      <w:r>
        <w:rPr>
          <w:rFonts w:ascii="Times New Roman" w:hAnsi="Times New Roman" w:eastAsia="Times New Roman" w:cs="Times New Roman"/>
          <w:i/>
          <w:iCs/>
          <w:color w:val="auto"/>
          <w:kern w:val="0"/>
          <w:szCs w:val="21"/>
        </w:rPr>
        <w:t>A</w:t>
      </w:r>
      <w:r>
        <w:rPr>
          <w:rFonts w:ascii="宋体" w:hAnsi="宋体" w:eastAsia="宋体" w:cs="宋体"/>
          <w:color w:val="auto"/>
          <w:kern w:val="0"/>
          <w:szCs w:val="21"/>
        </w:rPr>
        <w:t>、</w:t>
      </w:r>
      <w:r>
        <w:rPr>
          <w:rStyle w:val="15"/>
          <w:rFonts w:ascii="Times New Roman" w:hAnsi="Times New Roman" w:eastAsia="Times New Roman" w:cs="Times New Roman"/>
          <w:i/>
          <w:iCs/>
          <w:color w:val="auto"/>
          <w:kern w:val="0"/>
          <w:szCs w:val="21"/>
        </w:rPr>
        <w:t>C</w:t>
      </w:r>
      <w:r>
        <w:rPr>
          <w:rFonts w:ascii="宋体" w:hAnsi="宋体" w:eastAsia="宋体" w:cs="宋体"/>
          <w:color w:val="auto"/>
          <w:kern w:val="0"/>
          <w:szCs w:val="21"/>
        </w:rPr>
        <w:t>、</w:t>
      </w:r>
      <w:r>
        <w:rPr>
          <w:rStyle w:val="15"/>
          <w:rFonts w:ascii="Times New Roman" w:hAnsi="Times New Roman" w:eastAsia="Times New Roman" w:cs="Times New Roman"/>
          <w:i/>
          <w:iCs/>
          <w:color w:val="auto"/>
          <w:kern w:val="0"/>
          <w:szCs w:val="21"/>
        </w:rPr>
        <w:t>D</w:t>
      </w:r>
      <w:r>
        <w:rPr>
          <w:rFonts w:ascii="宋体" w:hAnsi="宋体" w:eastAsia="宋体" w:cs="宋体"/>
          <w:color w:val="auto"/>
          <w:kern w:val="0"/>
          <w:szCs w:val="21"/>
        </w:rPr>
        <w:t>都不正确．</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故选</w:t>
      </w:r>
      <w:r>
        <w:rPr>
          <w:rFonts w:ascii="Times New Roman" w:hAnsi="Times New Roman" w:eastAsia="Times New Roman" w:cs="Times New Roman"/>
          <w:i/>
          <w:iCs/>
          <w:color w:val="auto"/>
          <w:kern w:val="0"/>
          <w:szCs w:val="21"/>
        </w:rPr>
        <w:t>B</w:t>
      </w:r>
      <w:r>
        <w:rPr>
          <w:rFonts w:ascii="宋体" w:hAnsi="宋体" w:eastAsia="宋体" w:cs="宋体"/>
          <w:color w:val="auto"/>
          <w:kern w:val="0"/>
          <w:szCs w:val="21"/>
        </w:rPr>
        <w:t>．</w:t>
      </w:r>
    </w:p>
    <w:p>
      <w:pPr>
        <w:numPr>
          <w:ilvl w:val="0"/>
          <w:numId w:val="0"/>
        </w:numPr>
        <w:spacing w:before="0" w:after="0"/>
        <w:ind w:left="0"/>
        <w:jc w:val="left"/>
        <w:textAlignment w:val="center"/>
        <w:rPr>
          <w:rStyle w:val="15"/>
          <w:rFonts w:hint="eastAsia" w:ascii="Times New Roman" w:hAnsi="Times New Roman" w:eastAsia="宋体" w:cs="Times New Roman"/>
          <w:i/>
          <w:iCs/>
          <w:color w:val="auto"/>
          <w:kern w:val="0"/>
          <w:szCs w:val="21"/>
          <w:lang w:eastAsia="zh-CN"/>
        </w:rPr>
      </w:pPr>
      <w:r>
        <w:rPr>
          <w:rFonts w:ascii="Times New Roman" w:hAnsi="Times New Roman" w:eastAsia="Times New Roman" w:cs="Times New Roman"/>
          <w:color w:val="auto"/>
          <w:kern w:val="0"/>
          <w:sz w:val="24"/>
          <w:szCs w:val="24"/>
        </w:rPr>
        <w:t>4.</w:t>
      </w:r>
      <w:r>
        <w:rPr>
          <w:rFonts w:ascii="宋体" w:hAnsi="宋体" w:eastAsia="宋体" w:cs="宋体"/>
          <w:color w:val="auto"/>
          <w:kern w:val="0"/>
          <w:szCs w:val="21"/>
        </w:rPr>
        <w:t>【答案】</w:t>
      </w:r>
      <w:r>
        <w:rPr>
          <w:rStyle w:val="15"/>
          <w:rFonts w:ascii="Times New Roman" w:hAnsi="Times New Roman" w:eastAsia="Times New Roman" w:cs="Times New Roman"/>
          <w:i/>
          <w:iCs/>
          <w:color w:val="auto"/>
          <w:kern w:val="0"/>
          <w:szCs w:val="21"/>
        </w:rPr>
        <w:t>C</w:t>
      </w:r>
    </w:p>
    <w:p>
      <w:pPr>
        <w:numPr>
          <w:ilvl w:val="0"/>
          <w:numId w:val="0"/>
        </w:numPr>
        <w:spacing w:before="0" w:after="0"/>
        <w:ind w:left="0"/>
        <w:jc w:val="left"/>
        <w:textAlignment w:val="center"/>
        <w:rPr>
          <w:rStyle w:val="15"/>
          <w:rFonts w:hint="eastAsia" w:ascii="Times New Roman" w:hAnsi="Times New Roman" w:eastAsia="宋体" w:cs="Times New Roman"/>
          <w:i/>
          <w:iCs/>
          <w:color w:val="auto"/>
          <w:kern w:val="0"/>
          <w:szCs w:val="21"/>
          <w:lang w:eastAsia="zh-CN"/>
        </w:rPr>
      </w:pP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【解析】解：</w:t>
      </w:r>
      <w:r>
        <w:rPr>
          <w:rStyle w:val="15"/>
          <w:rFonts w:ascii="Times New Roman" w:hAnsi="Times New Roman" w:eastAsia="Times New Roman" w:cs="Times New Roman"/>
          <w:i/>
          <w:iCs/>
          <w:color w:val="auto"/>
          <w:kern w:val="0"/>
          <w:szCs w:val="21"/>
        </w:rPr>
        <w:t>A</w:t>
      </w:r>
      <w:r>
        <w:rPr>
          <w:rFonts w:ascii="宋体" w:hAnsi="宋体" w:eastAsia="宋体" w:cs="宋体"/>
          <w:color w:val="auto"/>
          <w:kern w:val="0"/>
          <w:szCs w:val="21"/>
        </w:rPr>
        <w:t>、雨是液态，它是由空气中的水蒸气液化形成的。</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i/>
          <w:iCs/>
          <w:color w:val="auto"/>
          <w:kern w:val="0"/>
          <w:szCs w:val="21"/>
        </w:rPr>
        <w:t>B</w:t>
      </w:r>
      <w:r>
        <w:rPr>
          <w:rFonts w:ascii="宋体" w:hAnsi="宋体" w:eastAsia="宋体" w:cs="宋体"/>
          <w:color w:val="auto"/>
          <w:kern w:val="0"/>
          <w:szCs w:val="21"/>
        </w:rPr>
        <w:t>、雾是液态，它是由空气中的水蒸气液化形成的。</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i/>
          <w:iCs/>
          <w:color w:val="auto"/>
          <w:kern w:val="0"/>
          <w:szCs w:val="21"/>
        </w:rPr>
        <w:t>C</w:t>
      </w:r>
      <w:r>
        <w:rPr>
          <w:rFonts w:ascii="宋体" w:hAnsi="宋体" w:eastAsia="宋体" w:cs="宋体"/>
          <w:color w:val="auto"/>
          <w:kern w:val="0"/>
          <w:szCs w:val="21"/>
        </w:rPr>
        <w:t>、霜是固态，它是由空气中的水蒸气凝华形成的。</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i/>
          <w:iCs/>
          <w:color w:val="auto"/>
          <w:kern w:val="0"/>
          <w:szCs w:val="21"/>
        </w:rPr>
        <w:t>D</w:t>
      </w:r>
      <w:r>
        <w:rPr>
          <w:rFonts w:ascii="宋体" w:hAnsi="宋体" w:eastAsia="宋体" w:cs="宋体"/>
          <w:color w:val="auto"/>
          <w:kern w:val="0"/>
          <w:szCs w:val="21"/>
        </w:rPr>
        <w:t>、冰是固态，它是由液态的水凝固形成的。</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故选：</w:t>
      </w:r>
      <w:r>
        <w:rPr>
          <w:rStyle w:val="15"/>
          <w:rFonts w:ascii="Times New Roman" w:hAnsi="Times New Roman" w:eastAsia="Times New Roman" w:cs="Times New Roman"/>
          <w:i/>
          <w:iCs/>
          <w:color w:val="auto"/>
          <w:kern w:val="0"/>
          <w:szCs w:val="21"/>
        </w:rPr>
        <w:t>C</w:t>
      </w:r>
      <w:r>
        <w:rPr>
          <w:rFonts w:ascii="宋体" w:hAnsi="宋体" w:eastAsia="宋体" w:cs="宋体"/>
          <w:color w:val="auto"/>
          <w:kern w:val="0"/>
          <w:szCs w:val="21"/>
        </w:rPr>
        <w:t>。</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凝华是指物质从气态直接变为固态的过程，它需要放热。</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液化是指物质从气态变为液态的过程，它需要放热。</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凝固是指物质从液态变为固态的过程，它需要放热。</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根据各个选项中的具体现象，进行分析。</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本题考查学生对凝华、液化和凝固的区分能力，需要结合具体事例进行解释。</w:t>
      </w:r>
    </w:p>
    <w:p>
      <w:pPr>
        <w:numPr>
          <w:ilvl w:val="0"/>
          <w:numId w:val="0"/>
        </w:numPr>
        <w:spacing w:before="0" w:after="0"/>
        <w:ind w:left="0"/>
        <w:jc w:val="left"/>
        <w:textAlignment w:val="center"/>
        <w:rPr>
          <w:rStyle w:val="15"/>
          <w:rFonts w:hint="eastAsia" w:ascii="Times New Roman" w:hAnsi="Times New Roman" w:eastAsia="宋体" w:cs="Times New Roman"/>
          <w:i/>
          <w:iCs/>
          <w:color w:val="auto"/>
          <w:kern w:val="0"/>
          <w:szCs w:val="21"/>
          <w:lang w:eastAsia="zh-CN"/>
        </w:rPr>
      </w:pPr>
      <w:r>
        <w:rPr>
          <w:rFonts w:ascii="Times New Roman" w:hAnsi="Times New Roman" w:eastAsia="Times New Roman" w:cs="Times New Roman"/>
          <w:color w:val="auto"/>
          <w:kern w:val="0"/>
          <w:sz w:val="24"/>
          <w:szCs w:val="24"/>
        </w:rPr>
        <w:t>5.</w:t>
      </w:r>
      <w:r>
        <w:rPr>
          <w:rFonts w:ascii="宋体" w:hAnsi="宋体" w:eastAsia="宋体" w:cs="宋体"/>
          <w:color w:val="auto"/>
          <w:kern w:val="0"/>
          <w:szCs w:val="21"/>
        </w:rPr>
        <w:t>【答案】</w:t>
      </w:r>
      <w:r>
        <w:rPr>
          <w:rStyle w:val="15"/>
          <w:rFonts w:ascii="Times New Roman" w:hAnsi="Times New Roman" w:eastAsia="Times New Roman" w:cs="Times New Roman"/>
          <w:i/>
          <w:iCs/>
          <w:color w:val="auto"/>
          <w:kern w:val="0"/>
          <w:szCs w:val="21"/>
        </w:rPr>
        <w:t>C</w:t>
      </w:r>
    </w:p>
    <w:p>
      <w:pPr>
        <w:numPr>
          <w:ilvl w:val="0"/>
          <w:numId w:val="0"/>
        </w:numPr>
        <w:spacing w:before="0" w:after="0"/>
        <w:ind w:left="0"/>
        <w:jc w:val="left"/>
        <w:textAlignment w:val="center"/>
        <w:rPr>
          <w:rStyle w:val="15"/>
          <w:rFonts w:hint="eastAsia" w:ascii="Times New Roman" w:hAnsi="Times New Roman" w:eastAsia="宋体" w:cs="Times New Roman"/>
          <w:i/>
          <w:iCs/>
          <w:color w:val="auto"/>
          <w:kern w:val="0"/>
          <w:szCs w:val="21"/>
          <w:lang w:eastAsia="zh-CN"/>
        </w:rPr>
      </w:pPr>
    </w:p>
    <w:p>
      <w:pPr>
        <w:numPr>
          <w:ilvl w:val="0"/>
          <w:numId w:val="0"/>
        </w:numPr>
        <w:spacing w:before="0" w:after="0"/>
        <w:ind w:left="0"/>
        <w:jc w:val="left"/>
        <w:textAlignment w:val="center"/>
        <w:rPr>
          <w:rFonts w:ascii="Times New Roman" w:hAnsi="Times New Roman" w:eastAsia="Times New Roman" w:cs="Times New Roman"/>
          <w:color w:val="auto"/>
          <w:kern w:val="0"/>
          <w:sz w:val="24"/>
          <w:szCs w:val="24"/>
        </w:rPr>
      </w:pPr>
      <w:r>
        <w:rPr>
          <w:rFonts w:ascii="宋体" w:hAnsi="宋体" w:eastAsia="宋体" w:cs="宋体"/>
          <w:color w:val="auto"/>
          <w:kern w:val="0"/>
          <w:szCs w:val="21"/>
        </w:rPr>
        <w:t>【解析】【分析】</w:t>
      </w:r>
    </w:p>
    <w:p>
      <w:pPr>
        <w:spacing w:before="240" w:after="240"/>
        <w:jc w:val="left"/>
        <w:textAlignment w:val="center"/>
        <w:rPr>
          <w:rFonts w:ascii="Times New Roman" w:hAnsi="Times New Roman" w:eastAsia="Times New Roman" w:cs="Times New Roman"/>
          <w:color w:val="auto"/>
          <w:kern w:val="0"/>
          <w:sz w:val="24"/>
          <w:szCs w:val="24"/>
        </w:rPr>
      </w:pPr>
      <w:r>
        <w:rPr>
          <w:rFonts w:ascii="宋体" w:hAnsi="宋体" w:eastAsia="宋体" w:cs="宋体"/>
          <w:color w:val="auto"/>
          <w:kern w:val="0"/>
          <w:szCs w:val="21"/>
        </w:rPr>
        <w:t>利用</w:t>
      </w:r>
      <m:oMath>
        <m:r>
          <m:rPr/>
          <w:rPr>
            <w:color w:val="auto"/>
          </w:rPr>
          <m:t>t=</m:t>
        </m:r>
        <m:f>
          <m:fPr>
            <m:ctrlPr>
              <w:rPr>
                <w:color w:val="auto"/>
              </w:rPr>
            </m:ctrlPr>
          </m:fPr>
          <m:num>
            <m:r>
              <m:rPr/>
              <w:rPr>
                <w:color w:val="auto"/>
              </w:rPr>
              <m:t>s</m:t>
            </m:r>
            <m:ctrlPr>
              <w:rPr>
                <w:color w:val="auto"/>
              </w:rPr>
            </m:ctrlPr>
          </m:num>
          <m:den>
            <m:r>
              <m:rPr/>
              <w:rPr>
                <w:color w:val="auto"/>
              </w:rPr>
              <m:t>v</m:t>
            </m:r>
            <m:ctrlPr>
              <w:rPr>
                <w:color w:val="auto"/>
              </w:rPr>
            </m:ctrlPr>
          </m:den>
        </m:f>
      </m:oMath>
      <w:r>
        <w:rPr>
          <w:rFonts w:ascii="宋体" w:hAnsi="宋体" w:eastAsia="宋体" w:cs="宋体"/>
          <w:color w:val="auto"/>
          <w:kern w:val="0"/>
          <w:szCs w:val="21"/>
        </w:rPr>
        <w:t>求前、后半段路程用的时间，得出总时间，再利用速度公式求平均速度。</w:t>
      </w:r>
    </w:p>
    <w:p>
      <w:pPr>
        <w:spacing w:before="240" w:after="240"/>
        <w:textAlignment w:val="center"/>
        <w:rPr>
          <w:rFonts w:ascii="Times New Roman" w:hAnsi="Times New Roman" w:eastAsia="Times New Roman" w:cs="Times New Roman"/>
          <w:color w:val="auto"/>
          <w:kern w:val="0"/>
          <w:sz w:val="24"/>
          <w:szCs w:val="24"/>
        </w:rPr>
      </w:pPr>
      <w:r>
        <w:rPr>
          <w:rFonts w:ascii="宋体" w:hAnsi="宋体" w:eastAsia="宋体" w:cs="宋体"/>
          <w:color w:val="auto"/>
          <w:kern w:val="0"/>
          <w:szCs w:val="21"/>
        </w:rPr>
        <w:t>本题考查了速度公式的应用，记住计算平均速度要用总路程除以总时间，绝不是速度的平均</w:t>
      </w:r>
      <m:oMath>
        <m:r>
          <m:rPr/>
          <w:rPr>
            <w:color w:val="auto"/>
          </w:rPr>
          <m:t>(</m:t>
        </m:r>
      </m:oMath>
      <w:r>
        <w:rPr>
          <w:rFonts w:ascii="宋体" w:hAnsi="宋体" w:eastAsia="宋体" w:cs="宋体"/>
          <w:color w:val="auto"/>
          <w:kern w:val="0"/>
          <w:szCs w:val="21"/>
        </w:rPr>
        <w:t>加起来被</w:t>
      </w:r>
      <w:r>
        <w:rPr>
          <w:rStyle w:val="15"/>
          <w:rFonts w:ascii="Times New Roman" w:hAnsi="Times New Roman" w:eastAsia="Times New Roman" w:cs="Times New Roman"/>
          <w:color w:val="auto"/>
          <w:kern w:val="0"/>
          <w:szCs w:val="21"/>
        </w:rPr>
        <w:t>2</w:t>
      </w:r>
      <w:r>
        <w:rPr>
          <w:rFonts w:ascii="宋体" w:hAnsi="宋体" w:eastAsia="宋体" w:cs="宋体"/>
          <w:color w:val="auto"/>
          <w:kern w:val="0"/>
          <w:szCs w:val="21"/>
        </w:rPr>
        <w:t>除</w:t>
      </w:r>
      <m:oMath>
        <m:r>
          <m:rPr/>
          <w:rPr>
            <w:color w:val="auto"/>
          </w:rPr>
          <m:t>)</m:t>
        </m:r>
      </m:oMath>
      <w:r>
        <w:rPr>
          <w:rFonts w:ascii="宋体" w:hAnsi="宋体" w:eastAsia="宋体" w:cs="宋体"/>
          <w:color w:val="auto"/>
          <w:kern w:val="0"/>
          <w:szCs w:val="21"/>
        </w:rPr>
        <w:t>。</w:t>
      </w:r>
    </w:p>
    <w:p>
      <w:pPr>
        <w:spacing w:before="240" w:after="240"/>
        <w:textAlignment w:val="center"/>
        <w:rPr>
          <w:rFonts w:ascii="Times New Roman" w:hAnsi="Times New Roman" w:eastAsia="Times New Roman" w:cs="Times New Roman"/>
          <w:color w:val="auto"/>
          <w:kern w:val="0"/>
          <w:sz w:val="24"/>
          <w:szCs w:val="24"/>
        </w:rPr>
      </w:pPr>
      <w:r>
        <w:rPr>
          <w:rFonts w:ascii="宋体" w:hAnsi="宋体" w:eastAsia="宋体" w:cs="宋体"/>
          <w:color w:val="auto"/>
          <w:kern w:val="0"/>
          <w:szCs w:val="21"/>
        </w:rPr>
        <w:t>【解答】</w:t>
      </w:r>
    </w:p>
    <w:p>
      <w:pPr>
        <w:spacing w:before="240" w:after="240"/>
        <w:textAlignment w:val="center"/>
        <w:rPr>
          <w:rFonts w:hint="eastAsia" w:ascii="宋体" w:hAnsi="宋体" w:eastAsia="宋体" w:cs="宋体"/>
          <w:color w:val="auto"/>
          <w:kern w:val="0"/>
          <w:szCs w:val="21"/>
          <w:lang w:eastAsia="zh-CN"/>
        </w:rPr>
      </w:pPr>
      <m:oMath>
        <m:r>
          <m:rPr/>
          <w:rPr>
            <w:color w:val="auto"/>
          </w:rPr>
          <m:t>(1)</m:t>
        </m:r>
      </m:oMath>
      <w:r>
        <w:rPr>
          <w:rFonts w:ascii="宋体" w:hAnsi="宋体" w:eastAsia="宋体" w:cs="宋体"/>
          <w:color w:val="auto"/>
          <w:kern w:val="0"/>
          <w:szCs w:val="21"/>
        </w:rPr>
        <w:t>由</w:t>
      </w:r>
      <m:oMath>
        <m:r>
          <m:rPr/>
          <w:rPr>
            <w:color w:val="auto"/>
          </w:rPr>
          <m:t>t=</m:t>
        </m:r>
        <m:f>
          <m:fPr>
            <m:ctrlPr>
              <w:rPr>
                <w:color w:val="auto"/>
              </w:rPr>
            </m:ctrlPr>
          </m:fPr>
          <m:num>
            <m:r>
              <m:rPr/>
              <w:rPr>
                <w:color w:val="auto"/>
              </w:rPr>
              <m:t>s</m:t>
            </m:r>
            <m:ctrlPr>
              <w:rPr>
                <w:color w:val="auto"/>
              </w:rPr>
            </m:ctrlPr>
          </m:num>
          <m:den>
            <m:r>
              <m:rPr/>
              <w:rPr>
                <w:color w:val="auto"/>
              </w:rPr>
              <m:t>v</m:t>
            </m:r>
            <m:ctrlPr>
              <w:rPr>
                <w:color w:val="auto"/>
              </w:rPr>
            </m:ctrlPr>
          </m:den>
        </m:f>
      </m:oMath>
      <w:r>
        <w:rPr>
          <w:rFonts w:ascii="宋体" w:hAnsi="宋体" w:eastAsia="宋体" w:cs="宋体"/>
          <w:color w:val="auto"/>
          <w:kern w:val="0"/>
          <w:szCs w:val="21"/>
        </w:rPr>
        <w:t>得前半段路程用的时间：</w:t>
      </w:r>
    </w:p>
    <w:p>
      <w:pPr>
        <w:spacing w:before="240" w:after="240"/>
        <w:textAlignment w:val="center"/>
        <w:rPr>
          <w:rFonts w:hint="eastAsia" w:ascii="宋体" w:hAnsi="宋体" w:eastAsia="宋体" w:cs="宋体"/>
          <w:color w:val="auto"/>
          <w:kern w:val="0"/>
          <w:szCs w:val="21"/>
          <w:lang w:eastAsia="zh-CN"/>
        </w:rPr>
      </w:pPr>
      <m:oMath>
        <m:r>
          <m:rPr/>
          <w:rPr>
            <w:color w:val="auto"/>
          </w:rPr>
          <m:t>t=</m:t>
        </m:r>
        <m:f>
          <m:fPr>
            <m:ctrlPr>
              <w:rPr>
                <w:color w:val="auto"/>
              </w:rPr>
            </m:ctrlPr>
          </m:fPr>
          <m:num>
            <m:sSub>
              <m:sSubPr>
                <m:ctrlPr>
                  <w:rPr>
                    <w:color w:val="auto"/>
                  </w:rPr>
                </m:ctrlPr>
              </m:sSubPr>
              <m:e>
                <m:r>
                  <m:rPr/>
                  <w:rPr>
                    <w:color w:val="auto"/>
                  </w:rPr>
                  <m:t>s</m:t>
                </m:r>
                <m:ctrlPr>
                  <w:rPr>
                    <w:color w:val="auto"/>
                  </w:rPr>
                </m:ctrlPr>
              </m:e>
              <m:sub>
                <m:r>
                  <m:rPr/>
                  <w:rPr>
                    <w:color w:val="auto"/>
                  </w:rPr>
                  <m:t>1</m:t>
                </m:r>
                <m:ctrlPr>
                  <w:rPr>
                    <w:color w:val="auto"/>
                  </w:rPr>
                </m:ctrlPr>
              </m:sub>
            </m:sSub>
            <m:ctrlPr>
              <w:rPr>
                <w:color w:val="auto"/>
              </w:rPr>
            </m:ctrlPr>
          </m:num>
          <m:den>
            <m:sSub>
              <m:sSubPr>
                <m:ctrlPr>
                  <w:rPr>
                    <w:color w:val="auto"/>
                  </w:rPr>
                </m:ctrlPr>
              </m:sSubPr>
              <m:e>
                <m:r>
                  <m:rPr/>
                  <w:rPr>
                    <w:color w:val="auto"/>
                  </w:rPr>
                  <m:t>v</m:t>
                </m:r>
                <m:ctrlPr>
                  <w:rPr>
                    <w:color w:val="auto"/>
                  </w:rPr>
                </m:ctrlPr>
              </m:e>
              <m:sub>
                <m:r>
                  <m:rPr/>
                  <w:rPr>
                    <w:color w:val="auto"/>
                  </w:rPr>
                  <m:t>1</m:t>
                </m:r>
                <m:ctrlPr>
                  <w:rPr>
                    <w:color w:val="auto"/>
                  </w:rPr>
                </m:ctrlPr>
              </m:sub>
            </m:sSub>
            <m:ctrlPr>
              <w:rPr>
                <w:color w:val="auto"/>
              </w:rPr>
            </m:ctrlPr>
          </m:den>
        </m:f>
        <m:r>
          <m:rPr/>
          <w:rPr>
            <w:color w:val="auto"/>
          </w:rPr>
          <m:t>=</m:t>
        </m:r>
        <m:f>
          <m:fPr>
            <m:ctrlPr>
              <w:rPr>
                <w:color w:val="auto"/>
              </w:rPr>
            </m:ctrlPr>
          </m:fPr>
          <m:num>
            <m:r>
              <m:rPr/>
              <w:rPr>
                <w:color w:val="auto"/>
              </w:rPr>
              <m:t>60km</m:t>
            </m:r>
            <m:ctrlPr>
              <w:rPr>
                <w:color w:val="auto"/>
              </w:rPr>
            </m:ctrlPr>
          </m:num>
          <m:den>
            <m:r>
              <m:rPr/>
              <w:rPr>
                <w:color w:val="auto"/>
              </w:rPr>
              <m:t>60km/ℎ</m:t>
            </m:r>
            <m:ctrlPr>
              <w:rPr>
                <w:color w:val="auto"/>
              </w:rPr>
            </m:ctrlPr>
          </m:den>
        </m:f>
        <m:r>
          <m:rPr/>
          <w:rPr>
            <w:color w:val="auto"/>
          </w:rPr>
          <m:t>=1ℎ</m:t>
        </m:r>
      </m:oMath>
      <w:r>
        <w:rPr>
          <w:rFonts w:ascii="宋体" w:hAnsi="宋体" w:eastAsia="宋体" w:cs="宋体"/>
          <w:color w:val="auto"/>
          <w:kern w:val="0"/>
          <w:szCs w:val="21"/>
        </w:rPr>
        <w:t>；</w:t>
      </w:r>
    </w:p>
    <w:p>
      <w:pPr>
        <w:spacing w:before="240" w:after="24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后半段路程用的时间：</w:t>
      </w:r>
    </w:p>
    <w:p>
      <w:pPr>
        <w:spacing w:before="240" w:after="240"/>
        <w:textAlignment w:val="center"/>
        <w:rPr>
          <w:rFonts w:hint="eastAsia" w:ascii="宋体" w:hAnsi="宋体" w:eastAsia="宋体" w:cs="宋体"/>
          <w:color w:val="auto"/>
          <w:kern w:val="0"/>
          <w:szCs w:val="21"/>
          <w:lang w:eastAsia="zh-CN"/>
        </w:rPr>
      </w:pPr>
      <m:oMath>
        <m:r>
          <m:rPr/>
          <w:rPr>
            <w:color w:val="auto"/>
          </w:rPr>
          <m:t>t=</m:t>
        </m:r>
        <m:f>
          <m:fPr>
            <m:ctrlPr>
              <w:rPr>
                <w:color w:val="auto"/>
              </w:rPr>
            </m:ctrlPr>
          </m:fPr>
          <m:num>
            <m:sSub>
              <m:sSubPr>
                <m:ctrlPr>
                  <w:rPr>
                    <w:color w:val="auto"/>
                  </w:rPr>
                </m:ctrlPr>
              </m:sSubPr>
              <m:e>
                <m:r>
                  <m:rPr/>
                  <w:rPr>
                    <w:color w:val="auto"/>
                  </w:rPr>
                  <m:t>s</m:t>
                </m:r>
                <m:ctrlPr>
                  <w:rPr>
                    <w:color w:val="auto"/>
                  </w:rPr>
                </m:ctrlPr>
              </m:e>
              <m:sub>
                <m:r>
                  <m:rPr/>
                  <w:rPr>
                    <w:color w:val="auto"/>
                  </w:rPr>
                  <m:t>2</m:t>
                </m:r>
                <m:ctrlPr>
                  <w:rPr>
                    <w:color w:val="auto"/>
                  </w:rPr>
                </m:ctrlPr>
              </m:sub>
            </m:sSub>
            <m:ctrlPr>
              <w:rPr>
                <w:color w:val="auto"/>
              </w:rPr>
            </m:ctrlPr>
          </m:num>
          <m:den>
            <m:sSub>
              <m:sSubPr>
                <m:ctrlPr>
                  <w:rPr>
                    <w:color w:val="auto"/>
                  </w:rPr>
                </m:ctrlPr>
              </m:sSubPr>
              <m:e>
                <m:r>
                  <m:rPr/>
                  <w:rPr>
                    <w:color w:val="auto"/>
                  </w:rPr>
                  <m:t>v</m:t>
                </m:r>
                <m:ctrlPr>
                  <w:rPr>
                    <w:color w:val="auto"/>
                  </w:rPr>
                </m:ctrlPr>
              </m:e>
              <m:sub>
                <m:r>
                  <m:rPr/>
                  <w:rPr>
                    <w:color w:val="auto"/>
                  </w:rPr>
                  <m:t>2</m:t>
                </m:r>
                <m:ctrlPr>
                  <w:rPr>
                    <w:color w:val="auto"/>
                  </w:rPr>
                </m:ctrlPr>
              </m:sub>
            </m:sSub>
            <m:ctrlPr>
              <w:rPr>
                <w:color w:val="auto"/>
              </w:rPr>
            </m:ctrlPr>
          </m:den>
        </m:f>
        <m:r>
          <m:rPr/>
          <w:rPr>
            <w:color w:val="auto"/>
          </w:rPr>
          <m:t>=</m:t>
        </m:r>
        <m:f>
          <m:fPr>
            <m:ctrlPr>
              <w:rPr>
                <w:color w:val="auto"/>
              </w:rPr>
            </m:ctrlPr>
          </m:fPr>
          <m:num>
            <m:r>
              <m:rPr/>
              <w:rPr>
                <w:color w:val="auto"/>
              </w:rPr>
              <m:t>60km</m:t>
            </m:r>
            <m:ctrlPr>
              <w:rPr>
                <w:color w:val="auto"/>
              </w:rPr>
            </m:ctrlPr>
          </m:num>
          <m:den>
            <m:r>
              <m:rPr/>
              <w:rPr>
                <w:color w:val="auto"/>
              </w:rPr>
              <m:t>40km/ℎ</m:t>
            </m:r>
            <m:ctrlPr>
              <w:rPr>
                <w:color w:val="auto"/>
              </w:rPr>
            </m:ctrlPr>
          </m:den>
        </m:f>
        <m:r>
          <m:rPr/>
          <w:rPr>
            <w:color w:val="auto"/>
          </w:rPr>
          <m:t>=1.5ℎ</m:t>
        </m:r>
      </m:oMath>
      <w:r>
        <w:rPr>
          <w:rFonts w:ascii="宋体" w:hAnsi="宋体" w:eastAsia="宋体" w:cs="宋体"/>
          <w:color w:val="auto"/>
          <w:kern w:val="0"/>
          <w:szCs w:val="21"/>
        </w:rPr>
        <w:t>；</w:t>
      </w:r>
    </w:p>
    <w:p>
      <w:pPr>
        <w:spacing w:before="240" w:after="24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总时间：</w:t>
      </w:r>
    </w:p>
    <w:p>
      <w:pPr>
        <w:spacing w:before="240" w:after="240"/>
        <w:textAlignment w:val="center"/>
        <w:rPr>
          <w:rFonts w:hint="eastAsia" w:ascii="宋体" w:hAnsi="宋体" w:eastAsia="宋体" w:cs="宋体"/>
          <w:color w:val="auto"/>
          <w:kern w:val="0"/>
          <w:szCs w:val="21"/>
          <w:lang w:eastAsia="zh-CN"/>
        </w:rPr>
      </w:pPr>
      <m:oMath>
        <m:r>
          <m:rPr/>
          <w:rPr>
            <w:color w:val="auto"/>
          </w:rPr>
          <m:t>t=</m:t>
        </m:r>
        <m:sSub>
          <m:sSubPr>
            <m:ctrlPr>
              <w:rPr>
                <w:color w:val="auto"/>
              </w:rPr>
            </m:ctrlPr>
          </m:sSubPr>
          <m:e>
            <m:r>
              <m:rPr/>
              <w:rPr>
                <w:color w:val="auto"/>
              </w:rPr>
              <m:t>t</m:t>
            </m:r>
            <m:ctrlPr>
              <w:rPr>
                <w:color w:val="auto"/>
              </w:rPr>
            </m:ctrlPr>
          </m:e>
          <m:sub>
            <m:r>
              <m:rPr/>
              <w:rPr>
                <w:color w:val="auto"/>
              </w:rPr>
              <m:t>1</m:t>
            </m:r>
            <m:ctrlPr>
              <w:rPr>
                <w:color w:val="auto"/>
              </w:rPr>
            </m:ctrlPr>
          </m:sub>
        </m:sSub>
        <m:r>
          <m:rPr/>
          <w:rPr>
            <w:color w:val="auto"/>
          </w:rPr>
          <m:t>+</m:t>
        </m:r>
        <m:sSub>
          <m:sSubPr>
            <m:ctrlPr>
              <w:rPr>
                <w:color w:val="auto"/>
              </w:rPr>
            </m:ctrlPr>
          </m:sSubPr>
          <m:e>
            <m:r>
              <m:rPr/>
              <w:rPr>
                <w:color w:val="auto"/>
              </w:rPr>
              <m:t>t</m:t>
            </m:r>
            <m:ctrlPr>
              <w:rPr>
                <w:color w:val="auto"/>
              </w:rPr>
            </m:ctrlPr>
          </m:e>
          <m:sub>
            <m:r>
              <m:rPr/>
              <w:rPr>
                <w:color w:val="auto"/>
              </w:rPr>
              <m:t>2</m:t>
            </m:r>
            <m:ctrlPr>
              <w:rPr>
                <w:color w:val="auto"/>
              </w:rPr>
            </m:ctrlPr>
          </m:sub>
        </m:sSub>
        <m:r>
          <m:rPr/>
          <w:rPr>
            <w:color w:val="auto"/>
          </w:rPr>
          <m:t>=1ℎ+1.5ℎ=2.5ℎ</m:t>
        </m:r>
      </m:oMath>
      <w:r>
        <w:rPr>
          <w:rFonts w:ascii="宋体" w:hAnsi="宋体" w:eastAsia="宋体" w:cs="宋体"/>
          <w:color w:val="auto"/>
          <w:kern w:val="0"/>
          <w:szCs w:val="21"/>
        </w:rPr>
        <w:t>，故</w:t>
      </w:r>
      <w:r>
        <w:rPr>
          <w:rFonts w:ascii="Times New Roman" w:hAnsi="Times New Roman" w:eastAsia="Times New Roman" w:cs="Times New Roman"/>
          <w:i/>
          <w:iCs/>
          <w:color w:val="auto"/>
          <w:kern w:val="0"/>
          <w:szCs w:val="21"/>
        </w:rPr>
        <w:t>AB</w:t>
      </w:r>
      <w:r>
        <w:rPr>
          <w:rFonts w:ascii="宋体" w:hAnsi="宋体" w:eastAsia="宋体" w:cs="宋体"/>
          <w:color w:val="auto"/>
          <w:kern w:val="0"/>
          <w:szCs w:val="21"/>
        </w:rPr>
        <w:t>错误；</w:t>
      </w:r>
    </w:p>
    <w:p>
      <w:pPr>
        <w:spacing w:before="240" w:after="240"/>
        <w:textAlignment w:val="center"/>
        <w:rPr>
          <w:rFonts w:hint="eastAsia" w:ascii="宋体" w:hAnsi="宋体" w:eastAsia="宋体" w:cs="宋体"/>
          <w:color w:val="auto"/>
          <w:kern w:val="0"/>
          <w:szCs w:val="21"/>
          <w:lang w:eastAsia="zh-CN"/>
        </w:rPr>
      </w:pPr>
      <m:oMath>
        <m:r>
          <m:rPr/>
          <w:rPr>
            <w:color w:val="auto"/>
          </w:rPr>
          <m:t>(2)</m:t>
        </m:r>
      </m:oMath>
      <w:r>
        <w:rPr>
          <w:rFonts w:ascii="宋体" w:hAnsi="宋体" w:eastAsia="宋体" w:cs="宋体"/>
          <w:color w:val="auto"/>
          <w:kern w:val="0"/>
          <w:szCs w:val="21"/>
        </w:rPr>
        <w:t>平均速度：</w:t>
      </w:r>
    </w:p>
    <w:p>
      <w:pPr>
        <w:spacing w:before="240" w:after="240"/>
        <w:textAlignment w:val="center"/>
        <w:rPr>
          <w:rFonts w:hint="eastAsia" w:ascii="宋体" w:hAnsi="宋体" w:eastAsia="宋体" w:cs="宋体"/>
          <w:color w:val="auto"/>
          <w:kern w:val="0"/>
          <w:szCs w:val="21"/>
          <w:lang w:eastAsia="zh-CN"/>
        </w:rPr>
      </w:pPr>
      <m:oMath>
        <m:r>
          <m:rPr/>
          <w:rPr>
            <w:color w:val="auto"/>
          </w:rPr>
          <m:t>t=</m:t>
        </m:r>
        <m:f>
          <m:fPr>
            <m:ctrlPr>
              <w:rPr>
                <w:color w:val="auto"/>
              </w:rPr>
            </m:ctrlPr>
          </m:fPr>
          <m:num>
            <m:r>
              <m:rPr/>
              <w:rPr>
                <w:color w:val="auto"/>
              </w:rPr>
              <m:t>s</m:t>
            </m:r>
            <m:ctrlPr>
              <w:rPr>
                <w:color w:val="auto"/>
              </w:rPr>
            </m:ctrlPr>
          </m:num>
          <m:den>
            <m:r>
              <m:rPr/>
              <w:rPr>
                <w:color w:val="auto"/>
              </w:rPr>
              <m:t>v</m:t>
            </m:r>
            <m:ctrlPr>
              <w:rPr>
                <w:color w:val="auto"/>
              </w:rPr>
            </m:ctrlPr>
          </m:den>
        </m:f>
        <m:r>
          <m:rPr/>
          <w:rPr>
            <w:color w:val="auto"/>
          </w:rPr>
          <m:t>=</m:t>
        </m:r>
        <m:f>
          <m:fPr>
            <m:ctrlPr>
              <w:rPr>
                <w:color w:val="auto"/>
              </w:rPr>
            </m:ctrlPr>
          </m:fPr>
          <m:num>
            <m:r>
              <m:rPr/>
              <w:rPr>
                <w:color w:val="auto"/>
              </w:rPr>
              <m:t>120km</m:t>
            </m:r>
            <m:ctrlPr>
              <w:rPr>
                <w:color w:val="auto"/>
              </w:rPr>
            </m:ctrlPr>
          </m:num>
          <m:den>
            <m:r>
              <m:rPr/>
              <w:rPr>
                <w:color w:val="auto"/>
              </w:rPr>
              <m:t>2.5ℎ</m:t>
            </m:r>
            <m:ctrlPr>
              <w:rPr>
                <w:color w:val="auto"/>
              </w:rPr>
            </m:ctrlPr>
          </m:den>
        </m:f>
        <m:r>
          <m:rPr/>
          <w:rPr>
            <w:color w:val="auto"/>
          </w:rPr>
          <m:t>=48km/ℎ</m:t>
        </m:r>
      </m:oMath>
      <w:r>
        <w:rPr>
          <w:rFonts w:ascii="宋体" w:hAnsi="宋体" w:eastAsia="宋体" w:cs="宋体"/>
          <w:color w:val="auto"/>
          <w:kern w:val="0"/>
          <w:szCs w:val="21"/>
        </w:rPr>
        <w:t>，故</w:t>
      </w:r>
      <w:r>
        <w:rPr>
          <w:rFonts w:ascii="Times New Roman" w:hAnsi="Times New Roman" w:eastAsia="Times New Roman" w:cs="Times New Roman"/>
          <w:i/>
          <w:iCs/>
          <w:color w:val="auto"/>
          <w:kern w:val="0"/>
          <w:szCs w:val="21"/>
        </w:rPr>
        <w:t>C</w:t>
      </w:r>
      <w:r>
        <w:rPr>
          <w:rFonts w:ascii="宋体" w:hAnsi="宋体" w:eastAsia="宋体" w:cs="宋体"/>
          <w:color w:val="auto"/>
          <w:kern w:val="0"/>
          <w:szCs w:val="21"/>
        </w:rPr>
        <w:t>正确、</w:t>
      </w:r>
      <w:r>
        <w:rPr>
          <w:rFonts w:ascii="Times New Roman" w:hAnsi="Times New Roman" w:eastAsia="Times New Roman" w:cs="Times New Roman"/>
          <w:i/>
          <w:iCs/>
          <w:color w:val="auto"/>
          <w:kern w:val="0"/>
          <w:szCs w:val="21"/>
        </w:rPr>
        <w:t>D</w:t>
      </w:r>
      <w:r>
        <w:rPr>
          <w:rFonts w:ascii="宋体" w:hAnsi="宋体" w:eastAsia="宋体" w:cs="宋体"/>
          <w:color w:val="auto"/>
          <w:kern w:val="0"/>
          <w:szCs w:val="21"/>
        </w:rPr>
        <w:t>错误。</w:t>
      </w:r>
    </w:p>
    <w:p>
      <w:pPr>
        <w:spacing w:before="240" w:after="240"/>
        <w:textAlignment w:val="center"/>
        <w:rPr>
          <w:rFonts w:ascii="Times New Roman" w:hAnsi="Times New Roman" w:eastAsia="Times New Roman" w:cs="Times New Roman"/>
          <w:color w:val="auto"/>
          <w:kern w:val="0"/>
          <w:sz w:val="24"/>
          <w:szCs w:val="24"/>
        </w:rPr>
      </w:pPr>
      <w:r>
        <w:rPr>
          <w:rFonts w:ascii="宋体" w:hAnsi="宋体" w:eastAsia="宋体" w:cs="宋体"/>
          <w:color w:val="auto"/>
          <w:kern w:val="0"/>
          <w:szCs w:val="21"/>
        </w:rPr>
        <w:t>故选</w:t>
      </w:r>
      <w:r>
        <w:rPr>
          <w:rFonts w:ascii="Times New Roman" w:hAnsi="Times New Roman" w:eastAsia="Times New Roman" w:cs="Times New Roman"/>
          <w:i/>
          <w:iCs/>
          <w:color w:val="auto"/>
          <w:kern w:val="0"/>
          <w:szCs w:val="21"/>
        </w:rPr>
        <w:t>C</w:t>
      </w:r>
      <w:r>
        <w:rPr>
          <w:rFonts w:ascii="宋体" w:hAnsi="宋体" w:eastAsia="宋体" w:cs="宋体"/>
          <w:color w:val="auto"/>
          <w:kern w:val="0"/>
          <w:szCs w:val="21"/>
        </w:rPr>
        <w:t>。</w:t>
      </w:r>
    </w:p>
    <w:p>
      <w:pPr>
        <w:textAlignment w:val="center"/>
        <w:rPr>
          <w:rFonts w:hint="eastAsia" w:ascii="Times New Roman" w:hAnsi="Times New Roman" w:eastAsia="宋体" w:cs="Times New Roman"/>
          <w:color w:val="auto"/>
          <w:kern w:val="0"/>
          <w:sz w:val="24"/>
          <w:szCs w:val="24"/>
          <w:lang w:eastAsia="zh-CN"/>
        </w:rPr>
      </w:pPr>
    </w:p>
    <w:p>
      <w:pPr>
        <w:textAlignment w:val="center"/>
        <w:rPr>
          <w:rStyle w:val="15"/>
          <w:rFonts w:hint="eastAsia" w:ascii="Times New Roman" w:hAnsi="Times New Roman" w:eastAsia="宋体" w:cs="Times New Roman"/>
          <w:i/>
          <w:iCs/>
          <w:color w:val="auto"/>
          <w:kern w:val="0"/>
          <w:szCs w:val="21"/>
          <w:lang w:eastAsia="zh-CN"/>
        </w:rPr>
      </w:pPr>
      <w:r>
        <w:rPr>
          <w:rFonts w:ascii="Times New Roman" w:hAnsi="Times New Roman" w:eastAsia="Times New Roman" w:cs="Times New Roman"/>
          <w:color w:val="auto"/>
          <w:kern w:val="0"/>
          <w:sz w:val="24"/>
          <w:szCs w:val="24"/>
        </w:rPr>
        <w:t>6.</w:t>
      </w:r>
      <w:r>
        <w:rPr>
          <w:rFonts w:ascii="宋体" w:hAnsi="宋体" w:eastAsia="宋体" w:cs="宋体"/>
          <w:color w:val="auto"/>
          <w:kern w:val="0"/>
          <w:szCs w:val="21"/>
        </w:rPr>
        <w:t>【答案】</w:t>
      </w:r>
      <w:r>
        <w:rPr>
          <w:rStyle w:val="15"/>
          <w:rFonts w:ascii="Times New Roman" w:hAnsi="Times New Roman" w:eastAsia="Times New Roman" w:cs="Times New Roman"/>
          <w:i/>
          <w:iCs/>
          <w:color w:val="auto"/>
          <w:kern w:val="0"/>
          <w:szCs w:val="21"/>
        </w:rPr>
        <w:t>C</w:t>
      </w:r>
    </w:p>
    <w:p>
      <w:pPr>
        <w:textAlignment w:val="center"/>
        <w:rPr>
          <w:rStyle w:val="15"/>
          <w:rFonts w:hint="eastAsia" w:ascii="Times New Roman" w:hAnsi="Times New Roman" w:eastAsia="宋体" w:cs="Times New Roman"/>
          <w:i/>
          <w:iCs/>
          <w:color w:val="auto"/>
          <w:kern w:val="0"/>
          <w:szCs w:val="21"/>
          <w:lang w:eastAsia="zh-CN"/>
        </w:rPr>
      </w:pP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【解析】解：</w:t>
      </w:r>
      <w:r>
        <w:rPr>
          <w:rStyle w:val="15"/>
          <w:rFonts w:ascii="Times New Roman" w:hAnsi="Times New Roman" w:eastAsia="Times New Roman" w:cs="Times New Roman"/>
          <w:i/>
          <w:iCs/>
          <w:color w:val="auto"/>
          <w:kern w:val="0"/>
          <w:szCs w:val="21"/>
        </w:rPr>
        <w:t>A</w:t>
      </w:r>
      <w:r>
        <w:rPr>
          <w:rFonts w:ascii="宋体" w:hAnsi="宋体" w:eastAsia="宋体" w:cs="宋体"/>
          <w:color w:val="auto"/>
          <w:kern w:val="0"/>
          <w:szCs w:val="21"/>
        </w:rPr>
        <w:t>、由生活经组，烧开一壶水比烧开半壶水所用的时间长，此问题没有探究价值；</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i/>
          <w:iCs/>
          <w:color w:val="auto"/>
          <w:kern w:val="0"/>
          <w:szCs w:val="21"/>
        </w:rPr>
        <w:t>B</w:t>
      </w:r>
      <w:r>
        <w:rPr>
          <w:rFonts w:ascii="宋体" w:hAnsi="宋体" w:eastAsia="宋体" w:cs="宋体"/>
          <w:color w:val="auto"/>
          <w:kern w:val="0"/>
          <w:szCs w:val="21"/>
        </w:rPr>
        <w:t>、其它条件相同时，水的质量越大，烧开水所用时间一定所长，此问题没有探究价值；</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i/>
          <w:iCs/>
          <w:color w:val="auto"/>
          <w:kern w:val="0"/>
          <w:szCs w:val="21"/>
        </w:rPr>
        <w:t>C</w:t>
      </w:r>
      <w:r>
        <w:rPr>
          <w:rFonts w:ascii="宋体" w:hAnsi="宋体" w:eastAsia="宋体" w:cs="宋体"/>
          <w:color w:val="auto"/>
          <w:kern w:val="0"/>
          <w:szCs w:val="21"/>
        </w:rPr>
        <w:t>、在火焰大小相同，即相同时间放出的热量相同；</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用同一个水壶，将一壶水烧开与将半壶水烧开，即水的初温和末温相同，而水的质量不同；</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所用的时间是不同的，即吸收的热量不同，</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故根据此现象，最具有探究价值又易于探究的问題是：物质吸收热量的多少与物质的质量有什么关系？</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i/>
          <w:iCs/>
          <w:color w:val="auto"/>
          <w:kern w:val="0"/>
          <w:szCs w:val="21"/>
        </w:rPr>
        <w:t>D</w:t>
      </w:r>
      <w:r>
        <w:rPr>
          <w:rFonts w:ascii="宋体" w:hAnsi="宋体" w:eastAsia="宋体" w:cs="宋体"/>
          <w:color w:val="auto"/>
          <w:kern w:val="0"/>
          <w:szCs w:val="21"/>
        </w:rPr>
        <w:t>、题中物质的种类是相同的，故不能研究物质吸收热量的多少与物质的种类有什么关系。</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故选：</w:t>
      </w:r>
      <w:r>
        <w:rPr>
          <w:rStyle w:val="15"/>
          <w:rFonts w:ascii="Times New Roman" w:hAnsi="Times New Roman" w:eastAsia="Times New Roman" w:cs="Times New Roman"/>
          <w:i/>
          <w:iCs/>
          <w:color w:val="auto"/>
          <w:kern w:val="0"/>
          <w:szCs w:val="21"/>
        </w:rPr>
        <w:t>C</w:t>
      </w:r>
      <w:r>
        <w:rPr>
          <w:rFonts w:ascii="宋体" w:hAnsi="宋体" w:eastAsia="宋体" w:cs="宋体"/>
          <w:color w:val="auto"/>
          <w:kern w:val="0"/>
          <w:szCs w:val="21"/>
        </w:rPr>
        <w:t>。</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根据所学的物理知识和生活经验，结合题目中各个选项的内容，选择具有探究价值又易于探究的问題即可。</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此类问题是考查对实验探究中的提出问题环节的理解与掌握情况，提出问题是科学探究过程的首个重要环节，也是物理科学研究中重要的一个环节。</w:t>
      </w:r>
    </w:p>
    <w:p>
      <w:pPr>
        <w:numPr>
          <w:ilvl w:val="0"/>
          <w:numId w:val="0"/>
        </w:numPr>
        <w:spacing w:before="0" w:after="0"/>
        <w:ind w:left="0"/>
        <w:textAlignment w:val="center"/>
        <w:rPr>
          <w:rStyle w:val="15"/>
          <w:rFonts w:hint="eastAsia" w:ascii="Times New Roman" w:hAnsi="Times New Roman" w:eastAsia="宋体" w:cs="Times New Roman"/>
          <w:i/>
          <w:iCs/>
          <w:color w:val="auto"/>
          <w:kern w:val="0"/>
          <w:szCs w:val="21"/>
          <w:lang w:eastAsia="zh-CN"/>
        </w:rPr>
      </w:pPr>
      <w:r>
        <w:rPr>
          <w:rFonts w:ascii="Times New Roman" w:hAnsi="Times New Roman" w:eastAsia="Times New Roman" w:cs="Times New Roman"/>
          <w:color w:val="auto"/>
          <w:kern w:val="0"/>
          <w:sz w:val="24"/>
          <w:szCs w:val="24"/>
        </w:rPr>
        <w:t>7.</w:t>
      </w:r>
      <w:r>
        <w:rPr>
          <w:rFonts w:ascii="宋体" w:hAnsi="宋体" w:eastAsia="宋体" w:cs="宋体"/>
          <w:color w:val="auto"/>
          <w:kern w:val="0"/>
          <w:szCs w:val="21"/>
        </w:rPr>
        <w:t>【答案】</w:t>
      </w:r>
      <w:r>
        <w:rPr>
          <w:rStyle w:val="15"/>
          <w:rFonts w:ascii="Times New Roman" w:hAnsi="Times New Roman" w:eastAsia="Times New Roman" w:cs="Times New Roman"/>
          <w:i/>
          <w:iCs/>
          <w:color w:val="auto"/>
          <w:kern w:val="0"/>
          <w:szCs w:val="21"/>
        </w:rPr>
        <w:t>D</w:t>
      </w:r>
    </w:p>
    <w:p>
      <w:pPr>
        <w:numPr>
          <w:ilvl w:val="0"/>
          <w:numId w:val="0"/>
        </w:numPr>
        <w:spacing w:before="0" w:after="0"/>
        <w:ind w:left="0"/>
        <w:textAlignment w:val="center"/>
        <w:rPr>
          <w:rStyle w:val="15"/>
          <w:rFonts w:hint="eastAsia" w:ascii="Times New Roman" w:hAnsi="Times New Roman" w:eastAsia="宋体" w:cs="Times New Roman"/>
          <w:i/>
          <w:iCs/>
          <w:color w:val="auto"/>
          <w:kern w:val="0"/>
          <w:szCs w:val="21"/>
          <w:lang w:eastAsia="zh-CN"/>
        </w:rPr>
      </w:pP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【解析】解：</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i/>
          <w:iCs/>
          <w:color w:val="auto"/>
          <w:kern w:val="0"/>
          <w:szCs w:val="21"/>
        </w:rPr>
        <w:t>A</w:t>
      </w:r>
      <w:r>
        <w:rPr>
          <w:rFonts w:ascii="宋体" w:hAnsi="宋体" w:eastAsia="宋体" w:cs="宋体"/>
          <w:color w:val="auto"/>
          <w:kern w:val="0"/>
          <w:szCs w:val="21"/>
        </w:rPr>
        <w:t>、一只母鸡的质量在</w:t>
      </w:r>
      <m:oMath>
        <m:r>
          <m:rPr/>
          <w:rPr>
            <w:color w:val="auto"/>
          </w:rPr>
          <m:t>3～4kg</m:t>
        </m:r>
      </m:oMath>
      <w:r>
        <w:rPr>
          <w:rFonts w:ascii="宋体" w:hAnsi="宋体" w:eastAsia="宋体" w:cs="宋体"/>
          <w:color w:val="auto"/>
          <w:kern w:val="0"/>
          <w:szCs w:val="21"/>
        </w:rPr>
        <w:t>左右，</w:t>
      </w:r>
      <w:r>
        <w:rPr>
          <w:rStyle w:val="15"/>
          <w:rFonts w:ascii="Times New Roman" w:hAnsi="Times New Roman" w:eastAsia="Times New Roman" w:cs="Times New Roman"/>
          <w:color w:val="auto"/>
          <w:kern w:val="0"/>
          <w:szCs w:val="21"/>
        </w:rPr>
        <w:t>50</w:t>
      </w:r>
      <w:r>
        <w:rPr>
          <w:rStyle w:val="15"/>
          <w:rFonts w:ascii="Times New Roman" w:hAnsi="Times New Roman" w:eastAsia="Times New Roman" w:cs="Times New Roman"/>
          <w:i/>
          <w:iCs/>
          <w:color w:val="auto"/>
          <w:kern w:val="0"/>
          <w:szCs w:val="21"/>
        </w:rPr>
        <w:t>g</w:t>
      </w:r>
      <w:r>
        <w:rPr>
          <w:rFonts w:ascii="宋体" w:hAnsi="宋体" w:eastAsia="宋体" w:cs="宋体"/>
          <w:color w:val="auto"/>
          <w:kern w:val="0"/>
          <w:szCs w:val="21"/>
        </w:rPr>
        <w:t>太小，故</w:t>
      </w:r>
      <w:r>
        <w:rPr>
          <w:rFonts w:ascii="Times New Roman" w:hAnsi="Times New Roman" w:eastAsia="Times New Roman" w:cs="Times New Roman"/>
          <w:i/>
          <w:iCs/>
          <w:color w:val="auto"/>
          <w:kern w:val="0"/>
          <w:szCs w:val="21"/>
        </w:rPr>
        <w:t>A</w:t>
      </w:r>
      <w:r>
        <w:rPr>
          <w:rFonts w:ascii="宋体" w:hAnsi="宋体" w:eastAsia="宋体" w:cs="宋体"/>
          <w:color w:val="auto"/>
          <w:kern w:val="0"/>
          <w:szCs w:val="21"/>
        </w:rPr>
        <w:t>不合实际；</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i/>
          <w:iCs/>
          <w:color w:val="auto"/>
          <w:kern w:val="0"/>
          <w:szCs w:val="21"/>
        </w:rPr>
        <w:t>B</w:t>
      </w:r>
      <w:r>
        <w:rPr>
          <w:rFonts w:ascii="宋体" w:hAnsi="宋体" w:eastAsia="宋体" w:cs="宋体"/>
          <w:color w:val="auto"/>
          <w:kern w:val="0"/>
          <w:szCs w:val="21"/>
        </w:rPr>
        <w:t>、一间教室内空气的质量约</w:t>
      </w:r>
      <w:r>
        <w:rPr>
          <w:rStyle w:val="15"/>
          <w:rFonts w:ascii="Times New Roman" w:hAnsi="Times New Roman" w:eastAsia="Times New Roman" w:cs="Times New Roman"/>
          <w:color w:val="auto"/>
          <w:kern w:val="0"/>
          <w:szCs w:val="21"/>
        </w:rPr>
        <w:t>300</w:t>
      </w:r>
      <w:r>
        <w:rPr>
          <w:rStyle w:val="15"/>
          <w:rFonts w:ascii="Times New Roman" w:hAnsi="Times New Roman" w:eastAsia="Times New Roman" w:cs="Times New Roman"/>
          <w:i/>
          <w:iCs/>
          <w:color w:val="auto"/>
          <w:kern w:val="0"/>
          <w:szCs w:val="21"/>
        </w:rPr>
        <w:t>kg</w:t>
      </w:r>
      <w:r>
        <w:rPr>
          <w:rFonts w:ascii="宋体" w:hAnsi="宋体" w:eastAsia="宋体" w:cs="宋体"/>
          <w:color w:val="auto"/>
          <w:kern w:val="0"/>
          <w:szCs w:val="21"/>
        </w:rPr>
        <w:t>，</w:t>
      </w:r>
      <w:r>
        <w:rPr>
          <w:rStyle w:val="15"/>
          <w:rFonts w:ascii="Times New Roman" w:hAnsi="Times New Roman" w:eastAsia="Times New Roman" w:cs="Times New Roman"/>
          <w:color w:val="auto"/>
          <w:kern w:val="0"/>
          <w:szCs w:val="21"/>
        </w:rPr>
        <w:t>30</w:t>
      </w:r>
      <w:r>
        <w:rPr>
          <w:rStyle w:val="15"/>
          <w:rFonts w:ascii="Times New Roman" w:hAnsi="Times New Roman" w:eastAsia="Times New Roman" w:cs="Times New Roman"/>
          <w:i/>
          <w:iCs/>
          <w:color w:val="auto"/>
          <w:kern w:val="0"/>
          <w:szCs w:val="21"/>
        </w:rPr>
        <w:t>kg</w:t>
      </w:r>
      <w:r>
        <w:rPr>
          <w:rFonts w:ascii="宋体" w:hAnsi="宋体" w:eastAsia="宋体" w:cs="宋体"/>
          <w:color w:val="auto"/>
          <w:kern w:val="0"/>
          <w:szCs w:val="21"/>
        </w:rPr>
        <w:t>太小，故</w:t>
      </w:r>
      <w:r>
        <w:rPr>
          <w:rFonts w:ascii="Times New Roman" w:hAnsi="Times New Roman" w:eastAsia="Times New Roman" w:cs="Times New Roman"/>
          <w:i/>
          <w:iCs/>
          <w:color w:val="auto"/>
          <w:kern w:val="0"/>
          <w:szCs w:val="21"/>
        </w:rPr>
        <w:t>B</w:t>
      </w:r>
      <w:r>
        <w:rPr>
          <w:rFonts w:ascii="宋体" w:hAnsi="宋体" w:eastAsia="宋体" w:cs="宋体"/>
          <w:color w:val="auto"/>
          <w:kern w:val="0"/>
          <w:szCs w:val="21"/>
        </w:rPr>
        <w:t>不合实际；</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i/>
          <w:iCs/>
          <w:color w:val="auto"/>
          <w:kern w:val="0"/>
          <w:szCs w:val="21"/>
        </w:rPr>
        <w:t>C</w:t>
      </w:r>
      <w:r>
        <w:rPr>
          <w:rFonts w:ascii="宋体" w:hAnsi="宋体" w:eastAsia="宋体" w:cs="宋体"/>
          <w:color w:val="auto"/>
          <w:kern w:val="0"/>
          <w:szCs w:val="21"/>
        </w:rPr>
        <w:t>、我们最常见的大瓶的矿泉水的体积约</w:t>
      </w:r>
      <w:r>
        <w:rPr>
          <w:rStyle w:val="15"/>
          <w:rFonts w:ascii="Times New Roman" w:hAnsi="Times New Roman" w:eastAsia="Times New Roman" w:cs="Times New Roman"/>
          <w:color w:val="auto"/>
          <w:kern w:val="0"/>
          <w:szCs w:val="21"/>
        </w:rPr>
        <w:t>500</w:t>
      </w:r>
      <w:r>
        <w:rPr>
          <w:rStyle w:val="15"/>
          <w:rFonts w:ascii="Times New Roman" w:hAnsi="Times New Roman" w:eastAsia="Times New Roman" w:cs="Times New Roman"/>
          <w:i/>
          <w:iCs/>
          <w:color w:val="auto"/>
          <w:kern w:val="0"/>
          <w:szCs w:val="21"/>
        </w:rPr>
        <w:t>ml</w:t>
      </w:r>
      <w:r>
        <w:rPr>
          <w:rFonts w:ascii="宋体" w:hAnsi="宋体" w:eastAsia="宋体" w:cs="宋体"/>
          <w:color w:val="auto"/>
          <w:kern w:val="0"/>
          <w:szCs w:val="21"/>
        </w:rPr>
        <w:t>，</w:t>
      </w:r>
      <w:r>
        <w:rPr>
          <w:rStyle w:val="15"/>
          <w:rFonts w:ascii="Times New Roman" w:hAnsi="Times New Roman" w:eastAsia="Times New Roman" w:cs="Times New Roman"/>
          <w:color w:val="auto"/>
          <w:kern w:val="0"/>
          <w:szCs w:val="21"/>
        </w:rPr>
        <w:t>200</w:t>
      </w:r>
      <w:r>
        <w:rPr>
          <w:rStyle w:val="15"/>
          <w:rFonts w:ascii="Times New Roman" w:hAnsi="Times New Roman" w:eastAsia="Times New Roman" w:cs="Times New Roman"/>
          <w:i/>
          <w:iCs/>
          <w:color w:val="auto"/>
          <w:kern w:val="0"/>
          <w:szCs w:val="21"/>
        </w:rPr>
        <w:t>L</w:t>
      </w:r>
      <w:r>
        <w:rPr>
          <w:rFonts w:ascii="宋体" w:hAnsi="宋体" w:eastAsia="宋体" w:cs="宋体"/>
          <w:color w:val="auto"/>
          <w:kern w:val="0"/>
          <w:szCs w:val="21"/>
        </w:rPr>
        <w:t>太大，故</w:t>
      </w:r>
      <w:r>
        <w:rPr>
          <w:rFonts w:ascii="Times New Roman" w:hAnsi="Times New Roman" w:eastAsia="Times New Roman" w:cs="Times New Roman"/>
          <w:i/>
          <w:iCs/>
          <w:color w:val="auto"/>
          <w:kern w:val="0"/>
          <w:szCs w:val="21"/>
        </w:rPr>
        <w:t>C</w:t>
      </w:r>
      <w:r>
        <w:rPr>
          <w:rFonts w:ascii="宋体" w:hAnsi="宋体" w:eastAsia="宋体" w:cs="宋体"/>
          <w:color w:val="auto"/>
          <w:kern w:val="0"/>
          <w:szCs w:val="21"/>
        </w:rPr>
        <w:t>不合实际；</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i/>
          <w:iCs/>
          <w:color w:val="auto"/>
          <w:kern w:val="0"/>
          <w:szCs w:val="21"/>
        </w:rPr>
        <w:t>D</w:t>
      </w:r>
      <w:r>
        <w:rPr>
          <w:rFonts w:ascii="宋体" w:hAnsi="宋体" w:eastAsia="宋体" w:cs="宋体"/>
          <w:color w:val="auto"/>
          <w:kern w:val="0"/>
          <w:szCs w:val="21"/>
        </w:rPr>
        <w:t>、根据密度表可知，空气的密度约是</w:t>
      </w:r>
      <m:oMath>
        <m:r>
          <m:rPr/>
          <w:rPr>
            <w:color w:val="auto"/>
          </w:rPr>
          <m:t>1.29kg/</m:t>
        </m:r>
        <m:sSup>
          <m:sSupPr>
            <m:ctrlPr>
              <w:rPr>
                <w:color w:val="auto"/>
              </w:rPr>
            </m:ctrlPr>
          </m:sSupPr>
          <m:e>
            <m:r>
              <m:rPr/>
              <w:rPr>
                <w:color w:val="auto"/>
              </w:rPr>
              <m:t>m</m:t>
            </m:r>
            <m:ctrlPr>
              <w:rPr>
                <w:color w:val="auto"/>
              </w:rPr>
            </m:ctrlPr>
          </m:e>
          <m:sup>
            <m:r>
              <m:rPr/>
              <w:rPr>
                <w:color w:val="auto"/>
              </w:rPr>
              <m:t>3</m:t>
            </m:r>
            <m:ctrlPr>
              <w:rPr>
                <w:color w:val="auto"/>
              </w:rPr>
            </m:ctrlPr>
          </m:sup>
        </m:sSup>
      </m:oMath>
      <w:r>
        <w:rPr>
          <w:rFonts w:ascii="宋体" w:hAnsi="宋体" w:eastAsia="宋体" w:cs="宋体"/>
          <w:color w:val="auto"/>
          <w:kern w:val="0"/>
          <w:szCs w:val="21"/>
        </w:rPr>
        <w:t>，故</w:t>
      </w:r>
      <w:r>
        <w:rPr>
          <w:rFonts w:ascii="Times New Roman" w:hAnsi="Times New Roman" w:eastAsia="Times New Roman" w:cs="Times New Roman"/>
          <w:i/>
          <w:iCs/>
          <w:color w:val="auto"/>
          <w:kern w:val="0"/>
          <w:szCs w:val="21"/>
        </w:rPr>
        <w:t>D</w:t>
      </w:r>
      <w:r>
        <w:rPr>
          <w:rFonts w:ascii="宋体" w:hAnsi="宋体" w:eastAsia="宋体" w:cs="宋体"/>
          <w:color w:val="auto"/>
          <w:kern w:val="0"/>
          <w:szCs w:val="21"/>
        </w:rPr>
        <w:t>符合实际．</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故选</w:t>
      </w:r>
      <w:r>
        <w:rPr>
          <w:rFonts w:ascii="Times New Roman" w:hAnsi="Times New Roman" w:eastAsia="Times New Roman" w:cs="Times New Roman"/>
          <w:i/>
          <w:iCs/>
          <w:color w:val="auto"/>
          <w:kern w:val="0"/>
          <w:szCs w:val="21"/>
        </w:rPr>
        <w:t>D</w:t>
      </w:r>
      <w:r>
        <w:rPr>
          <w:rFonts w:ascii="宋体" w:hAnsi="宋体" w:eastAsia="宋体" w:cs="宋体"/>
          <w:color w:val="auto"/>
          <w:kern w:val="0"/>
          <w:szCs w:val="21"/>
        </w:rPr>
        <w:t>．</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解答这种题目，要对一些常见的物理量要有一定的估测能力，根据生活常识去做出判断，并选择与实际最接近的答案．</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本题考查的是学生对一些常见物理量的估测能力，需要学生对生活中的常见物理量单位、大小有所认识，此题就会得到正确答案．</w:t>
      </w:r>
    </w:p>
    <w:p>
      <w:pPr>
        <w:numPr>
          <w:ilvl w:val="0"/>
          <w:numId w:val="0"/>
        </w:numPr>
        <w:spacing w:before="0" w:after="0"/>
        <w:ind w:left="0"/>
        <w:textAlignment w:val="center"/>
        <w:rPr>
          <w:rStyle w:val="15"/>
          <w:rFonts w:hint="eastAsia" w:ascii="Times New Roman" w:hAnsi="Times New Roman" w:eastAsia="宋体" w:cs="Times New Roman"/>
          <w:i/>
          <w:iCs/>
          <w:color w:val="auto"/>
          <w:kern w:val="0"/>
          <w:szCs w:val="21"/>
          <w:lang w:eastAsia="zh-CN"/>
        </w:rPr>
      </w:pPr>
      <w:r>
        <w:rPr>
          <w:rFonts w:ascii="Times New Roman" w:hAnsi="Times New Roman" w:eastAsia="Times New Roman" w:cs="Times New Roman"/>
          <w:color w:val="auto"/>
          <w:kern w:val="0"/>
          <w:sz w:val="24"/>
          <w:szCs w:val="24"/>
        </w:rPr>
        <w:t>8.</w:t>
      </w:r>
      <w:r>
        <w:rPr>
          <w:rFonts w:ascii="宋体" w:hAnsi="宋体" w:eastAsia="宋体" w:cs="宋体"/>
          <w:color w:val="auto"/>
          <w:kern w:val="0"/>
          <w:szCs w:val="21"/>
        </w:rPr>
        <w:t>【答案】</w:t>
      </w:r>
      <w:r>
        <w:rPr>
          <w:rStyle w:val="15"/>
          <w:rFonts w:ascii="Times New Roman" w:hAnsi="Times New Roman" w:eastAsia="Times New Roman" w:cs="Times New Roman"/>
          <w:i/>
          <w:iCs/>
          <w:color w:val="auto"/>
          <w:kern w:val="0"/>
          <w:szCs w:val="21"/>
        </w:rPr>
        <w:t>D</w:t>
      </w:r>
    </w:p>
    <w:p>
      <w:pPr>
        <w:numPr>
          <w:ilvl w:val="0"/>
          <w:numId w:val="0"/>
        </w:numPr>
        <w:spacing w:before="0" w:after="0"/>
        <w:ind w:left="0"/>
        <w:textAlignment w:val="center"/>
        <w:rPr>
          <w:rStyle w:val="15"/>
          <w:rFonts w:hint="eastAsia" w:ascii="Times New Roman" w:hAnsi="Times New Roman" w:eastAsia="宋体" w:cs="Times New Roman"/>
          <w:i/>
          <w:iCs/>
          <w:color w:val="auto"/>
          <w:kern w:val="0"/>
          <w:szCs w:val="21"/>
          <w:lang w:eastAsia="zh-CN"/>
        </w:rPr>
      </w:pP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【解析】解：</w:t>
      </w:r>
      <w:r>
        <w:rPr>
          <w:rStyle w:val="15"/>
          <w:rFonts w:ascii="Times New Roman" w:hAnsi="Times New Roman" w:eastAsia="Times New Roman" w:cs="Times New Roman"/>
          <w:i/>
          <w:iCs/>
          <w:color w:val="auto"/>
          <w:kern w:val="0"/>
          <w:szCs w:val="21"/>
        </w:rPr>
        <w:t>A</w:t>
      </w:r>
      <w:r>
        <w:rPr>
          <w:rFonts w:ascii="宋体" w:hAnsi="宋体" w:eastAsia="宋体" w:cs="宋体"/>
          <w:color w:val="auto"/>
          <w:kern w:val="0"/>
          <w:szCs w:val="21"/>
        </w:rPr>
        <w:t>、接力赛进行交接接力棒时，两运动员的相对速度应相等，用到了运动和静止的相对性，故</w:t>
      </w:r>
      <w:r>
        <w:rPr>
          <w:rFonts w:ascii="Times New Roman" w:hAnsi="Times New Roman" w:eastAsia="Times New Roman" w:cs="Times New Roman"/>
          <w:i/>
          <w:iCs/>
          <w:color w:val="auto"/>
          <w:kern w:val="0"/>
          <w:szCs w:val="21"/>
        </w:rPr>
        <w:t>A</w:t>
      </w:r>
      <w:r>
        <w:rPr>
          <w:rFonts w:ascii="宋体" w:hAnsi="宋体" w:eastAsia="宋体" w:cs="宋体"/>
          <w:color w:val="auto"/>
          <w:kern w:val="0"/>
          <w:szCs w:val="21"/>
        </w:rPr>
        <w:t>不符合题意；</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i/>
          <w:iCs/>
          <w:color w:val="auto"/>
          <w:kern w:val="0"/>
          <w:szCs w:val="21"/>
        </w:rPr>
        <w:t>B</w:t>
      </w:r>
      <w:r>
        <w:rPr>
          <w:rFonts w:ascii="宋体" w:hAnsi="宋体" w:eastAsia="宋体" w:cs="宋体"/>
          <w:color w:val="auto"/>
          <w:kern w:val="0"/>
          <w:szCs w:val="21"/>
        </w:rPr>
        <w:t>、同步卫星静止在空中，是因为其相对于地球是静止的，用到了运动和静止的相对性，故</w:t>
      </w:r>
      <w:r>
        <w:rPr>
          <w:rFonts w:ascii="Times New Roman" w:hAnsi="Times New Roman" w:eastAsia="Times New Roman" w:cs="Times New Roman"/>
          <w:i/>
          <w:iCs/>
          <w:color w:val="auto"/>
          <w:kern w:val="0"/>
          <w:szCs w:val="21"/>
        </w:rPr>
        <w:t>B</w:t>
      </w:r>
      <w:r>
        <w:rPr>
          <w:rFonts w:ascii="宋体" w:hAnsi="宋体" w:eastAsia="宋体" w:cs="宋体"/>
          <w:color w:val="auto"/>
          <w:kern w:val="0"/>
          <w:szCs w:val="21"/>
        </w:rPr>
        <w:t>不符合题意；</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i/>
          <w:iCs/>
          <w:color w:val="auto"/>
          <w:kern w:val="0"/>
          <w:szCs w:val="21"/>
        </w:rPr>
        <w:t>C</w:t>
      </w:r>
      <w:r>
        <w:rPr>
          <w:rFonts w:ascii="宋体" w:hAnsi="宋体" w:eastAsia="宋体" w:cs="宋体"/>
          <w:color w:val="auto"/>
          <w:kern w:val="0"/>
          <w:szCs w:val="21"/>
        </w:rPr>
        <w:t>、在空中加油机给歼击机加油，两机应相对静止，用到了运动和静止的相对性，故</w:t>
      </w:r>
      <w:r>
        <w:rPr>
          <w:rFonts w:ascii="Times New Roman" w:hAnsi="Times New Roman" w:eastAsia="Times New Roman" w:cs="Times New Roman"/>
          <w:i/>
          <w:iCs/>
          <w:color w:val="auto"/>
          <w:kern w:val="0"/>
          <w:szCs w:val="21"/>
        </w:rPr>
        <w:t>C</w:t>
      </w:r>
      <w:r>
        <w:rPr>
          <w:rFonts w:ascii="宋体" w:hAnsi="宋体" w:eastAsia="宋体" w:cs="宋体"/>
          <w:color w:val="auto"/>
          <w:kern w:val="0"/>
          <w:szCs w:val="21"/>
        </w:rPr>
        <w:t>不符合题意；</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i/>
          <w:iCs/>
          <w:color w:val="auto"/>
          <w:kern w:val="0"/>
          <w:szCs w:val="21"/>
        </w:rPr>
        <w:t>D</w:t>
      </w:r>
      <w:r>
        <w:rPr>
          <w:rFonts w:ascii="宋体" w:hAnsi="宋体" w:eastAsia="宋体" w:cs="宋体"/>
          <w:color w:val="auto"/>
          <w:kern w:val="0"/>
          <w:szCs w:val="21"/>
        </w:rPr>
        <w:t>、光沿直线传播没有涉及到运动和静止的问题，故</w:t>
      </w:r>
      <w:r>
        <w:rPr>
          <w:rFonts w:ascii="Times New Roman" w:hAnsi="Times New Roman" w:eastAsia="Times New Roman" w:cs="Times New Roman"/>
          <w:i/>
          <w:iCs/>
          <w:color w:val="auto"/>
          <w:kern w:val="0"/>
          <w:szCs w:val="21"/>
        </w:rPr>
        <w:t>D</w:t>
      </w:r>
      <w:r>
        <w:rPr>
          <w:rFonts w:ascii="宋体" w:hAnsi="宋体" w:eastAsia="宋体" w:cs="宋体"/>
          <w:color w:val="auto"/>
          <w:kern w:val="0"/>
          <w:szCs w:val="21"/>
        </w:rPr>
        <w:t>符合题意．</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故选</w:t>
      </w:r>
      <w:r>
        <w:rPr>
          <w:rFonts w:ascii="Times New Roman" w:hAnsi="Times New Roman" w:eastAsia="Times New Roman" w:cs="Times New Roman"/>
          <w:i/>
          <w:iCs/>
          <w:color w:val="auto"/>
          <w:kern w:val="0"/>
          <w:szCs w:val="21"/>
        </w:rPr>
        <w:t>D</w:t>
      </w:r>
      <w:r>
        <w:rPr>
          <w:rFonts w:ascii="宋体" w:hAnsi="宋体" w:eastAsia="宋体" w:cs="宋体"/>
          <w:color w:val="auto"/>
          <w:kern w:val="0"/>
          <w:szCs w:val="21"/>
        </w:rPr>
        <w:t>．</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掌握运动和静止的相对性，物体的运动和静止都是性对于参照物而言的，并注意运动和静止的相对性在实际中的应用．</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判断物体的是运动还是静止是中考必考内容．运动是绝对的，静止是相对的，没有绝对的静止；本题考查了与之相关的现象的辨别，属基础题．</w:t>
      </w:r>
    </w:p>
    <w:p>
      <w:pPr>
        <w:numPr>
          <w:ilvl w:val="0"/>
          <w:numId w:val="0"/>
        </w:numPr>
        <w:spacing w:before="0" w:after="0"/>
        <w:ind w:left="0"/>
        <w:textAlignment w:val="center"/>
        <w:rPr>
          <w:rStyle w:val="15"/>
          <w:rFonts w:hint="eastAsia" w:ascii="Times New Roman" w:hAnsi="Times New Roman" w:eastAsia="宋体" w:cs="Times New Roman"/>
          <w:i/>
          <w:iCs/>
          <w:color w:val="auto"/>
          <w:kern w:val="0"/>
          <w:szCs w:val="21"/>
          <w:lang w:eastAsia="zh-CN"/>
        </w:rPr>
      </w:pPr>
      <w:r>
        <w:rPr>
          <w:rFonts w:ascii="Times New Roman" w:hAnsi="Times New Roman" w:eastAsia="Times New Roman" w:cs="Times New Roman"/>
          <w:color w:val="auto"/>
          <w:kern w:val="0"/>
          <w:sz w:val="24"/>
          <w:szCs w:val="24"/>
        </w:rPr>
        <w:t>9.</w:t>
      </w:r>
      <w:r>
        <w:rPr>
          <w:rFonts w:ascii="宋体" w:hAnsi="宋体" w:eastAsia="宋体" w:cs="宋体"/>
          <w:color w:val="auto"/>
          <w:kern w:val="0"/>
          <w:szCs w:val="21"/>
        </w:rPr>
        <w:t>【答案】</w:t>
      </w:r>
      <w:r>
        <w:rPr>
          <w:rStyle w:val="15"/>
          <w:rFonts w:ascii="Times New Roman" w:hAnsi="Times New Roman" w:eastAsia="Times New Roman" w:cs="Times New Roman"/>
          <w:i/>
          <w:iCs/>
          <w:color w:val="auto"/>
          <w:kern w:val="0"/>
          <w:szCs w:val="21"/>
        </w:rPr>
        <w:t>A</w:t>
      </w:r>
    </w:p>
    <w:p>
      <w:pPr>
        <w:numPr>
          <w:ilvl w:val="0"/>
          <w:numId w:val="0"/>
        </w:numPr>
        <w:spacing w:before="0" w:after="0"/>
        <w:ind w:left="0"/>
        <w:textAlignment w:val="center"/>
        <w:rPr>
          <w:rStyle w:val="15"/>
          <w:rFonts w:hint="eastAsia" w:ascii="Times New Roman" w:hAnsi="Times New Roman" w:eastAsia="宋体" w:cs="Times New Roman"/>
          <w:i/>
          <w:iCs/>
          <w:color w:val="auto"/>
          <w:kern w:val="0"/>
          <w:szCs w:val="21"/>
          <w:lang w:eastAsia="zh-CN"/>
        </w:rPr>
      </w:pP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【解析】解：</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若三球都是实心的，质量相等，根据密度公式变形可知：</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铁球体积</w:t>
      </w:r>
      <m:oMath>
        <m:sSub>
          <m:sSubPr>
            <m:ctrlPr>
              <w:rPr>
                <w:color w:val="auto"/>
              </w:rPr>
            </m:ctrlPr>
          </m:sSubPr>
          <m:e>
            <m:r>
              <m:rPr/>
              <w:rPr>
                <w:color w:val="auto"/>
              </w:rPr>
              <m:t>V</m:t>
            </m:r>
            <m:ctrlPr>
              <w:rPr>
                <w:color w:val="auto"/>
              </w:rPr>
            </m:ctrlPr>
          </m:e>
          <m:sub>
            <m:r>
              <m:rPr/>
              <w:rPr>
                <w:color w:val="auto"/>
              </w:rPr>
              <m:t>铁</m:t>
            </m:r>
            <m:ctrlPr>
              <w:rPr>
                <w:color w:val="auto"/>
              </w:rPr>
            </m:ctrlPr>
          </m:sub>
        </m:sSub>
        <m:r>
          <m:rPr/>
          <w:rPr>
            <w:color w:val="auto"/>
          </w:rPr>
          <m:t>=</m:t>
        </m:r>
        <m:f>
          <m:fPr>
            <m:ctrlPr>
              <w:rPr>
                <w:color w:val="auto"/>
              </w:rPr>
            </m:ctrlPr>
          </m:fPr>
          <m:num>
            <m:r>
              <m:rPr/>
              <w:rPr>
                <w:color w:val="auto"/>
              </w:rPr>
              <m:t>m</m:t>
            </m:r>
            <m:ctrlPr>
              <w:rPr>
                <w:color w:val="auto"/>
              </w:rPr>
            </m:ctrlPr>
          </m:num>
          <m:den>
            <m:sSub>
              <m:sSubPr>
                <m:ctrlPr>
                  <w:rPr>
                    <w:color w:val="auto"/>
                  </w:rPr>
                </m:ctrlPr>
              </m:sSubPr>
              <m:e>
                <m:r>
                  <m:rPr/>
                  <w:rPr>
                    <w:color w:val="auto"/>
                  </w:rPr>
                  <m:t>ρ</m:t>
                </m:r>
                <m:ctrlPr>
                  <w:rPr>
                    <w:color w:val="auto"/>
                  </w:rPr>
                </m:ctrlPr>
              </m:e>
              <m:sub>
                <m:r>
                  <m:rPr>
                    <m:sty m:val="p"/>
                  </m:rPr>
                  <w:rPr>
                    <w:color w:val="auto"/>
                  </w:rPr>
                  <m:t>铁</m:t>
                </m:r>
                <m:ctrlPr>
                  <w:rPr>
                    <w:color w:val="auto"/>
                  </w:rPr>
                </m:ctrlPr>
              </m:sub>
            </m:sSub>
            <m:ctrlPr>
              <w:rPr>
                <w:color w:val="auto"/>
              </w:rPr>
            </m:ctrlPr>
          </m:den>
        </m:f>
      </m:oMath>
      <w:r>
        <w:rPr>
          <w:rFonts w:ascii="宋体" w:hAnsi="宋体" w:eastAsia="宋体" w:cs="宋体"/>
          <w:color w:val="auto"/>
          <w:kern w:val="0"/>
          <w:szCs w:val="21"/>
        </w:rPr>
        <w:t>，铜球体积</w:t>
      </w:r>
      <m:oMath>
        <m:sSub>
          <m:sSubPr>
            <m:ctrlPr>
              <w:rPr>
                <w:color w:val="auto"/>
              </w:rPr>
            </m:ctrlPr>
          </m:sSubPr>
          <m:e>
            <m:r>
              <m:rPr/>
              <w:rPr>
                <w:color w:val="auto"/>
              </w:rPr>
              <m:t>V</m:t>
            </m:r>
            <m:ctrlPr>
              <w:rPr>
                <w:color w:val="auto"/>
              </w:rPr>
            </m:ctrlPr>
          </m:e>
          <m:sub>
            <m:r>
              <m:rPr/>
              <w:rPr>
                <w:color w:val="auto"/>
              </w:rPr>
              <m:t>铜</m:t>
            </m:r>
            <m:ctrlPr>
              <w:rPr>
                <w:color w:val="auto"/>
              </w:rPr>
            </m:ctrlPr>
          </m:sub>
        </m:sSub>
        <m:r>
          <m:rPr/>
          <w:rPr>
            <w:color w:val="auto"/>
          </w:rPr>
          <m:t>=</m:t>
        </m:r>
        <m:f>
          <m:fPr>
            <m:ctrlPr>
              <w:rPr>
                <w:color w:val="auto"/>
              </w:rPr>
            </m:ctrlPr>
          </m:fPr>
          <m:num>
            <m:r>
              <m:rPr/>
              <w:rPr>
                <w:color w:val="auto"/>
              </w:rPr>
              <m:t>m</m:t>
            </m:r>
            <m:ctrlPr>
              <w:rPr>
                <w:color w:val="auto"/>
              </w:rPr>
            </m:ctrlPr>
          </m:num>
          <m:den>
            <m:sSub>
              <m:sSubPr>
                <m:ctrlPr>
                  <w:rPr>
                    <w:color w:val="auto"/>
                  </w:rPr>
                </m:ctrlPr>
              </m:sSubPr>
              <m:e>
                <m:r>
                  <m:rPr/>
                  <w:rPr>
                    <w:color w:val="auto"/>
                  </w:rPr>
                  <m:t>ρ</m:t>
                </m:r>
                <m:ctrlPr>
                  <w:rPr>
                    <w:color w:val="auto"/>
                  </w:rPr>
                </m:ctrlPr>
              </m:e>
              <m:sub>
                <m:r>
                  <m:rPr>
                    <m:sty m:val="p"/>
                  </m:rPr>
                  <w:rPr>
                    <w:color w:val="auto"/>
                  </w:rPr>
                  <m:t>铜</m:t>
                </m:r>
                <m:ctrlPr>
                  <w:rPr>
                    <w:color w:val="auto"/>
                  </w:rPr>
                </m:ctrlPr>
              </m:sub>
            </m:sSub>
            <m:ctrlPr>
              <w:rPr>
                <w:color w:val="auto"/>
              </w:rPr>
            </m:ctrlPr>
          </m:den>
        </m:f>
      </m:oMath>
      <w:r>
        <w:rPr>
          <w:rFonts w:ascii="宋体" w:hAnsi="宋体" w:eastAsia="宋体" w:cs="宋体"/>
          <w:color w:val="auto"/>
          <w:kern w:val="0"/>
          <w:szCs w:val="21"/>
        </w:rPr>
        <w:t>，铝球体积</w:t>
      </w:r>
      <m:oMath>
        <m:sSub>
          <m:sSubPr>
            <m:ctrlPr>
              <w:rPr>
                <w:color w:val="auto"/>
              </w:rPr>
            </m:ctrlPr>
          </m:sSubPr>
          <m:e>
            <m:r>
              <m:rPr/>
              <w:rPr>
                <w:color w:val="auto"/>
              </w:rPr>
              <m:t>V</m:t>
            </m:r>
            <m:ctrlPr>
              <w:rPr>
                <w:color w:val="auto"/>
              </w:rPr>
            </m:ctrlPr>
          </m:e>
          <m:sub>
            <m:r>
              <m:rPr/>
              <w:rPr>
                <w:color w:val="auto"/>
              </w:rPr>
              <m:t>铝</m:t>
            </m:r>
            <m:ctrlPr>
              <w:rPr>
                <w:color w:val="auto"/>
              </w:rPr>
            </m:ctrlPr>
          </m:sub>
        </m:sSub>
        <m:r>
          <m:rPr/>
          <w:rPr>
            <w:color w:val="auto"/>
          </w:rPr>
          <m:t>=</m:t>
        </m:r>
        <m:f>
          <m:fPr>
            <m:ctrlPr>
              <w:rPr>
                <w:color w:val="auto"/>
              </w:rPr>
            </m:ctrlPr>
          </m:fPr>
          <m:num>
            <m:r>
              <m:rPr/>
              <w:rPr>
                <w:color w:val="auto"/>
              </w:rPr>
              <m:t>m</m:t>
            </m:r>
            <m:ctrlPr>
              <w:rPr>
                <w:color w:val="auto"/>
              </w:rPr>
            </m:ctrlPr>
          </m:num>
          <m:den>
            <m:sSub>
              <m:sSubPr>
                <m:ctrlPr>
                  <w:rPr>
                    <w:color w:val="auto"/>
                  </w:rPr>
                </m:ctrlPr>
              </m:sSubPr>
              <m:e>
                <m:r>
                  <m:rPr/>
                  <w:rPr>
                    <w:color w:val="auto"/>
                  </w:rPr>
                  <m:t>ρ</m:t>
                </m:r>
                <m:ctrlPr>
                  <w:rPr>
                    <w:color w:val="auto"/>
                  </w:rPr>
                </m:ctrlPr>
              </m:e>
              <m:sub>
                <m:r>
                  <m:rPr>
                    <m:sty m:val="p"/>
                  </m:rPr>
                  <w:rPr>
                    <w:color w:val="auto"/>
                  </w:rPr>
                  <m:t>铝</m:t>
                </m:r>
                <m:ctrlPr>
                  <w:rPr>
                    <w:color w:val="auto"/>
                  </w:rPr>
                </m:ctrlPr>
              </m:sub>
            </m:sSub>
            <m:ctrlPr>
              <w:rPr>
                <w:color w:val="auto"/>
              </w:rPr>
            </m:ctrlPr>
          </m:den>
        </m:f>
      </m:oMath>
      <w:r>
        <w:rPr>
          <w:rFonts w:ascii="宋体" w:hAnsi="宋体" w:eastAsia="宋体" w:cs="宋体"/>
          <w:color w:val="auto"/>
          <w:kern w:val="0"/>
          <w:szCs w:val="21"/>
        </w:rPr>
        <w:t>，</w:t>
      </w:r>
    </w:p>
    <w:p>
      <w:pPr>
        <w:numPr>
          <w:ilvl w:val="0"/>
          <w:numId w:val="0"/>
        </w:numPr>
        <w:spacing w:before="0" w:after="0"/>
        <w:ind w:left="0"/>
        <w:textAlignment w:val="center"/>
        <w:rPr>
          <w:rFonts w:hint="eastAsia" w:ascii="宋体" w:hAnsi="宋体" w:eastAsia="宋体" w:cs="宋体"/>
          <w:color w:val="auto"/>
          <w:kern w:val="0"/>
          <w:szCs w:val="21"/>
          <w:lang w:eastAsia="zh-CN"/>
        </w:rPr>
      </w:pPr>
      <m:oMath>
        <m:r>
          <m:rPr/>
          <w:rPr>
            <w:color w:val="auto"/>
          </w:rPr>
          <m:t>∵</m:t>
        </m:r>
        <m:sSub>
          <m:sSubPr>
            <m:ctrlPr>
              <w:rPr>
                <w:color w:val="auto"/>
              </w:rPr>
            </m:ctrlPr>
          </m:sSubPr>
          <m:e>
            <m:r>
              <m:rPr/>
              <w:rPr>
                <w:color w:val="auto"/>
              </w:rPr>
              <m:t>ρ</m:t>
            </m:r>
            <m:ctrlPr>
              <w:rPr>
                <w:color w:val="auto"/>
              </w:rPr>
            </m:ctrlPr>
          </m:e>
          <m:sub>
            <m:r>
              <m:rPr/>
              <w:rPr>
                <w:color w:val="auto"/>
              </w:rPr>
              <m:t>铝</m:t>
            </m:r>
            <m:ctrlPr>
              <w:rPr>
                <w:color w:val="auto"/>
              </w:rPr>
            </m:ctrlPr>
          </m:sub>
        </m:sSub>
        <m:r>
          <m:rPr/>
          <w:rPr>
            <w:color w:val="auto"/>
          </w:rPr>
          <m:t>&lt;</m:t>
        </m:r>
        <m:sSub>
          <m:sSubPr>
            <m:ctrlPr>
              <w:rPr>
                <w:color w:val="auto"/>
              </w:rPr>
            </m:ctrlPr>
          </m:sSubPr>
          <m:e>
            <m:r>
              <m:rPr/>
              <w:rPr>
                <w:color w:val="auto"/>
              </w:rPr>
              <m:t>ρ</m:t>
            </m:r>
            <m:ctrlPr>
              <w:rPr>
                <w:color w:val="auto"/>
              </w:rPr>
            </m:ctrlPr>
          </m:e>
          <m:sub>
            <m:r>
              <m:rPr/>
              <w:rPr>
                <w:color w:val="auto"/>
              </w:rPr>
              <m:t>铁</m:t>
            </m:r>
            <m:ctrlPr>
              <w:rPr>
                <w:color w:val="auto"/>
              </w:rPr>
            </m:ctrlPr>
          </m:sub>
        </m:sSub>
        <m:r>
          <m:rPr/>
          <w:rPr>
            <w:color w:val="auto"/>
          </w:rPr>
          <m:t>&lt;</m:t>
        </m:r>
        <m:sSub>
          <m:sSubPr>
            <m:ctrlPr>
              <w:rPr>
                <w:color w:val="auto"/>
              </w:rPr>
            </m:ctrlPr>
          </m:sSubPr>
          <m:e>
            <m:r>
              <m:rPr/>
              <w:rPr>
                <w:color w:val="auto"/>
              </w:rPr>
              <m:t>ρ</m:t>
            </m:r>
            <m:ctrlPr>
              <w:rPr>
                <w:color w:val="auto"/>
              </w:rPr>
            </m:ctrlPr>
          </m:e>
          <m:sub>
            <m:r>
              <m:rPr/>
              <w:rPr>
                <w:color w:val="auto"/>
              </w:rPr>
              <m:t>铜</m:t>
            </m:r>
            <m:ctrlPr>
              <w:rPr>
                <w:color w:val="auto"/>
              </w:rPr>
            </m:ctrlPr>
          </m:sub>
        </m:sSub>
      </m:oMath>
      <w:r>
        <w:rPr>
          <w:rFonts w:ascii="宋体" w:hAnsi="宋体" w:eastAsia="宋体" w:cs="宋体"/>
          <w:color w:val="auto"/>
          <w:kern w:val="0"/>
          <w:szCs w:val="21"/>
        </w:rPr>
        <w:t>，</w:t>
      </w:r>
    </w:p>
    <w:p>
      <w:pPr>
        <w:numPr>
          <w:ilvl w:val="0"/>
          <w:numId w:val="0"/>
        </w:numPr>
        <w:spacing w:before="0" w:after="0"/>
        <w:ind w:left="0"/>
        <w:textAlignment w:val="center"/>
        <w:rPr>
          <w:rFonts w:hint="eastAsia" w:ascii="宋体" w:hAnsi="宋体" w:eastAsia="宋体" w:cs="宋体"/>
          <w:color w:val="auto"/>
          <w:kern w:val="0"/>
          <w:szCs w:val="21"/>
          <w:lang w:eastAsia="zh-CN"/>
        </w:rPr>
      </w:pPr>
      <m:oMath>
        <m:r>
          <m:rPr/>
          <w:rPr>
            <w:color w:val="auto"/>
          </w:rPr>
          <m:t>∴</m:t>
        </m:r>
        <m:sSub>
          <m:sSubPr>
            <m:ctrlPr>
              <w:rPr>
                <w:color w:val="auto"/>
              </w:rPr>
            </m:ctrlPr>
          </m:sSubPr>
          <m:e>
            <m:r>
              <m:rPr/>
              <w:rPr>
                <w:color w:val="auto"/>
              </w:rPr>
              <m:t>V</m:t>
            </m:r>
            <m:ctrlPr>
              <w:rPr>
                <w:color w:val="auto"/>
              </w:rPr>
            </m:ctrlPr>
          </m:e>
          <m:sub>
            <m:r>
              <m:rPr/>
              <w:rPr>
                <w:color w:val="auto"/>
              </w:rPr>
              <m:t>铝</m:t>
            </m:r>
            <m:ctrlPr>
              <w:rPr>
                <w:color w:val="auto"/>
              </w:rPr>
            </m:ctrlPr>
          </m:sub>
        </m:sSub>
        <m:r>
          <m:rPr/>
          <w:rPr>
            <w:color w:val="auto"/>
          </w:rPr>
          <m:t>&gt;</m:t>
        </m:r>
        <m:sSub>
          <m:sSubPr>
            <m:ctrlPr>
              <w:rPr>
                <w:color w:val="auto"/>
              </w:rPr>
            </m:ctrlPr>
          </m:sSubPr>
          <m:e>
            <m:r>
              <m:rPr/>
              <w:rPr>
                <w:color w:val="auto"/>
              </w:rPr>
              <m:t>V</m:t>
            </m:r>
            <m:ctrlPr>
              <w:rPr>
                <w:color w:val="auto"/>
              </w:rPr>
            </m:ctrlPr>
          </m:e>
          <m:sub>
            <m:r>
              <m:rPr/>
              <w:rPr>
                <w:color w:val="auto"/>
              </w:rPr>
              <m:t>铁</m:t>
            </m:r>
            <m:ctrlPr>
              <w:rPr>
                <w:color w:val="auto"/>
              </w:rPr>
            </m:ctrlPr>
          </m:sub>
        </m:sSub>
        <m:r>
          <m:rPr/>
          <w:rPr>
            <w:color w:val="auto"/>
          </w:rPr>
          <m:t>&gt;</m:t>
        </m:r>
        <m:sSub>
          <m:sSubPr>
            <m:ctrlPr>
              <w:rPr>
                <w:color w:val="auto"/>
              </w:rPr>
            </m:ctrlPr>
          </m:sSubPr>
          <m:e>
            <m:r>
              <m:rPr/>
              <w:rPr>
                <w:color w:val="auto"/>
              </w:rPr>
              <m:t>V</m:t>
            </m:r>
            <m:ctrlPr>
              <w:rPr>
                <w:color w:val="auto"/>
              </w:rPr>
            </m:ctrlPr>
          </m:e>
          <m:sub>
            <m:r>
              <m:rPr/>
              <w:rPr>
                <w:color w:val="auto"/>
              </w:rPr>
              <m:t>铜</m:t>
            </m:r>
            <m:ctrlPr>
              <w:rPr>
                <w:color w:val="auto"/>
              </w:rPr>
            </m:ctrlPr>
          </m:sub>
        </m:sSub>
      </m:oMath>
      <w:r>
        <w:rPr>
          <w:rFonts w:ascii="宋体" w:hAnsi="宋体" w:eastAsia="宋体" w:cs="宋体"/>
          <w:color w:val="auto"/>
          <w:kern w:val="0"/>
          <w:szCs w:val="21"/>
        </w:rPr>
        <w:t>，</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又因为题目告诉三球的体积相等，所以铜球和铁球一定是空心的，故</w:t>
      </w:r>
      <w:r>
        <w:rPr>
          <w:rFonts w:ascii="Times New Roman" w:hAnsi="Times New Roman" w:eastAsia="Times New Roman" w:cs="Times New Roman"/>
          <w:i/>
          <w:iCs/>
          <w:color w:val="auto"/>
          <w:kern w:val="0"/>
          <w:szCs w:val="21"/>
        </w:rPr>
        <w:t>BC</w:t>
      </w:r>
      <w:r>
        <w:rPr>
          <w:rFonts w:ascii="宋体" w:hAnsi="宋体" w:eastAsia="宋体" w:cs="宋体"/>
          <w:color w:val="auto"/>
          <w:kern w:val="0"/>
          <w:szCs w:val="21"/>
        </w:rPr>
        <w:t>错；</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铝球可能是实心，铜球和铁球一定是空心的；铝球也可能是空心，铜球和铁球更是空心的，故</w:t>
      </w:r>
      <w:r>
        <w:rPr>
          <w:rFonts w:ascii="Times New Roman" w:hAnsi="Times New Roman" w:eastAsia="Times New Roman" w:cs="Times New Roman"/>
          <w:i/>
          <w:iCs/>
          <w:color w:val="auto"/>
          <w:kern w:val="0"/>
          <w:szCs w:val="21"/>
        </w:rPr>
        <w:t>A</w:t>
      </w:r>
      <w:r>
        <w:rPr>
          <w:rFonts w:ascii="宋体" w:hAnsi="宋体" w:eastAsia="宋体" w:cs="宋体"/>
          <w:color w:val="auto"/>
          <w:kern w:val="0"/>
          <w:szCs w:val="21"/>
        </w:rPr>
        <w:t>正确、</w:t>
      </w:r>
      <w:r>
        <w:rPr>
          <w:rStyle w:val="15"/>
          <w:rFonts w:ascii="Times New Roman" w:hAnsi="Times New Roman" w:eastAsia="Times New Roman" w:cs="Times New Roman"/>
          <w:i/>
          <w:iCs/>
          <w:color w:val="auto"/>
          <w:kern w:val="0"/>
          <w:szCs w:val="21"/>
        </w:rPr>
        <w:t>D</w:t>
      </w:r>
      <w:r>
        <w:rPr>
          <w:rFonts w:ascii="宋体" w:hAnsi="宋体" w:eastAsia="宋体" w:cs="宋体"/>
          <w:color w:val="auto"/>
          <w:kern w:val="0"/>
          <w:szCs w:val="21"/>
        </w:rPr>
        <w:t>错。</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故选：</w:t>
      </w:r>
      <w:r>
        <w:rPr>
          <w:rStyle w:val="15"/>
          <w:rFonts w:ascii="Times New Roman" w:hAnsi="Times New Roman" w:eastAsia="Times New Roman" w:cs="Times New Roman"/>
          <w:i/>
          <w:iCs/>
          <w:color w:val="auto"/>
          <w:kern w:val="0"/>
          <w:szCs w:val="21"/>
        </w:rPr>
        <w:t>A</w:t>
      </w:r>
      <w:r>
        <w:rPr>
          <w:rFonts w:ascii="宋体" w:hAnsi="宋体" w:eastAsia="宋体" w:cs="宋体"/>
          <w:color w:val="auto"/>
          <w:kern w:val="0"/>
          <w:szCs w:val="21"/>
        </w:rPr>
        <w:t>。</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假设三球都是实心的，根据三球质量相等，利用密度公式变形可比较出三球的实际体积大小，由此可知铝球的体积最大，然后再对各个选项逐一分析即可。</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要判断一个物体是实心的还是空心的，有三种办法：</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一是比密度，也就是算出这个物体的密度，和构成这个物体的这种物质的密度进行对比，小于这种物质密度就说明这个物体是空心的；</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二是比体积，也就是算出构成这个物体的这种物质的体积，和物体的实际体积比较，小于物体的实际体积就说明这个物体是空心的；</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三是质量，也就是算出和物体体积相等的这种物质的质量，和物体的实际质量进行比较，大于物体的实际质量就说明这个物体是空心的。</w:t>
      </w:r>
    </w:p>
    <w:p>
      <w:pPr>
        <w:numPr>
          <w:ilvl w:val="0"/>
          <w:numId w:val="0"/>
        </w:numPr>
        <w:spacing w:before="0" w:after="0"/>
        <w:ind w:left="0"/>
        <w:textAlignment w:val="center"/>
        <w:rPr>
          <w:rStyle w:val="15"/>
          <w:rFonts w:hint="eastAsia" w:ascii="Times New Roman" w:hAnsi="Times New Roman" w:eastAsia="宋体" w:cs="Times New Roman"/>
          <w:i/>
          <w:iCs/>
          <w:color w:val="auto"/>
          <w:kern w:val="0"/>
          <w:szCs w:val="21"/>
          <w:lang w:eastAsia="zh-CN"/>
        </w:rPr>
      </w:pPr>
      <w:r>
        <w:rPr>
          <w:rFonts w:ascii="Times New Roman" w:hAnsi="Times New Roman" w:eastAsia="Times New Roman" w:cs="Times New Roman"/>
          <w:color w:val="auto"/>
          <w:kern w:val="0"/>
          <w:sz w:val="24"/>
          <w:szCs w:val="24"/>
        </w:rPr>
        <w:t>10.</w:t>
      </w:r>
      <w:r>
        <w:rPr>
          <w:rFonts w:ascii="宋体" w:hAnsi="宋体" w:eastAsia="宋体" w:cs="宋体"/>
          <w:color w:val="auto"/>
          <w:kern w:val="0"/>
          <w:szCs w:val="21"/>
        </w:rPr>
        <w:t>【答案】</w:t>
      </w:r>
      <w:r>
        <w:rPr>
          <w:rStyle w:val="15"/>
          <w:rFonts w:ascii="Times New Roman" w:hAnsi="Times New Roman" w:eastAsia="Times New Roman" w:cs="Times New Roman"/>
          <w:i/>
          <w:iCs/>
          <w:color w:val="auto"/>
          <w:kern w:val="0"/>
          <w:szCs w:val="21"/>
        </w:rPr>
        <w:t>C</w:t>
      </w:r>
    </w:p>
    <w:p>
      <w:pPr>
        <w:numPr>
          <w:ilvl w:val="0"/>
          <w:numId w:val="0"/>
        </w:numPr>
        <w:spacing w:before="0" w:after="0"/>
        <w:ind w:left="0"/>
        <w:textAlignment w:val="center"/>
        <w:rPr>
          <w:rStyle w:val="15"/>
          <w:rFonts w:hint="eastAsia" w:ascii="Times New Roman" w:hAnsi="Times New Roman" w:eastAsia="宋体" w:cs="Times New Roman"/>
          <w:i/>
          <w:iCs/>
          <w:color w:val="auto"/>
          <w:kern w:val="0"/>
          <w:szCs w:val="21"/>
          <w:lang w:eastAsia="zh-CN"/>
        </w:rPr>
      </w:pP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【解析】解：直接用没有甩过的体温计去测体温，如果被测的温度比原先高，则读数准确，如果被测的体温比原先低，则仍然是原先的读数．</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所以直接用没有甩过的体温计去测体温，测量结果是</w:t>
      </w:r>
      <m:oMath>
        <m:r>
          <m:rPr/>
          <w:rPr>
            <w:color w:val="auto"/>
          </w:rPr>
          <m:t>38℃</m:t>
        </m:r>
      </m:oMath>
      <w:r>
        <w:rPr>
          <w:rFonts w:ascii="宋体" w:hAnsi="宋体" w:eastAsia="宋体" w:cs="宋体"/>
          <w:color w:val="auto"/>
          <w:kern w:val="0"/>
          <w:szCs w:val="21"/>
        </w:rPr>
        <w:t>时，则被测人的体温可能是</w:t>
      </w:r>
      <m:oMath>
        <m:r>
          <m:rPr/>
          <w:rPr>
            <w:color w:val="auto"/>
          </w:rPr>
          <m:t>38℃</m:t>
        </m:r>
      </m:oMath>
      <w:r>
        <w:rPr>
          <w:rFonts w:ascii="宋体" w:hAnsi="宋体" w:eastAsia="宋体" w:cs="宋体"/>
          <w:color w:val="auto"/>
          <w:kern w:val="0"/>
          <w:szCs w:val="21"/>
        </w:rPr>
        <w:t>，也可能低于</w:t>
      </w:r>
      <m:oMath>
        <m:r>
          <m:rPr/>
          <w:rPr>
            <w:color w:val="auto"/>
          </w:rPr>
          <m:t>38℃</m:t>
        </m:r>
      </m:oMath>
      <w:r>
        <w:rPr>
          <w:rFonts w:ascii="宋体" w:hAnsi="宋体" w:eastAsia="宋体" w:cs="宋体"/>
          <w:color w:val="auto"/>
          <w:kern w:val="0"/>
          <w:szCs w:val="21"/>
        </w:rPr>
        <w:t>．</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故选</w:t>
      </w:r>
      <w:r>
        <w:rPr>
          <w:rFonts w:ascii="Times New Roman" w:hAnsi="Times New Roman" w:eastAsia="Times New Roman" w:cs="Times New Roman"/>
          <w:i/>
          <w:iCs/>
          <w:color w:val="auto"/>
          <w:kern w:val="0"/>
          <w:szCs w:val="21"/>
        </w:rPr>
        <w:t>C</w:t>
      </w:r>
      <w:r>
        <w:rPr>
          <w:rFonts w:ascii="宋体" w:hAnsi="宋体" w:eastAsia="宋体" w:cs="宋体"/>
          <w:color w:val="auto"/>
          <w:kern w:val="0"/>
          <w:szCs w:val="21"/>
        </w:rPr>
        <w:t>．</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要解答本题需掌握体温计的特殊的构造，以及使用时应注意哪些事项．</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由于体温计的特殊构造，即液泡上方有一很细的缩口，在离开人体读数时，液柱不下降，故使用前应用力甩一下．</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本题主要考查学生对体温计的使用方法和读数方法的了解和掌握，是一道基础题．</w:t>
      </w:r>
    </w:p>
    <w:p>
      <w:pPr>
        <w:numPr>
          <w:ilvl w:val="0"/>
          <w:numId w:val="0"/>
        </w:numPr>
        <w:spacing w:before="0" w:after="0"/>
        <w:ind w:left="0"/>
        <w:textAlignment w:val="center"/>
        <w:rPr>
          <w:rStyle w:val="15"/>
          <w:rFonts w:hint="eastAsia" w:ascii="Times New Roman" w:hAnsi="Times New Roman" w:eastAsia="宋体" w:cs="Times New Roman"/>
          <w:i/>
          <w:iCs/>
          <w:color w:val="auto"/>
          <w:kern w:val="0"/>
          <w:szCs w:val="21"/>
          <w:lang w:eastAsia="zh-CN"/>
        </w:rPr>
      </w:pPr>
      <w:r>
        <w:rPr>
          <w:rFonts w:ascii="Times New Roman" w:hAnsi="Times New Roman" w:eastAsia="Times New Roman" w:cs="Times New Roman"/>
          <w:color w:val="auto"/>
          <w:kern w:val="0"/>
          <w:sz w:val="24"/>
          <w:szCs w:val="24"/>
        </w:rPr>
        <w:t>11.</w:t>
      </w:r>
      <w:r>
        <w:rPr>
          <w:rFonts w:ascii="宋体" w:hAnsi="宋体" w:eastAsia="宋体" w:cs="宋体"/>
          <w:color w:val="auto"/>
          <w:kern w:val="0"/>
          <w:szCs w:val="21"/>
        </w:rPr>
        <w:t>【答案】</w:t>
      </w:r>
      <w:r>
        <w:rPr>
          <w:rStyle w:val="15"/>
          <w:rFonts w:ascii="Times New Roman" w:hAnsi="Times New Roman" w:eastAsia="Times New Roman" w:cs="Times New Roman"/>
          <w:i/>
          <w:iCs/>
          <w:color w:val="auto"/>
          <w:kern w:val="0"/>
          <w:szCs w:val="21"/>
        </w:rPr>
        <w:t>A</w:t>
      </w:r>
    </w:p>
    <w:p>
      <w:pPr>
        <w:numPr>
          <w:ilvl w:val="0"/>
          <w:numId w:val="0"/>
        </w:numPr>
        <w:spacing w:before="0" w:after="0"/>
        <w:ind w:left="0"/>
        <w:textAlignment w:val="center"/>
        <w:rPr>
          <w:rStyle w:val="15"/>
          <w:rFonts w:hint="eastAsia" w:ascii="Times New Roman" w:hAnsi="Times New Roman" w:eastAsia="宋体" w:cs="Times New Roman"/>
          <w:i/>
          <w:iCs/>
          <w:color w:val="auto"/>
          <w:kern w:val="0"/>
          <w:szCs w:val="21"/>
          <w:lang w:eastAsia="zh-CN"/>
        </w:rPr>
      </w:pP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【解析】【分析】</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用天平物体质量时，向右盘中添加砝码应按从大到小的顺序，在调换砝码时，如果添加了最小砝码还大，而取出最小砝码又偏少，此时应采取移动游码方法使天平平衡。</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天平的横梁不能平衡，有两种情况：</w:t>
      </w:r>
    </w:p>
    <w:p>
      <w:pPr>
        <w:numPr>
          <w:ilvl w:val="0"/>
          <w:numId w:val="0"/>
        </w:numPr>
        <w:spacing w:before="0" w:after="0"/>
        <w:ind w:left="0"/>
        <w:textAlignment w:val="center"/>
        <w:rPr>
          <w:rFonts w:hint="eastAsia" w:ascii="宋体" w:hAnsi="宋体" w:eastAsia="宋体" w:cs="宋体"/>
          <w:color w:val="auto"/>
          <w:kern w:val="0"/>
          <w:szCs w:val="21"/>
          <w:lang w:eastAsia="zh-CN"/>
        </w:rPr>
      </w:pPr>
      <m:oMath>
        <m:r>
          <m:rPr/>
          <w:rPr>
            <w:color w:val="auto"/>
          </w:rPr>
          <m:t>(1)</m:t>
        </m:r>
      </m:oMath>
      <w:r>
        <w:rPr>
          <w:rFonts w:ascii="宋体" w:hAnsi="宋体" w:eastAsia="宋体" w:cs="宋体"/>
          <w:color w:val="auto"/>
          <w:kern w:val="0"/>
          <w:szCs w:val="21"/>
        </w:rPr>
        <w:t>在调节天平横梁平衡过程中，通过移动平衡螺母使天平的横梁平衡。</w:t>
      </w:r>
    </w:p>
    <w:p>
      <w:pPr>
        <w:numPr>
          <w:ilvl w:val="0"/>
          <w:numId w:val="0"/>
        </w:numPr>
        <w:spacing w:before="0" w:after="0"/>
        <w:ind w:left="0"/>
        <w:textAlignment w:val="center"/>
        <w:rPr>
          <w:rFonts w:hint="eastAsia" w:ascii="宋体" w:hAnsi="宋体" w:eastAsia="宋体" w:cs="宋体"/>
          <w:color w:val="auto"/>
          <w:kern w:val="0"/>
          <w:szCs w:val="21"/>
          <w:lang w:eastAsia="zh-CN"/>
        </w:rPr>
      </w:pPr>
      <m:oMath>
        <m:r>
          <m:rPr/>
          <w:rPr>
            <w:color w:val="auto"/>
          </w:rPr>
          <m:t>(2)</m:t>
        </m:r>
      </m:oMath>
      <w:r>
        <w:rPr>
          <w:rFonts w:ascii="宋体" w:hAnsi="宋体" w:eastAsia="宋体" w:cs="宋体"/>
          <w:color w:val="auto"/>
          <w:kern w:val="0"/>
          <w:szCs w:val="21"/>
        </w:rPr>
        <w:t>在称量物体质量的过程中，通过增减砝码或移动游码使天平的横梁重新平衡。</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【解答】</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解：</w:t>
      </w:r>
      <w:r>
        <w:rPr>
          <w:rStyle w:val="15"/>
          <w:rFonts w:ascii="Times New Roman" w:hAnsi="Times New Roman" w:eastAsia="Times New Roman" w:cs="Times New Roman"/>
          <w:i/>
          <w:iCs/>
          <w:color w:val="auto"/>
          <w:kern w:val="0"/>
          <w:szCs w:val="21"/>
        </w:rPr>
        <w:t>A</w:t>
      </w:r>
      <w:r>
        <w:rPr>
          <w:rFonts w:ascii="宋体" w:hAnsi="宋体" w:eastAsia="宋体" w:cs="宋体"/>
          <w:color w:val="auto"/>
          <w:kern w:val="0"/>
          <w:szCs w:val="21"/>
        </w:rPr>
        <w:t>、在测量质量时，在天平的右盘中无论怎样加减砝码，都不能使天平平衡，此时通过移动游码，使天平的横梁重新平衡。符合题意。</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i/>
          <w:iCs/>
          <w:color w:val="auto"/>
          <w:kern w:val="0"/>
          <w:szCs w:val="21"/>
        </w:rPr>
        <w:t>B</w:t>
      </w:r>
      <w:r>
        <w:rPr>
          <w:rFonts w:ascii="宋体" w:hAnsi="宋体" w:eastAsia="宋体" w:cs="宋体"/>
          <w:color w:val="auto"/>
          <w:kern w:val="0"/>
          <w:szCs w:val="21"/>
        </w:rPr>
        <w:t>、平衡螺母只有在天平调平时使用，在称量物体质量时不能再调节，故该操作错误；</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i/>
          <w:iCs/>
          <w:color w:val="auto"/>
          <w:kern w:val="0"/>
          <w:szCs w:val="21"/>
        </w:rPr>
        <w:t>C</w:t>
      </w:r>
      <w:r>
        <w:rPr>
          <w:rFonts w:ascii="宋体" w:hAnsi="宋体" w:eastAsia="宋体" w:cs="宋体"/>
          <w:color w:val="auto"/>
          <w:kern w:val="0"/>
          <w:szCs w:val="21"/>
        </w:rPr>
        <w:t>、天平的左盘和右盘不能调换。不符合题意。</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i/>
          <w:iCs/>
          <w:color w:val="auto"/>
          <w:kern w:val="0"/>
          <w:szCs w:val="21"/>
        </w:rPr>
        <w:t>D</w:t>
      </w:r>
      <w:r>
        <w:rPr>
          <w:rFonts w:ascii="宋体" w:hAnsi="宋体" w:eastAsia="宋体" w:cs="宋体"/>
          <w:color w:val="auto"/>
          <w:kern w:val="0"/>
          <w:szCs w:val="21"/>
        </w:rPr>
        <w:t>、只能移动游码，不能调节平衡螺母。不符合题意。</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故选：</w:t>
      </w:r>
      <w:r>
        <w:rPr>
          <w:rStyle w:val="15"/>
          <w:rFonts w:ascii="Times New Roman" w:hAnsi="Times New Roman" w:eastAsia="Times New Roman" w:cs="Times New Roman"/>
          <w:i/>
          <w:iCs/>
          <w:color w:val="auto"/>
          <w:kern w:val="0"/>
          <w:szCs w:val="21"/>
        </w:rPr>
        <w:t>A</w:t>
      </w:r>
      <w:r>
        <w:rPr>
          <w:rFonts w:ascii="宋体" w:hAnsi="宋体" w:eastAsia="宋体" w:cs="宋体"/>
          <w:color w:val="auto"/>
          <w:kern w:val="0"/>
          <w:szCs w:val="21"/>
        </w:rPr>
        <w:t>。</w:t>
      </w:r>
    </w:p>
    <w:p>
      <w:pPr>
        <w:numPr>
          <w:ilvl w:val="0"/>
          <w:numId w:val="0"/>
        </w:numPr>
        <w:spacing w:before="0" w:after="0"/>
        <w:ind w:left="0"/>
        <w:textAlignment w:val="center"/>
        <w:rPr>
          <w:rStyle w:val="15"/>
          <w:rFonts w:hint="eastAsia" w:ascii="Times New Roman" w:hAnsi="Times New Roman" w:eastAsia="宋体" w:cs="Times New Roman"/>
          <w:i/>
          <w:iCs/>
          <w:color w:val="auto"/>
          <w:kern w:val="0"/>
          <w:szCs w:val="21"/>
          <w:lang w:eastAsia="zh-CN"/>
        </w:rPr>
      </w:pPr>
      <w:r>
        <w:rPr>
          <w:rFonts w:ascii="Times New Roman" w:hAnsi="Times New Roman" w:eastAsia="Times New Roman" w:cs="Times New Roman"/>
          <w:color w:val="auto"/>
          <w:kern w:val="0"/>
          <w:sz w:val="24"/>
          <w:szCs w:val="24"/>
        </w:rPr>
        <w:t>12.</w:t>
      </w:r>
      <w:r>
        <w:rPr>
          <w:rFonts w:ascii="宋体" w:hAnsi="宋体" w:eastAsia="宋体" w:cs="宋体"/>
          <w:color w:val="auto"/>
          <w:kern w:val="0"/>
          <w:szCs w:val="21"/>
        </w:rPr>
        <w:t>【答案】</w:t>
      </w:r>
      <w:r>
        <w:rPr>
          <w:rStyle w:val="15"/>
          <w:rFonts w:ascii="Times New Roman" w:hAnsi="Times New Roman" w:eastAsia="Times New Roman" w:cs="Times New Roman"/>
          <w:i/>
          <w:iCs/>
          <w:color w:val="auto"/>
          <w:kern w:val="0"/>
          <w:szCs w:val="21"/>
        </w:rPr>
        <w:t>B</w:t>
      </w:r>
    </w:p>
    <w:p>
      <w:pPr>
        <w:numPr>
          <w:ilvl w:val="0"/>
          <w:numId w:val="0"/>
        </w:numPr>
        <w:spacing w:before="0" w:after="0"/>
        <w:ind w:left="0"/>
        <w:textAlignment w:val="center"/>
        <w:rPr>
          <w:rStyle w:val="15"/>
          <w:rFonts w:hint="eastAsia" w:ascii="Times New Roman" w:hAnsi="Times New Roman" w:eastAsia="宋体" w:cs="Times New Roman"/>
          <w:i/>
          <w:iCs/>
          <w:color w:val="auto"/>
          <w:kern w:val="0"/>
          <w:szCs w:val="21"/>
          <w:lang w:eastAsia="zh-CN"/>
        </w:rPr>
      </w:pP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【解析】解：如图物距大于像距，凸透镜成倒立、缩小的实像，</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因为</w:t>
      </w:r>
      <m:oMath>
        <m:r>
          <m:rPr/>
          <w:rPr>
            <w:color w:val="auto"/>
          </w:rPr>
          <m:t>u&gt;2f</m:t>
        </m:r>
      </m:oMath>
      <w:r>
        <w:rPr>
          <w:rFonts w:ascii="宋体" w:hAnsi="宋体" w:eastAsia="宋体" w:cs="宋体"/>
          <w:color w:val="auto"/>
          <w:kern w:val="0"/>
          <w:szCs w:val="21"/>
        </w:rPr>
        <w:t>，成倒立、缩小的实像，</w:t>
      </w:r>
      <m:oMath>
        <m:r>
          <m:rPr/>
          <w:rPr>
            <w:color w:val="auto"/>
          </w:rPr>
          <m:t>2f&gt;v&gt;f</m:t>
        </m:r>
      </m:oMath>
      <w:r>
        <w:rPr>
          <w:rFonts w:ascii="宋体" w:hAnsi="宋体" w:eastAsia="宋体" w:cs="宋体"/>
          <w:color w:val="auto"/>
          <w:kern w:val="0"/>
          <w:szCs w:val="21"/>
        </w:rPr>
        <w:t>，</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所以，</w:t>
      </w:r>
      <m:oMath>
        <m:r>
          <m:rPr/>
          <w:rPr>
            <w:color w:val="auto"/>
          </w:rPr>
          <m:t>20cm&gt;2f</m:t>
        </m:r>
      </m:oMath>
      <w:r>
        <w:rPr>
          <w:rFonts w:ascii="宋体" w:hAnsi="宋体" w:eastAsia="宋体" w:cs="宋体"/>
          <w:color w:val="auto"/>
          <w:kern w:val="0"/>
          <w:szCs w:val="21"/>
        </w:rPr>
        <w:t>，</w:t>
      </w:r>
    </w:p>
    <w:p>
      <w:pPr>
        <w:numPr>
          <w:ilvl w:val="0"/>
          <w:numId w:val="0"/>
        </w:numPr>
        <w:spacing w:before="0" w:after="0"/>
        <w:ind w:left="0"/>
        <w:textAlignment w:val="center"/>
        <w:rPr>
          <w:rFonts w:hint="eastAsia" w:ascii="宋体" w:hAnsi="宋体" w:eastAsia="宋体" w:cs="宋体"/>
          <w:color w:val="auto"/>
          <w:kern w:val="0"/>
          <w:szCs w:val="21"/>
          <w:lang w:eastAsia="zh-CN"/>
        </w:rPr>
      </w:pPr>
      <m:oMath>
        <m:r>
          <m:rPr/>
          <w:rPr>
            <w:color w:val="auto"/>
          </w:rPr>
          <m:t>2f&gt;16cm&gt;f</m:t>
        </m:r>
      </m:oMath>
      <w:r>
        <w:rPr>
          <w:rFonts w:ascii="宋体" w:hAnsi="宋体" w:eastAsia="宋体" w:cs="宋体"/>
          <w:color w:val="auto"/>
          <w:kern w:val="0"/>
          <w:szCs w:val="21"/>
        </w:rPr>
        <w:t>，</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所以</w:t>
      </w:r>
      <m:oMath>
        <m:r>
          <m:rPr/>
          <w:rPr>
            <w:color w:val="auto"/>
          </w:rPr>
          <m:t>10cm&gt;f&gt;8cm</m:t>
        </m:r>
      </m:oMath>
      <w:r>
        <w:rPr>
          <w:rFonts w:ascii="宋体" w:hAnsi="宋体" w:eastAsia="宋体" w:cs="宋体"/>
          <w:color w:val="auto"/>
          <w:kern w:val="0"/>
          <w:szCs w:val="21"/>
        </w:rPr>
        <w:t>．</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故选</w:t>
      </w:r>
      <w:r>
        <w:rPr>
          <w:rFonts w:ascii="Times New Roman" w:hAnsi="Times New Roman" w:eastAsia="Times New Roman" w:cs="Times New Roman"/>
          <w:i/>
          <w:iCs/>
          <w:color w:val="auto"/>
          <w:kern w:val="0"/>
          <w:szCs w:val="21"/>
        </w:rPr>
        <w:t>B</w:t>
      </w:r>
      <w:r>
        <w:rPr>
          <w:rFonts w:ascii="宋体" w:hAnsi="宋体" w:eastAsia="宋体" w:cs="宋体"/>
          <w:color w:val="auto"/>
          <w:kern w:val="0"/>
          <w:szCs w:val="21"/>
        </w:rPr>
        <w:t>．</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凸透镜成实像时，物距大于像距，成倒立缩小的实像；物距等于像距时，成倒立等大的实像；物距小于像距时，成倒立放大的实像．</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根据凸透镜成倒立、缩小实像时，物距和焦距，像距和焦距的关系，列出不等式，解不等式，确定凸透镜焦距的取值范围．</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本题首先根据物距和像距确定凸透镜成像情况，然后根据成像情况，确定物距和焦距，像距和焦距的关系，最后确定凸透镜焦距取值范围．</w:t>
      </w:r>
    </w:p>
    <w:p>
      <w:pPr>
        <w:numPr>
          <w:ilvl w:val="0"/>
          <w:numId w:val="0"/>
        </w:numPr>
        <w:spacing w:before="0" w:after="0"/>
        <w:ind w:left="0"/>
        <w:textAlignment w:val="center"/>
        <w:rPr>
          <w:rStyle w:val="15"/>
          <w:rFonts w:hint="eastAsia" w:ascii="Times New Roman" w:hAnsi="Times New Roman" w:eastAsia="宋体" w:cs="Times New Roman"/>
          <w:i/>
          <w:iCs/>
          <w:color w:val="auto"/>
          <w:kern w:val="0"/>
          <w:szCs w:val="21"/>
          <w:lang w:eastAsia="zh-CN"/>
        </w:rPr>
      </w:pPr>
      <w:r>
        <w:rPr>
          <w:rFonts w:ascii="Times New Roman" w:hAnsi="Times New Roman" w:eastAsia="Times New Roman" w:cs="Times New Roman"/>
          <w:color w:val="auto"/>
          <w:kern w:val="0"/>
          <w:sz w:val="24"/>
          <w:szCs w:val="24"/>
        </w:rPr>
        <w:t>13.</w:t>
      </w:r>
      <w:r>
        <w:rPr>
          <w:rFonts w:ascii="宋体" w:hAnsi="宋体" w:eastAsia="宋体" w:cs="宋体"/>
          <w:color w:val="auto"/>
          <w:kern w:val="0"/>
          <w:szCs w:val="21"/>
        </w:rPr>
        <w:t>【答案】</w:t>
      </w:r>
      <w:r>
        <w:rPr>
          <w:rStyle w:val="15"/>
          <w:rFonts w:ascii="Times New Roman" w:hAnsi="Times New Roman" w:eastAsia="Times New Roman" w:cs="Times New Roman"/>
          <w:i/>
          <w:iCs/>
          <w:color w:val="auto"/>
          <w:kern w:val="0"/>
          <w:szCs w:val="21"/>
        </w:rPr>
        <w:t>A</w:t>
      </w:r>
    </w:p>
    <w:p>
      <w:pPr>
        <w:numPr>
          <w:ilvl w:val="0"/>
          <w:numId w:val="0"/>
        </w:numPr>
        <w:spacing w:before="0" w:after="0"/>
        <w:ind w:left="0"/>
        <w:textAlignment w:val="center"/>
        <w:rPr>
          <w:rStyle w:val="15"/>
          <w:rFonts w:hint="eastAsia" w:ascii="Times New Roman" w:hAnsi="Times New Roman" w:eastAsia="宋体" w:cs="Times New Roman"/>
          <w:i/>
          <w:iCs/>
          <w:color w:val="auto"/>
          <w:kern w:val="0"/>
          <w:szCs w:val="21"/>
          <w:lang w:eastAsia="zh-CN"/>
        </w:rPr>
      </w:pP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【解析】【分析】</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本题考查了天平的正确使用、温度计的正确使用和读数、量筒的正确使用、刻度尺的正确使用和读数，设计到的知识点比较多，但是都比较基础。</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i/>
          <w:iCs/>
          <w:color w:val="auto"/>
          <w:kern w:val="0"/>
          <w:szCs w:val="21"/>
        </w:rPr>
        <w:t>A</w:t>
      </w:r>
      <w:r>
        <w:rPr>
          <w:rFonts w:ascii="Times New Roman" w:hAnsi="Times New Roman" w:eastAsia="Times New Roman" w:cs="Times New Roman"/>
          <w:color w:val="auto"/>
          <w:kern w:val="0"/>
          <w:szCs w:val="21"/>
        </w:rPr>
        <w:t>.</w:t>
      </w:r>
      <w:r>
        <w:rPr>
          <w:rFonts w:ascii="宋体" w:hAnsi="宋体" w:eastAsia="宋体" w:cs="宋体"/>
          <w:color w:val="auto"/>
          <w:kern w:val="0"/>
          <w:szCs w:val="21"/>
        </w:rPr>
        <w:t>从天平的正确使用上考虑，如：天平放置方法、游码位置、调节天平横梁的方法。</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i/>
          <w:iCs/>
          <w:color w:val="auto"/>
          <w:kern w:val="0"/>
          <w:szCs w:val="21"/>
        </w:rPr>
        <w:t>B</w:t>
      </w:r>
      <w:r>
        <w:rPr>
          <w:rFonts w:ascii="Times New Roman" w:hAnsi="Times New Roman" w:eastAsia="Times New Roman" w:cs="Times New Roman"/>
          <w:color w:val="auto"/>
          <w:kern w:val="0"/>
          <w:szCs w:val="21"/>
        </w:rPr>
        <w:t>.</w:t>
      </w:r>
      <w:r>
        <w:rPr>
          <w:rFonts w:ascii="宋体" w:hAnsi="宋体" w:eastAsia="宋体" w:cs="宋体"/>
          <w:color w:val="auto"/>
          <w:kern w:val="0"/>
          <w:szCs w:val="21"/>
        </w:rPr>
        <w:t>从刻度尺测量物体长度时，视线和刻度尺的关系。</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i/>
          <w:iCs/>
          <w:color w:val="auto"/>
          <w:kern w:val="0"/>
          <w:szCs w:val="21"/>
        </w:rPr>
        <w:t>C</w:t>
      </w:r>
      <w:r>
        <w:rPr>
          <w:rFonts w:ascii="Times New Roman" w:hAnsi="Times New Roman" w:eastAsia="Times New Roman" w:cs="Times New Roman"/>
          <w:color w:val="auto"/>
          <w:kern w:val="0"/>
          <w:szCs w:val="21"/>
        </w:rPr>
        <w:t>.</w:t>
      </w:r>
      <w:r>
        <w:rPr>
          <w:rFonts w:ascii="宋体" w:hAnsi="宋体" w:eastAsia="宋体" w:cs="宋体"/>
          <w:color w:val="auto"/>
          <w:kern w:val="0"/>
          <w:szCs w:val="21"/>
        </w:rPr>
        <w:t>从温度计正确放置和正确读数上分析。</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i/>
          <w:iCs/>
          <w:color w:val="auto"/>
          <w:kern w:val="0"/>
          <w:szCs w:val="21"/>
        </w:rPr>
        <w:t>D</w:t>
      </w:r>
      <w:r>
        <w:rPr>
          <w:rFonts w:ascii="Times New Roman" w:hAnsi="Times New Roman" w:eastAsia="Times New Roman" w:cs="Times New Roman"/>
          <w:color w:val="auto"/>
          <w:kern w:val="0"/>
          <w:szCs w:val="21"/>
        </w:rPr>
        <w:t>.</w:t>
      </w:r>
      <w:r>
        <w:rPr>
          <w:rFonts w:ascii="宋体" w:hAnsi="宋体" w:eastAsia="宋体" w:cs="宋体"/>
          <w:color w:val="auto"/>
          <w:kern w:val="0"/>
          <w:szCs w:val="21"/>
        </w:rPr>
        <w:t>量筒测量液体的体积时，明确每一个大格和每一个小格代表的示数。筒中的液面是凹形的，读数时视线要与凹液面的底部保持相平。</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【解答】</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i/>
          <w:iCs/>
          <w:color w:val="auto"/>
          <w:kern w:val="0"/>
          <w:szCs w:val="21"/>
        </w:rPr>
        <w:t>A</w:t>
      </w:r>
      <w:r>
        <w:rPr>
          <w:rFonts w:ascii="Times New Roman" w:hAnsi="Times New Roman" w:eastAsia="Times New Roman" w:cs="Times New Roman"/>
          <w:color w:val="auto"/>
          <w:kern w:val="0"/>
          <w:szCs w:val="21"/>
        </w:rPr>
        <w:t>.</w:t>
      </w:r>
      <w:r>
        <w:rPr>
          <w:rFonts w:ascii="宋体" w:hAnsi="宋体" w:eastAsia="宋体" w:cs="宋体"/>
          <w:color w:val="auto"/>
          <w:kern w:val="0"/>
          <w:szCs w:val="21"/>
        </w:rPr>
        <w:t>天平放在水平桌面上，游码移到标尺左端的零刻度，调节平衡螺母使天平的横梁平衡。图中调节天平横梁平衡时，游码没有移到标尺左端的零刻度，操作错误，故</w:t>
      </w:r>
      <w:r>
        <w:rPr>
          <w:rFonts w:ascii="Times New Roman" w:hAnsi="Times New Roman" w:eastAsia="Times New Roman" w:cs="Times New Roman"/>
          <w:i/>
          <w:iCs/>
          <w:color w:val="auto"/>
          <w:kern w:val="0"/>
          <w:szCs w:val="21"/>
        </w:rPr>
        <w:t>A</w:t>
      </w:r>
      <w:r>
        <w:rPr>
          <w:rFonts w:ascii="宋体" w:hAnsi="宋体" w:eastAsia="宋体" w:cs="宋体"/>
          <w:color w:val="auto"/>
          <w:kern w:val="0"/>
          <w:szCs w:val="21"/>
        </w:rPr>
        <w:t>符合题意。</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i/>
          <w:iCs/>
          <w:color w:val="auto"/>
          <w:kern w:val="0"/>
          <w:szCs w:val="21"/>
        </w:rPr>
        <w:t>B</w:t>
      </w:r>
      <w:r>
        <w:rPr>
          <w:rFonts w:ascii="Times New Roman" w:hAnsi="Times New Roman" w:eastAsia="Times New Roman" w:cs="Times New Roman"/>
          <w:color w:val="auto"/>
          <w:kern w:val="0"/>
          <w:szCs w:val="21"/>
        </w:rPr>
        <w:t>.</w:t>
      </w:r>
      <w:r>
        <w:rPr>
          <w:rFonts w:ascii="宋体" w:hAnsi="宋体" w:eastAsia="宋体" w:cs="宋体"/>
          <w:color w:val="auto"/>
          <w:kern w:val="0"/>
          <w:szCs w:val="21"/>
        </w:rPr>
        <w:t>用刻度尺测量物体长度时，读数时视线要与刻度尺垂直。测量正确，故</w:t>
      </w:r>
      <w:r>
        <w:rPr>
          <w:rFonts w:ascii="Times New Roman" w:hAnsi="Times New Roman" w:eastAsia="Times New Roman" w:cs="Times New Roman"/>
          <w:i/>
          <w:iCs/>
          <w:color w:val="auto"/>
          <w:kern w:val="0"/>
          <w:szCs w:val="21"/>
        </w:rPr>
        <w:t>B</w:t>
      </w:r>
      <w:r>
        <w:rPr>
          <w:rFonts w:ascii="宋体" w:hAnsi="宋体" w:eastAsia="宋体" w:cs="宋体"/>
          <w:color w:val="auto"/>
          <w:kern w:val="0"/>
          <w:szCs w:val="21"/>
        </w:rPr>
        <w:t>不符合题意。</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i/>
          <w:iCs/>
          <w:color w:val="auto"/>
          <w:kern w:val="0"/>
          <w:szCs w:val="21"/>
        </w:rPr>
        <w:t>C</w:t>
      </w:r>
      <w:r>
        <w:rPr>
          <w:rFonts w:ascii="Times New Roman" w:hAnsi="Times New Roman" w:eastAsia="Times New Roman" w:cs="Times New Roman"/>
          <w:color w:val="auto"/>
          <w:kern w:val="0"/>
          <w:szCs w:val="21"/>
        </w:rPr>
        <w:t>.</w:t>
      </w:r>
      <w:r>
        <w:rPr>
          <w:rFonts w:ascii="宋体" w:hAnsi="宋体" w:eastAsia="宋体" w:cs="宋体"/>
          <w:color w:val="auto"/>
          <w:kern w:val="0"/>
          <w:szCs w:val="21"/>
        </w:rPr>
        <w:t>温度计测量液体温度时，玻璃泡完全浸没在被测液体中，没有碰到容器底和壁，读数时视线和液面的相平。操作正确，故</w:t>
      </w:r>
      <w:r>
        <w:rPr>
          <w:rFonts w:ascii="Times New Roman" w:hAnsi="Times New Roman" w:eastAsia="Times New Roman" w:cs="Times New Roman"/>
          <w:i/>
          <w:iCs/>
          <w:color w:val="auto"/>
          <w:kern w:val="0"/>
          <w:szCs w:val="21"/>
        </w:rPr>
        <w:t>C</w:t>
      </w:r>
      <w:r>
        <w:rPr>
          <w:rFonts w:ascii="宋体" w:hAnsi="宋体" w:eastAsia="宋体" w:cs="宋体"/>
          <w:color w:val="auto"/>
          <w:kern w:val="0"/>
          <w:szCs w:val="21"/>
        </w:rPr>
        <w:t>不符合题意。</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i/>
          <w:iCs/>
          <w:color w:val="auto"/>
          <w:kern w:val="0"/>
          <w:szCs w:val="21"/>
        </w:rPr>
        <w:t>D</w:t>
      </w:r>
      <w:r>
        <w:rPr>
          <w:rFonts w:ascii="Times New Roman" w:hAnsi="Times New Roman" w:eastAsia="Times New Roman" w:cs="Times New Roman"/>
          <w:color w:val="auto"/>
          <w:kern w:val="0"/>
          <w:szCs w:val="21"/>
        </w:rPr>
        <w:t>.</w:t>
      </w:r>
      <w:r>
        <w:rPr>
          <w:rFonts w:ascii="宋体" w:hAnsi="宋体" w:eastAsia="宋体" w:cs="宋体"/>
          <w:color w:val="auto"/>
          <w:kern w:val="0"/>
          <w:szCs w:val="21"/>
        </w:rPr>
        <w:t>量筒测量液体的体积时，读数时，视线要与凹液面的底部保持相平，度数正确。故</w:t>
      </w:r>
      <w:r>
        <w:rPr>
          <w:rFonts w:ascii="Times New Roman" w:hAnsi="Times New Roman" w:eastAsia="Times New Roman" w:cs="Times New Roman"/>
          <w:i/>
          <w:iCs/>
          <w:color w:val="auto"/>
          <w:kern w:val="0"/>
          <w:szCs w:val="21"/>
        </w:rPr>
        <w:t>D</w:t>
      </w:r>
      <w:r>
        <w:rPr>
          <w:rFonts w:ascii="宋体" w:hAnsi="宋体" w:eastAsia="宋体" w:cs="宋体"/>
          <w:color w:val="auto"/>
          <w:kern w:val="0"/>
          <w:szCs w:val="21"/>
        </w:rPr>
        <w:t>不符合题意。</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故选</w:t>
      </w:r>
      <w:r>
        <w:rPr>
          <w:rFonts w:ascii="Times New Roman" w:hAnsi="Times New Roman" w:eastAsia="Times New Roman" w:cs="Times New Roman"/>
          <w:i/>
          <w:iCs/>
          <w:color w:val="auto"/>
          <w:kern w:val="0"/>
          <w:szCs w:val="21"/>
        </w:rPr>
        <w:t>A</w:t>
      </w:r>
      <w:r>
        <w:rPr>
          <w:rFonts w:ascii="宋体" w:hAnsi="宋体" w:eastAsia="宋体" w:cs="宋体"/>
          <w:color w:val="auto"/>
          <w:kern w:val="0"/>
          <w:szCs w:val="21"/>
        </w:rPr>
        <w:t>。</w:t>
      </w:r>
    </w:p>
    <w:p>
      <w:pPr>
        <w:numPr>
          <w:ilvl w:val="0"/>
          <w:numId w:val="0"/>
        </w:numPr>
        <w:spacing w:before="0" w:after="0"/>
        <w:ind w:left="0"/>
        <w:textAlignment w:val="center"/>
        <w:rPr>
          <w:rStyle w:val="15"/>
          <w:rFonts w:hint="eastAsia" w:ascii="Times New Roman" w:hAnsi="Times New Roman" w:eastAsia="宋体" w:cs="Times New Roman"/>
          <w:i/>
          <w:iCs/>
          <w:color w:val="auto"/>
          <w:kern w:val="0"/>
          <w:szCs w:val="21"/>
          <w:lang w:eastAsia="zh-CN"/>
        </w:rPr>
      </w:pPr>
      <w:r>
        <w:rPr>
          <w:rFonts w:ascii="Times New Roman" w:hAnsi="Times New Roman" w:eastAsia="Times New Roman" w:cs="Times New Roman"/>
          <w:color w:val="auto"/>
          <w:kern w:val="0"/>
          <w:sz w:val="24"/>
          <w:szCs w:val="24"/>
        </w:rPr>
        <w:t>14.</w:t>
      </w:r>
      <w:r>
        <w:rPr>
          <w:rFonts w:ascii="宋体" w:hAnsi="宋体" w:eastAsia="宋体" w:cs="宋体"/>
          <w:color w:val="auto"/>
          <w:kern w:val="0"/>
          <w:szCs w:val="21"/>
        </w:rPr>
        <w:t>【答案】</w:t>
      </w:r>
      <w:r>
        <w:rPr>
          <w:rStyle w:val="15"/>
          <w:rFonts w:ascii="Times New Roman" w:hAnsi="Times New Roman" w:eastAsia="Times New Roman" w:cs="Times New Roman"/>
          <w:i/>
          <w:iCs/>
          <w:color w:val="auto"/>
          <w:kern w:val="0"/>
          <w:szCs w:val="21"/>
        </w:rPr>
        <w:t>BD</w:t>
      </w:r>
    </w:p>
    <w:p>
      <w:pPr>
        <w:numPr>
          <w:ilvl w:val="0"/>
          <w:numId w:val="0"/>
        </w:numPr>
        <w:spacing w:before="0" w:after="0"/>
        <w:ind w:left="0"/>
        <w:textAlignment w:val="center"/>
        <w:rPr>
          <w:rStyle w:val="15"/>
          <w:rFonts w:hint="eastAsia" w:ascii="Times New Roman" w:hAnsi="Times New Roman" w:eastAsia="宋体" w:cs="Times New Roman"/>
          <w:i/>
          <w:iCs/>
          <w:color w:val="auto"/>
          <w:kern w:val="0"/>
          <w:szCs w:val="21"/>
          <w:lang w:eastAsia="zh-CN"/>
        </w:rPr>
      </w:pP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【解析】解：</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日食、月食现象、影子的形成、小孔成像都是由于光的直线传播形成的，而平静的水面映出山的倒影、“镜中花，水中月”是平面镜成像，是由于光的反射形成的．</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故选</w:t>
      </w:r>
      <w:r>
        <w:rPr>
          <w:rFonts w:ascii="Times New Roman" w:hAnsi="Times New Roman" w:eastAsia="Times New Roman" w:cs="Times New Roman"/>
          <w:i/>
          <w:iCs/>
          <w:color w:val="auto"/>
          <w:kern w:val="0"/>
          <w:szCs w:val="21"/>
        </w:rPr>
        <w:t>BD</w:t>
      </w:r>
      <w:r>
        <w:rPr>
          <w:rFonts w:ascii="宋体" w:hAnsi="宋体" w:eastAsia="宋体" w:cs="宋体"/>
          <w:color w:val="auto"/>
          <w:kern w:val="0"/>
          <w:szCs w:val="21"/>
        </w:rPr>
        <w:t>．</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根据光的直线传播以及常见的直线传播的现象进行分析．</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本题考查常见的光的直线传播的现象，一定要熟练掌握，是常考内容．</w:t>
      </w:r>
    </w:p>
    <w:p>
      <w:pPr>
        <w:numPr>
          <w:ilvl w:val="0"/>
          <w:numId w:val="0"/>
        </w:numPr>
        <w:spacing w:before="0" w:after="0"/>
        <w:ind w:left="0"/>
        <w:textAlignment w:val="center"/>
        <w:rPr>
          <w:rStyle w:val="15"/>
          <w:rFonts w:hint="eastAsia" w:ascii="Times New Roman" w:hAnsi="Times New Roman" w:eastAsia="宋体" w:cs="Times New Roman"/>
          <w:i/>
          <w:iCs/>
          <w:color w:val="auto"/>
          <w:kern w:val="0"/>
          <w:szCs w:val="21"/>
          <w:lang w:eastAsia="zh-CN"/>
        </w:rPr>
      </w:pPr>
      <w:r>
        <w:rPr>
          <w:rFonts w:ascii="Times New Roman" w:hAnsi="Times New Roman" w:eastAsia="Times New Roman" w:cs="Times New Roman"/>
          <w:color w:val="auto"/>
          <w:kern w:val="0"/>
          <w:sz w:val="24"/>
          <w:szCs w:val="24"/>
        </w:rPr>
        <w:t>15.</w:t>
      </w:r>
      <w:r>
        <w:rPr>
          <w:rFonts w:ascii="宋体" w:hAnsi="宋体" w:eastAsia="宋体" w:cs="宋体"/>
          <w:color w:val="auto"/>
          <w:kern w:val="0"/>
          <w:szCs w:val="21"/>
        </w:rPr>
        <w:t>【答案】</w:t>
      </w:r>
      <w:r>
        <w:rPr>
          <w:rStyle w:val="15"/>
          <w:rFonts w:ascii="Times New Roman" w:hAnsi="Times New Roman" w:eastAsia="Times New Roman" w:cs="Times New Roman"/>
          <w:i/>
          <w:iCs/>
          <w:color w:val="auto"/>
          <w:kern w:val="0"/>
          <w:szCs w:val="21"/>
        </w:rPr>
        <w:t>AD</w:t>
      </w:r>
    </w:p>
    <w:p>
      <w:pPr>
        <w:numPr>
          <w:ilvl w:val="0"/>
          <w:numId w:val="0"/>
        </w:numPr>
        <w:spacing w:before="0" w:after="0"/>
        <w:ind w:left="0"/>
        <w:textAlignment w:val="center"/>
        <w:rPr>
          <w:rStyle w:val="15"/>
          <w:rFonts w:hint="eastAsia" w:ascii="Times New Roman" w:hAnsi="Times New Roman" w:eastAsia="宋体" w:cs="Times New Roman"/>
          <w:i/>
          <w:iCs/>
          <w:color w:val="auto"/>
          <w:kern w:val="0"/>
          <w:szCs w:val="21"/>
          <w:lang w:eastAsia="zh-CN"/>
        </w:rPr>
      </w:pP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【解析】解：根据凸透镜成像规律，该凸透镜的焦距是</w:t>
      </w:r>
      <w:r>
        <w:rPr>
          <w:rStyle w:val="15"/>
          <w:rFonts w:ascii="Times New Roman" w:hAnsi="Times New Roman" w:eastAsia="Times New Roman" w:cs="Times New Roman"/>
          <w:color w:val="auto"/>
          <w:kern w:val="0"/>
          <w:szCs w:val="21"/>
        </w:rPr>
        <w:t>8</w:t>
      </w:r>
      <w:r>
        <w:rPr>
          <w:rStyle w:val="15"/>
          <w:rFonts w:ascii="Times New Roman" w:hAnsi="Times New Roman" w:eastAsia="Times New Roman" w:cs="Times New Roman"/>
          <w:i/>
          <w:iCs/>
          <w:color w:val="auto"/>
          <w:kern w:val="0"/>
          <w:szCs w:val="21"/>
        </w:rPr>
        <w:t>cm</w:t>
      </w:r>
      <w:r>
        <w:rPr>
          <w:rFonts w:ascii="宋体" w:hAnsi="宋体" w:eastAsia="宋体" w:cs="宋体"/>
          <w:color w:val="auto"/>
          <w:kern w:val="0"/>
          <w:szCs w:val="21"/>
        </w:rPr>
        <w:t>，物体距凸透镜</w:t>
      </w:r>
      <w:r>
        <w:rPr>
          <w:rStyle w:val="15"/>
          <w:rFonts w:ascii="Times New Roman" w:hAnsi="Times New Roman" w:eastAsia="Times New Roman" w:cs="Times New Roman"/>
          <w:color w:val="auto"/>
          <w:kern w:val="0"/>
          <w:szCs w:val="21"/>
        </w:rPr>
        <w:t>20</w:t>
      </w:r>
      <w:r>
        <w:rPr>
          <w:rStyle w:val="15"/>
          <w:rFonts w:ascii="Times New Roman" w:hAnsi="Times New Roman" w:eastAsia="Times New Roman" w:cs="Times New Roman"/>
          <w:i/>
          <w:iCs/>
          <w:color w:val="auto"/>
          <w:kern w:val="0"/>
          <w:szCs w:val="21"/>
        </w:rPr>
        <w:t>cm</w:t>
      </w:r>
      <w:r>
        <w:rPr>
          <w:rFonts w:ascii="宋体" w:hAnsi="宋体" w:eastAsia="宋体" w:cs="宋体"/>
          <w:color w:val="auto"/>
          <w:kern w:val="0"/>
          <w:szCs w:val="21"/>
        </w:rPr>
        <w:t>，物体在二倍焦距以外成倒立缩小实像，故</w:t>
      </w:r>
      <w:r>
        <w:rPr>
          <w:rFonts w:ascii="Times New Roman" w:hAnsi="Times New Roman" w:eastAsia="Times New Roman" w:cs="Times New Roman"/>
          <w:i/>
          <w:iCs/>
          <w:color w:val="auto"/>
          <w:kern w:val="0"/>
          <w:szCs w:val="21"/>
        </w:rPr>
        <w:t>AD</w:t>
      </w:r>
      <w:r>
        <w:rPr>
          <w:rFonts w:ascii="宋体" w:hAnsi="宋体" w:eastAsia="宋体" w:cs="宋体"/>
          <w:color w:val="auto"/>
          <w:kern w:val="0"/>
          <w:szCs w:val="21"/>
        </w:rPr>
        <w:t>正确，</w:t>
      </w:r>
      <w:r>
        <w:rPr>
          <w:rFonts w:ascii="Times New Roman" w:hAnsi="Times New Roman" w:eastAsia="Times New Roman" w:cs="Times New Roman"/>
          <w:i/>
          <w:iCs/>
          <w:color w:val="auto"/>
          <w:kern w:val="0"/>
          <w:szCs w:val="21"/>
        </w:rPr>
        <w:t>BC</w:t>
      </w:r>
      <w:r>
        <w:rPr>
          <w:rFonts w:ascii="宋体" w:hAnsi="宋体" w:eastAsia="宋体" w:cs="宋体"/>
          <w:color w:val="auto"/>
          <w:kern w:val="0"/>
          <w:szCs w:val="21"/>
        </w:rPr>
        <w:t>错误．</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故选</w:t>
      </w:r>
      <w:r>
        <w:rPr>
          <w:rFonts w:ascii="Times New Roman" w:hAnsi="Times New Roman" w:eastAsia="Times New Roman" w:cs="Times New Roman"/>
          <w:i/>
          <w:iCs/>
          <w:color w:val="auto"/>
          <w:kern w:val="0"/>
          <w:szCs w:val="21"/>
        </w:rPr>
        <w:t>AD</w:t>
      </w:r>
      <w:r>
        <w:rPr>
          <w:rFonts w:ascii="宋体" w:hAnsi="宋体" w:eastAsia="宋体" w:cs="宋体"/>
          <w:color w:val="auto"/>
          <w:kern w:val="0"/>
          <w:szCs w:val="21"/>
        </w:rPr>
        <w:t>．</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根据凸透镜的焦距和给出的物距，可以确定两者的关系，然后利用凸透镜成像的规律即可确定成像的性质．</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利用物距和焦距的具体值，确定两者的关系是解决此题的入手点．</w:t>
      </w:r>
    </w:p>
    <w:p>
      <w:pPr>
        <w:numPr>
          <w:ilvl w:val="0"/>
          <w:numId w:val="0"/>
        </w:numPr>
        <w:spacing w:before="0" w:after="0"/>
        <w:ind w:left="0"/>
        <w:textAlignment w:val="center"/>
        <w:rPr>
          <w:rStyle w:val="15"/>
          <w:rFonts w:hint="eastAsia" w:ascii="Times New Roman" w:hAnsi="Times New Roman" w:eastAsia="宋体" w:cs="Times New Roman"/>
          <w:i/>
          <w:iCs/>
          <w:color w:val="auto"/>
          <w:kern w:val="0"/>
          <w:szCs w:val="21"/>
          <w:lang w:eastAsia="zh-CN"/>
        </w:rPr>
      </w:pPr>
      <w:r>
        <w:rPr>
          <w:rFonts w:ascii="Times New Roman" w:hAnsi="Times New Roman" w:eastAsia="Times New Roman" w:cs="Times New Roman"/>
          <w:color w:val="auto"/>
          <w:kern w:val="0"/>
          <w:sz w:val="24"/>
          <w:szCs w:val="24"/>
        </w:rPr>
        <w:t>16.</w:t>
      </w:r>
      <w:r>
        <w:rPr>
          <w:rFonts w:ascii="宋体" w:hAnsi="宋体" w:eastAsia="宋体" w:cs="宋体"/>
          <w:color w:val="auto"/>
          <w:kern w:val="0"/>
          <w:szCs w:val="21"/>
        </w:rPr>
        <w:t>【答案】</w:t>
      </w:r>
      <w:r>
        <w:rPr>
          <w:rStyle w:val="15"/>
          <w:rFonts w:ascii="Times New Roman" w:hAnsi="Times New Roman" w:eastAsia="Times New Roman" w:cs="Times New Roman"/>
          <w:i/>
          <w:iCs/>
          <w:color w:val="auto"/>
          <w:kern w:val="0"/>
          <w:szCs w:val="21"/>
        </w:rPr>
        <w:t>AC</w:t>
      </w:r>
    </w:p>
    <w:p>
      <w:pPr>
        <w:numPr>
          <w:ilvl w:val="0"/>
          <w:numId w:val="0"/>
        </w:numPr>
        <w:spacing w:before="0" w:after="0"/>
        <w:ind w:left="0"/>
        <w:textAlignment w:val="center"/>
        <w:rPr>
          <w:rStyle w:val="15"/>
          <w:rFonts w:hint="eastAsia" w:ascii="Times New Roman" w:hAnsi="Times New Roman" w:eastAsia="宋体" w:cs="Times New Roman"/>
          <w:i/>
          <w:iCs/>
          <w:color w:val="auto"/>
          <w:kern w:val="0"/>
          <w:szCs w:val="21"/>
          <w:lang w:eastAsia="zh-CN"/>
        </w:rPr>
      </w:pP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【解析】解：</w:t>
      </w:r>
      <w:r>
        <w:rPr>
          <w:rStyle w:val="15"/>
          <w:rFonts w:ascii="Times New Roman" w:hAnsi="Times New Roman" w:eastAsia="Times New Roman" w:cs="Times New Roman"/>
          <w:i/>
          <w:iCs/>
          <w:color w:val="auto"/>
          <w:kern w:val="0"/>
          <w:szCs w:val="21"/>
        </w:rPr>
        <w:t>A</w:t>
      </w:r>
      <w:r>
        <w:rPr>
          <w:rFonts w:ascii="宋体" w:hAnsi="宋体" w:eastAsia="宋体" w:cs="宋体"/>
          <w:color w:val="auto"/>
          <w:kern w:val="0"/>
          <w:szCs w:val="21"/>
        </w:rPr>
        <w:t>、质量是物体的属性，不随状态变化，冰化成水后质量不变，故</w:t>
      </w:r>
      <w:r>
        <w:rPr>
          <w:rFonts w:ascii="Times New Roman" w:hAnsi="Times New Roman" w:eastAsia="Times New Roman" w:cs="Times New Roman"/>
          <w:i/>
          <w:iCs/>
          <w:color w:val="auto"/>
          <w:kern w:val="0"/>
          <w:szCs w:val="21"/>
        </w:rPr>
        <w:t>A</w:t>
      </w:r>
      <w:r>
        <w:rPr>
          <w:rFonts w:ascii="宋体" w:hAnsi="宋体" w:eastAsia="宋体" w:cs="宋体"/>
          <w:color w:val="auto"/>
          <w:kern w:val="0"/>
          <w:szCs w:val="21"/>
        </w:rPr>
        <w:t>正确；</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i/>
          <w:iCs/>
          <w:color w:val="auto"/>
          <w:kern w:val="0"/>
          <w:szCs w:val="21"/>
        </w:rPr>
        <w:t>B</w:t>
      </w:r>
      <w:r>
        <w:rPr>
          <w:rFonts w:ascii="宋体" w:hAnsi="宋体" w:eastAsia="宋体" w:cs="宋体"/>
          <w:color w:val="auto"/>
          <w:kern w:val="0"/>
          <w:szCs w:val="21"/>
        </w:rPr>
        <w:t>、冰的密度为</w:t>
      </w:r>
      <m:oMath>
        <m:r>
          <m:rPr/>
          <w:rPr>
            <w:color w:val="auto"/>
          </w:rPr>
          <m:t>0.9g/c</m:t>
        </m:r>
        <m:sSup>
          <m:sSupPr>
            <m:ctrlPr>
              <w:rPr>
                <w:color w:val="auto"/>
              </w:rPr>
            </m:ctrlPr>
          </m:sSupPr>
          <m:e>
            <m:r>
              <m:rPr/>
              <w:rPr>
                <w:color w:val="auto"/>
              </w:rPr>
              <m:t>m</m:t>
            </m:r>
            <m:ctrlPr>
              <w:rPr>
                <w:color w:val="auto"/>
              </w:rPr>
            </m:ctrlPr>
          </m:e>
          <m:sup>
            <m:r>
              <m:rPr/>
              <w:rPr>
                <w:color w:val="auto"/>
              </w:rPr>
              <m:t>3</m:t>
            </m:r>
            <m:ctrlPr>
              <w:rPr>
                <w:color w:val="auto"/>
              </w:rPr>
            </m:ctrlPr>
          </m:sup>
        </m:sSup>
      </m:oMath>
      <w:r>
        <w:rPr>
          <w:rFonts w:ascii="宋体" w:hAnsi="宋体" w:eastAsia="宋体" w:cs="宋体"/>
          <w:color w:val="auto"/>
          <w:kern w:val="0"/>
          <w:szCs w:val="21"/>
        </w:rPr>
        <w:t>，水的密度为</w:t>
      </w:r>
      <m:oMath>
        <m:r>
          <m:rPr/>
          <w:rPr>
            <w:color w:val="auto"/>
          </w:rPr>
          <m:t>1g/c</m:t>
        </m:r>
        <m:sSup>
          <m:sSupPr>
            <m:ctrlPr>
              <w:rPr>
                <w:color w:val="auto"/>
              </w:rPr>
            </m:ctrlPr>
          </m:sSupPr>
          <m:e>
            <m:r>
              <m:rPr/>
              <w:rPr>
                <w:color w:val="auto"/>
              </w:rPr>
              <m:t>m</m:t>
            </m:r>
            <m:ctrlPr>
              <w:rPr>
                <w:color w:val="auto"/>
              </w:rPr>
            </m:ctrlPr>
          </m:e>
          <m:sup>
            <m:r>
              <m:rPr/>
              <w:rPr>
                <w:color w:val="auto"/>
              </w:rPr>
              <m:t>3</m:t>
            </m:r>
            <m:ctrlPr>
              <w:rPr>
                <w:color w:val="auto"/>
              </w:rPr>
            </m:ctrlPr>
          </m:sup>
        </m:sSup>
      </m:oMath>
      <w:r>
        <w:rPr>
          <w:rFonts w:ascii="宋体" w:hAnsi="宋体" w:eastAsia="宋体" w:cs="宋体"/>
          <w:color w:val="auto"/>
          <w:kern w:val="0"/>
          <w:szCs w:val="21"/>
        </w:rPr>
        <w:t>，冰化成水后密度变大，故</w:t>
      </w:r>
      <w:r>
        <w:rPr>
          <w:rFonts w:ascii="Times New Roman" w:hAnsi="Times New Roman" w:eastAsia="Times New Roman" w:cs="Times New Roman"/>
          <w:i/>
          <w:iCs/>
          <w:color w:val="auto"/>
          <w:kern w:val="0"/>
          <w:szCs w:val="21"/>
        </w:rPr>
        <w:t>B</w:t>
      </w:r>
      <w:r>
        <w:rPr>
          <w:rFonts w:ascii="宋体" w:hAnsi="宋体" w:eastAsia="宋体" w:cs="宋体"/>
          <w:color w:val="auto"/>
          <w:kern w:val="0"/>
          <w:szCs w:val="21"/>
        </w:rPr>
        <w:t>错误；</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i/>
          <w:iCs/>
          <w:color w:val="auto"/>
          <w:kern w:val="0"/>
          <w:szCs w:val="21"/>
        </w:rPr>
        <w:t>C</w:t>
      </w:r>
      <w:r>
        <w:rPr>
          <w:rFonts w:ascii="宋体" w:hAnsi="宋体" w:eastAsia="宋体" w:cs="宋体"/>
          <w:color w:val="auto"/>
          <w:kern w:val="0"/>
          <w:szCs w:val="21"/>
        </w:rPr>
        <w:t>、由</w:t>
      </w:r>
      <m:oMath>
        <m:r>
          <m:rPr/>
          <w:rPr>
            <w:color w:val="auto"/>
          </w:rPr>
          <m:t>ρ=</m:t>
        </m:r>
        <m:f>
          <m:fPr>
            <m:ctrlPr>
              <w:rPr>
                <w:color w:val="auto"/>
              </w:rPr>
            </m:ctrlPr>
          </m:fPr>
          <m:num>
            <m:r>
              <m:rPr/>
              <w:rPr>
                <w:color w:val="auto"/>
              </w:rPr>
              <m:t>m</m:t>
            </m:r>
            <m:ctrlPr>
              <w:rPr>
                <w:color w:val="auto"/>
              </w:rPr>
            </m:ctrlPr>
          </m:num>
          <m:den>
            <m:r>
              <m:rPr/>
              <w:rPr>
                <w:color w:val="auto"/>
              </w:rPr>
              <m:t>V</m:t>
            </m:r>
            <m:ctrlPr>
              <w:rPr>
                <w:color w:val="auto"/>
              </w:rPr>
            </m:ctrlPr>
          </m:den>
        </m:f>
      </m:oMath>
      <w:r>
        <w:rPr>
          <w:rFonts w:ascii="宋体" w:hAnsi="宋体" w:eastAsia="宋体" w:cs="宋体"/>
          <w:color w:val="auto"/>
          <w:kern w:val="0"/>
          <w:szCs w:val="21"/>
        </w:rPr>
        <w:t>得水的体积：</w:t>
      </w:r>
      <m:oMath>
        <m:sSub>
          <m:sSubPr>
            <m:ctrlPr>
              <w:rPr>
                <w:color w:val="auto"/>
              </w:rPr>
            </m:ctrlPr>
          </m:sSubPr>
          <m:e>
            <m:r>
              <m:rPr/>
              <w:rPr>
                <w:color w:val="auto"/>
              </w:rPr>
              <m:t>V</m:t>
            </m:r>
            <m:ctrlPr>
              <w:rPr>
                <w:color w:val="auto"/>
              </w:rPr>
            </m:ctrlPr>
          </m:e>
          <m:sub>
            <m:r>
              <m:rPr/>
              <w:rPr>
                <w:color w:val="auto"/>
              </w:rPr>
              <m:t>水</m:t>
            </m:r>
            <m:ctrlPr>
              <w:rPr>
                <w:color w:val="auto"/>
              </w:rPr>
            </m:ctrlPr>
          </m:sub>
        </m:sSub>
        <m:r>
          <m:rPr/>
          <w:rPr>
            <w:color w:val="auto"/>
          </w:rPr>
          <m:t>=</m:t>
        </m:r>
        <m:f>
          <m:fPr>
            <m:ctrlPr>
              <w:rPr>
                <w:color w:val="auto"/>
              </w:rPr>
            </m:ctrlPr>
          </m:fPr>
          <m:num>
            <m:sSub>
              <m:sSubPr>
                <m:ctrlPr>
                  <w:rPr>
                    <w:color w:val="auto"/>
                  </w:rPr>
                </m:ctrlPr>
              </m:sSubPr>
              <m:e>
                <m:r>
                  <m:rPr/>
                  <w:rPr>
                    <w:color w:val="auto"/>
                  </w:rPr>
                  <m:t>m</m:t>
                </m:r>
                <m:ctrlPr>
                  <w:rPr>
                    <w:color w:val="auto"/>
                  </w:rPr>
                </m:ctrlPr>
              </m:e>
              <m:sub>
                <m:r>
                  <m:rPr>
                    <m:sty m:val="p"/>
                  </m:rPr>
                  <w:rPr>
                    <w:color w:val="auto"/>
                  </w:rPr>
                  <m:t>水</m:t>
                </m:r>
                <m:ctrlPr>
                  <w:rPr>
                    <w:color w:val="auto"/>
                  </w:rPr>
                </m:ctrlPr>
              </m:sub>
            </m:sSub>
            <m:ctrlPr>
              <w:rPr>
                <w:color w:val="auto"/>
              </w:rPr>
            </m:ctrlPr>
          </m:num>
          <m:den>
            <m:sSub>
              <m:sSubPr>
                <m:ctrlPr>
                  <w:rPr>
                    <w:color w:val="auto"/>
                  </w:rPr>
                </m:ctrlPr>
              </m:sSubPr>
              <m:e>
                <m:r>
                  <m:rPr/>
                  <w:rPr>
                    <w:color w:val="auto"/>
                  </w:rPr>
                  <m:t>ρ</m:t>
                </m:r>
                <m:ctrlPr>
                  <w:rPr>
                    <w:color w:val="auto"/>
                  </w:rPr>
                </m:ctrlPr>
              </m:e>
              <m:sub>
                <m:r>
                  <m:rPr>
                    <m:sty m:val="p"/>
                  </m:rPr>
                  <w:rPr>
                    <w:color w:val="auto"/>
                  </w:rPr>
                  <m:t>水</m:t>
                </m:r>
                <m:ctrlPr>
                  <w:rPr>
                    <w:color w:val="auto"/>
                  </w:rPr>
                </m:ctrlPr>
              </m:sub>
            </m:sSub>
            <m:ctrlPr>
              <w:rPr>
                <w:color w:val="auto"/>
              </w:rPr>
            </m:ctrlPr>
          </m:den>
        </m:f>
        <m:r>
          <m:rPr/>
          <w:rPr>
            <w:color w:val="auto"/>
          </w:rPr>
          <m:t>=</m:t>
        </m:r>
        <m:f>
          <m:fPr>
            <m:ctrlPr>
              <w:rPr>
                <w:color w:val="auto"/>
              </w:rPr>
            </m:ctrlPr>
          </m:fPr>
          <m:num>
            <m:r>
              <m:rPr/>
              <w:rPr>
                <w:color w:val="auto"/>
              </w:rPr>
              <m:t>200g</m:t>
            </m:r>
            <m:ctrlPr>
              <w:rPr>
                <w:color w:val="auto"/>
              </w:rPr>
            </m:ctrlPr>
          </m:num>
          <m:den>
            <m:r>
              <m:rPr/>
              <w:rPr>
                <w:color w:val="auto"/>
              </w:rPr>
              <m:t>1g/c</m:t>
            </m:r>
            <m:sSup>
              <m:sSupPr>
                <m:ctrlPr>
                  <w:rPr>
                    <w:color w:val="auto"/>
                  </w:rPr>
                </m:ctrlPr>
              </m:sSupPr>
              <m:e>
                <m:r>
                  <m:rPr/>
                  <w:rPr>
                    <w:color w:val="auto"/>
                  </w:rPr>
                  <m:t>m</m:t>
                </m:r>
                <m:ctrlPr>
                  <w:rPr>
                    <w:color w:val="auto"/>
                  </w:rPr>
                </m:ctrlPr>
              </m:e>
              <m:sup>
                <m:r>
                  <m:rPr/>
                  <w:rPr>
                    <w:color w:val="auto"/>
                  </w:rPr>
                  <m:t>3</m:t>
                </m:r>
                <m:ctrlPr>
                  <w:rPr>
                    <w:color w:val="auto"/>
                  </w:rPr>
                </m:ctrlPr>
              </m:sup>
            </m:sSup>
            <m:ctrlPr>
              <w:rPr>
                <w:color w:val="auto"/>
              </w:rPr>
            </m:ctrlPr>
          </m:den>
        </m:f>
        <m:r>
          <m:rPr/>
          <w:rPr>
            <w:color w:val="auto"/>
          </w:rPr>
          <m:t>=200c</m:t>
        </m:r>
        <m:sSup>
          <m:sSupPr>
            <m:ctrlPr>
              <w:rPr>
                <w:color w:val="auto"/>
              </w:rPr>
            </m:ctrlPr>
          </m:sSupPr>
          <m:e>
            <m:r>
              <m:rPr/>
              <w:rPr>
                <w:color w:val="auto"/>
              </w:rPr>
              <m:t>m</m:t>
            </m:r>
            <m:ctrlPr>
              <w:rPr>
                <w:color w:val="auto"/>
              </w:rPr>
            </m:ctrlPr>
          </m:e>
          <m:sup>
            <m:r>
              <m:rPr/>
              <w:rPr>
                <w:color w:val="auto"/>
              </w:rPr>
              <m:t>3</m:t>
            </m:r>
            <m:ctrlPr>
              <w:rPr>
                <w:color w:val="auto"/>
              </w:rPr>
            </m:ctrlPr>
          </m:sup>
        </m:sSup>
      </m:oMath>
      <w:r>
        <w:rPr>
          <w:rFonts w:ascii="宋体" w:hAnsi="宋体" w:eastAsia="宋体" w:cs="宋体"/>
          <w:color w:val="auto"/>
          <w:kern w:val="0"/>
          <w:szCs w:val="21"/>
        </w:rPr>
        <w:t>，故</w:t>
      </w:r>
      <w:r>
        <w:rPr>
          <w:rFonts w:ascii="Times New Roman" w:hAnsi="Times New Roman" w:eastAsia="Times New Roman" w:cs="Times New Roman"/>
          <w:i/>
          <w:iCs/>
          <w:color w:val="auto"/>
          <w:kern w:val="0"/>
          <w:szCs w:val="21"/>
        </w:rPr>
        <w:t>C</w:t>
      </w:r>
      <w:r>
        <w:rPr>
          <w:rFonts w:ascii="宋体" w:hAnsi="宋体" w:eastAsia="宋体" w:cs="宋体"/>
          <w:color w:val="auto"/>
          <w:kern w:val="0"/>
          <w:szCs w:val="21"/>
        </w:rPr>
        <w:t>正确；</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i/>
          <w:iCs/>
          <w:color w:val="auto"/>
          <w:kern w:val="0"/>
          <w:szCs w:val="21"/>
        </w:rPr>
        <w:t>D</w:t>
      </w:r>
      <w:r>
        <w:rPr>
          <w:rFonts w:ascii="宋体" w:hAnsi="宋体" w:eastAsia="宋体" w:cs="宋体"/>
          <w:color w:val="auto"/>
          <w:kern w:val="0"/>
          <w:szCs w:val="21"/>
        </w:rPr>
        <w:t>、由于铁的密度大于冰的密度，由</w:t>
      </w:r>
      <m:oMath>
        <m:r>
          <m:rPr/>
          <w:rPr>
            <w:color w:val="auto"/>
          </w:rPr>
          <m:t>V=</m:t>
        </m:r>
        <m:f>
          <m:fPr>
            <m:ctrlPr>
              <w:rPr>
                <w:color w:val="auto"/>
              </w:rPr>
            </m:ctrlPr>
          </m:fPr>
          <m:num>
            <m:r>
              <m:rPr/>
              <w:rPr>
                <w:color w:val="auto"/>
              </w:rPr>
              <m:t>m</m:t>
            </m:r>
            <m:ctrlPr>
              <w:rPr>
                <w:color w:val="auto"/>
              </w:rPr>
            </m:ctrlPr>
          </m:num>
          <m:den>
            <m:r>
              <m:rPr/>
              <w:rPr>
                <w:color w:val="auto"/>
              </w:rPr>
              <m:t>ρ</m:t>
            </m:r>
            <m:ctrlPr>
              <w:rPr>
                <w:color w:val="auto"/>
              </w:rPr>
            </m:ctrlPr>
          </m:den>
        </m:f>
      </m:oMath>
      <w:r>
        <w:rPr>
          <w:rFonts w:ascii="宋体" w:hAnsi="宋体" w:eastAsia="宋体" w:cs="宋体"/>
          <w:color w:val="auto"/>
          <w:kern w:val="0"/>
          <w:szCs w:val="21"/>
        </w:rPr>
        <w:t>可知，质量相等的冰和铁相比，密度大的铁的体积小，故</w:t>
      </w:r>
      <w:r>
        <w:rPr>
          <w:rFonts w:ascii="Times New Roman" w:hAnsi="Times New Roman" w:eastAsia="Times New Roman" w:cs="Times New Roman"/>
          <w:i/>
          <w:iCs/>
          <w:color w:val="auto"/>
          <w:kern w:val="0"/>
          <w:szCs w:val="21"/>
        </w:rPr>
        <w:t>D</w:t>
      </w:r>
      <w:r>
        <w:rPr>
          <w:rFonts w:ascii="宋体" w:hAnsi="宋体" w:eastAsia="宋体" w:cs="宋体"/>
          <w:color w:val="auto"/>
          <w:kern w:val="0"/>
          <w:szCs w:val="21"/>
        </w:rPr>
        <w:t>错误．</w:t>
      </w:r>
    </w:p>
    <w:p>
      <w:pPr>
        <w:numPr>
          <w:ilvl w:val="0"/>
          <w:numId w:val="0"/>
        </w:numPr>
        <w:spacing w:before="0" w:after="0"/>
        <w:ind w:left="0"/>
        <w:textAlignment w:val="center"/>
        <w:rPr>
          <w:rStyle w:val="15"/>
          <w:rFonts w:hint="eastAsia" w:ascii="Times New Roman" w:hAnsi="Times New Roman" w:eastAsia="宋体" w:cs="Times New Roman"/>
          <w:i/>
          <w:iCs/>
          <w:color w:val="auto"/>
          <w:kern w:val="0"/>
          <w:szCs w:val="21"/>
          <w:lang w:eastAsia="zh-CN"/>
        </w:rPr>
      </w:pPr>
      <w:r>
        <w:rPr>
          <w:rFonts w:ascii="宋体" w:hAnsi="宋体" w:eastAsia="宋体" w:cs="宋体"/>
          <w:color w:val="auto"/>
          <w:kern w:val="0"/>
          <w:szCs w:val="21"/>
        </w:rPr>
        <w:t>故选：</w:t>
      </w:r>
      <w:r>
        <w:rPr>
          <w:rStyle w:val="15"/>
          <w:rFonts w:ascii="Times New Roman" w:hAnsi="Times New Roman" w:eastAsia="Times New Roman" w:cs="Times New Roman"/>
          <w:i/>
          <w:iCs/>
          <w:color w:val="auto"/>
          <w:kern w:val="0"/>
          <w:szCs w:val="21"/>
        </w:rPr>
        <w:t>AC</w:t>
      </w:r>
    </w:p>
    <w:p>
      <w:pPr>
        <w:numPr>
          <w:ilvl w:val="0"/>
          <w:numId w:val="0"/>
        </w:numPr>
        <w:spacing w:before="0" w:after="0"/>
        <w:ind w:left="0"/>
        <w:textAlignment w:val="center"/>
        <w:rPr>
          <w:rFonts w:hint="eastAsia" w:ascii="宋体" w:hAnsi="宋体" w:eastAsia="宋体" w:cs="宋体"/>
          <w:color w:val="auto"/>
          <w:kern w:val="0"/>
          <w:szCs w:val="21"/>
          <w:lang w:eastAsia="zh-CN"/>
        </w:rPr>
      </w:pPr>
      <m:oMath>
        <m:r>
          <m:rPr/>
          <w:rPr>
            <w:color w:val="auto"/>
          </w:rPr>
          <m:t>(1)</m:t>
        </m:r>
      </m:oMath>
      <w:r>
        <w:rPr>
          <w:rFonts w:ascii="宋体" w:hAnsi="宋体" w:eastAsia="宋体" w:cs="宋体"/>
          <w:color w:val="auto"/>
          <w:kern w:val="0"/>
          <w:szCs w:val="21"/>
        </w:rPr>
        <w:t>质量是物体的一种属性，质量与物体的位置、形状、状态都无关；</w:t>
      </w:r>
    </w:p>
    <w:p>
      <w:pPr>
        <w:numPr>
          <w:ilvl w:val="0"/>
          <w:numId w:val="0"/>
        </w:numPr>
        <w:spacing w:before="0" w:after="0"/>
        <w:ind w:left="0"/>
        <w:textAlignment w:val="center"/>
        <w:rPr>
          <w:rFonts w:hint="eastAsia" w:ascii="宋体" w:hAnsi="宋体" w:eastAsia="宋体" w:cs="宋体"/>
          <w:color w:val="auto"/>
          <w:kern w:val="0"/>
          <w:szCs w:val="21"/>
          <w:lang w:eastAsia="zh-CN"/>
        </w:rPr>
      </w:pPr>
      <m:oMath>
        <m:r>
          <m:rPr/>
          <w:rPr>
            <w:color w:val="auto"/>
          </w:rPr>
          <m:t>(2)</m:t>
        </m:r>
      </m:oMath>
      <w:r>
        <w:rPr>
          <w:rFonts w:ascii="宋体" w:hAnsi="宋体" w:eastAsia="宋体" w:cs="宋体"/>
          <w:color w:val="auto"/>
          <w:kern w:val="0"/>
          <w:szCs w:val="21"/>
        </w:rPr>
        <w:t>根据水和冰的密度比较；</w:t>
      </w:r>
    </w:p>
    <w:p>
      <w:pPr>
        <w:numPr>
          <w:ilvl w:val="0"/>
          <w:numId w:val="0"/>
        </w:numPr>
        <w:spacing w:before="0" w:after="0"/>
        <w:ind w:left="0"/>
        <w:textAlignment w:val="center"/>
        <w:rPr>
          <w:rFonts w:hint="eastAsia" w:ascii="宋体" w:hAnsi="宋体" w:eastAsia="宋体" w:cs="宋体"/>
          <w:color w:val="auto"/>
          <w:kern w:val="0"/>
          <w:szCs w:val="21"/>
          <w:lang w:eastAsia="zh-CN"/>
        </w:rPr>
      </w:pPr>
      <m:oMath>
        <m:r>
          <m:rPr/>
          <w:rPr>
            <w:color w:val="auto"/>
          </w:rPr>
          <m:t>(3)</m:t>
        </m:r>
      </m:oMath>
      <w:r>
        <w:rPr>
          <w:rFonts w:ascii="宋体" w:hAnsi="宋体" w:eastAsia="宋体" w:cs="宋体"/>
          <w:color w:val="auto"/>
          <w:kern w:val="0"/>
          <w:szCs w:val="21"/>
        </w:rPr>
        <w:t>冰熔化成水后质量不变，利用</w:t>
      </w:r>
      <m:oMath>
        <m:r>
          <m:rPr/>
          <w:rPr>
            <w:color w:val="auto"/>
          </w:rPr>
          <m:t>V=</m:t>
        </m:r>
        <m:f>
          <m:fPr>
            <m:ctrlPr>
              <w:rPr>
                <w:color w:val="auto"/>
              </w:rPr>
            </m:ctrlPr>
          </m:fPr>
          <m:num>
            <m:r>
              <m:rPr/>
              <w:rPr>
                <w:color w:val="auto"/>
              </w:rPr>
              <m:t>m</m:t>
            </m:r>
            <m:ctrlPr>
              <w:rPr>
                <w:color w:val="auto"/>
              </w:rPr>
            </m:ctrlPr>
          </m:num>
          <m:den>
            <m:r>
              <m:rPr/>
              <w:rPr>
                <w:color w:val="auto"/>
              </w:rPr>
              <m:t>ρ</m:t>
            </m:r>
            <m:ctrlPr>
              <w:rPr>
                <w:color w:val="auto"/>
              </w:rPr>
            </m:ctrlPr>
          </m:den>
        </m:f>
      </m:oMath>
      <w:r>
        <w:rPr>
          <w:rFonts w:ascii="宋体" w:hAnsi="宋体" w:eastAsia="宋体" w:cs="宋体"/>
          <w:color w:val="auto"/>
          <w:kern w:val="0"/>
          <w:szCs w:val="21"/>
        </w:rPr>
        <w:t>计算水的体积；</w:t>
      </w:r>
    </w:p>
    <w:p>
      <w:pPr>
        <w:numPr>
          <w:ilvl w:val="0"/>
          <w:numId w:val="0"/>
        </w:numPr>
        <w:spacing w:before="0" w:after="0"/>
        <w:ind w:left="0"/>
        <w:textAlignment w:val="center"/>
        <w:rPr>
          <w:rFonts w:hint="eastAsia" w:ascii="宋体" w:hAnsi="宋体" w:eastAsia="宋体" w:cs="宋体"/>
          <w:color w:val="auto"/>
          <w:kern w:val="0"/>
          <w:szCs w:val="21"/>
          <w:lang w:eastAsia="zh-CN"/>
        </w:rPr>
      </w:pPr>
      <m:oMath>
        <m:r>
          <m:rPr/>
          <w:rPr>
            <w:color w:val="auto"/>
          </w:rPr>
          <m:t>(4)</m:t>
        </m:r>
      </m:oMath>
      <w:r>
        <w:rPr>
          <w:rFonts w:ascii="宋体" w:hAnsi="宋体" w:eastAsia="宋体" w:cs="宋体"/>
          <w:color w:val="auto"/>
          <w:kern w:val="0"/>
          <w:szCs w:val="21"/>
        </w:rPr>
        <w:t>质量相同的不同物质，体积与密度成反比．</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此题考查质量的概念理解，及密度公式的熟练应用及其变形式，计算时注意进行单位的换算．</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color w:val="auto"/>
          <w:kern w:val="0"/>
          <w:sz w:val="24"/>
          <w:szCs w:val="24"/>
        </w:rPr>
        <w:t>17.</w:t>
      </w:r>
      <w:r>
        <w:rPr>
          <w:rFonts w:ascii="宋体" w:hAnsi="宋体" w:eastAsia="宋体" w:cs="宋体"/>
          <w:color w:val="auto"/>
          <w:kern w:val="0"/>
          <w:szCs w:val="21"/>
        </w:rPr>
        <w:t>【答案】</w:t>
      </w:r>
      <m:oMath>
        <m:r>
          <m:rPr/>
          <w:rPr>
            <w:color w:val="auto"/>
          </w:rPr>
          <m:t>0.8</m:t>
        </m:r>
      </m:oMath>
      <w:r>
        <w:rPr>
          <w:rFonts w:ascii="Times New Roman" w:hAnsi="Times New Roman" w:eastAsia="Times New Roman" w:cs="Times New Roman"/>
          <w:color w:val="auto"/>
          <w:kern w:val="0"/>
          <w:szCs w:val="21"/>
        </w:rPr>
        <w:t xml:space="preserve">   </w:t>
      </w:r>
      <w:r>
        <w:rPr>
          <w:rFonts w:ascii="宋体" w:hAnsi="宋体" w:eastAsia="宋体" w:cs="宋体"/>
          <w:color w:val="auto"/>
          <w:kern w:val="0"/>
          <w:szCs w:val="21"/>
        </w:rPr>
        <w:t>减小</w:t>
      </w:r>
      <w:r>
        <w:rPr>
          <w:rFonts w:ascii="Times New Roman" w:hAnsi="Times New Roman" w:eastAsia="Times New Roman" w:cs="Times New Roman"/>
          <w:color w:val="auto"/>
          <w:kern w:val="0"/>
          <w:szCs w:val="21"/>
        </w:rPr>
        <w:t xml:space="preserve">   </w:t>
      </w:r>
      <w:r>
        <w:rPr>
          <w:rFonts w:ascii="宋体" w:hAnsi="宋体" w:eastAsia="宋体" w:cs="宋体"/>
          <w:color w:val="auto"/>
          <w:kern w:val="0"/>
          <w:szCs w:val="21"/>
        </w:rPr>
        <w:t>不变</w:t>
      </w:r>
    </w:p>
    <w:p>
      <w:pPr>
        <w:numPr>
          <w:ilvl w:val="0"/>
          <w:numId w:val="0"/>
        </w:numPr>
        <w:spacing w:before="0" w:after="0"/>
        <w:ind w:left="0"/>
        <w:textAlignment w:val="center"/>
        <w:rPr>
          <w:rFonts w:hint="eastAsia" w:ascii="宋体" w:hAnsi="宋体" w:eastAsia="宋体" w:cs="宋体"/>
          <w:color w:val="auto"/>
          <w:kern w:val="0"/>
          <w:szCs w:val="21"/>
          <w:lang w:eastAsia="zh-CN"/>
        </w:rPr>
      </w:pP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【解析】解：已知</w:t>
      </w:r>
      <m:oMath>
        <m:r>
          <m:rPr/>
          <w:rPr>
            <w:color w:val="auto"/>
          </w:rPr>
          <m:t>V=2500mL=2.5×</m:t>
        </m:r>
        <m:sSup>
          <m:sSupPr>
            <m:ctrlPr>
              <w:rPr>
                <w:color w:val="auto"/>
              </w:rPr>
            </m:ctrlPr>
          </m:sSupPr>
          <m:e>
            <m:r>
              <m:rPr/>
              <w:rPr>
                <w:color w:val="auto"/>
              </w:rPr>
              <m:t>10</m:t>
            </m:r>
            <m:ctrlPr>
              <w:rPr>
                <w:color w:val="auto"/>
              </w:rPr>
            </m:ctrlPr>
          </m:e>
          <m:sup>
            <m:r>
              <m:rPr/>
              <w:rPr>
                <w:color w:val="auto"/>
              </w:rPr>
              <m:t>3</m:t>
            </m:r>
            <m:ctrlPr>
              <w:rPr>
                <w:color w:val="auto"/>
              </w:rPr>
            </m:ctrlPr>
          </m:sup>
        </m:sSup>
        <m:r>
          <m:rPr/>
          <w:rPr>
            <w:color w:val="auto"/>
          </w:rPr>
          <m:t>c</m:t>
        </m:r>
        <m:sSup>
          <m:sSupPr>
            <m:ctrlPr>
              <w:rPr>
                <w:color w:val="auto"/>
              </w:rPr>
            </m:ctrlPr>
          </m:sSupPr>
          <m:e>
            <m:r>
              <m:rPr/>
              <w:rPr>
                <w:color w:val="auto"/>
              </w:rPr>
              <m:t>m</m:t>
            </m:r>
            <m:ctrlPr>
              <w:rPr>
                <w:color w:val="auto"/>
              </w:rPr>
            </m:ctrlPr>
          </m:e>
          <m:sup>
            <m:r>
              <m:rPr/>
              <w:rPr>
                <w:color w:val="auto"/>
              </w:rPr>
              <m:t>3</m:t>
            </m:r>
            <m:ctrlPr>
              <w:rPr>
                <w:color w:val="auto"/>
              </w:rPr>
            </m:ctrlPr>
          </m:sup>
        </m:sSup>
      </m:oMath>
      <w:r>
        <w:rPr>
          <w:rFonts w:ascii="宋体" w:hAnsi="宋体" w:eastAsia="宋体" w:cs="宋体"/>
          <w:color w:val="auto"/>
          <w:kern w:val="0"/>
          <w:szCs w:val="21"/>
        </w:rPr>
        <w:t>，</w:t>
      </w:r>
      <m:oMath>
        <m:r>
          <m:rPr/>
          <w:rPr>
            <w:color w:val="auto"/>
          </w:rPr>
          <m:t>m=2kg=2000g</m:t>
        </m:r>
      </m:oMath>
      <w:r>
        <w:rPr>
          <w:rFonts w:ascii="宋体" w:hAnsi="宋体" w:eastAsia="宋体" w:cs="宋体"/>
          <w:color w:val="auto"/>
          <w:kern w:val="0"/>
          <w:szCs w:val="21"/>
        </w:rPr>
        <w:t>，</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油的密度</w:t>
      </w:r>
      <m:oMath>
        <m:r>
          <m:rPr/>
          <w:rPr>
            <w:color w:val="auto"/>
          </w:rPr>
          <m:t>ρ=</m:t>
        </m:r>
        <m:f>
          <m:fPr>
            <m:ctrlPr>
              <w:rPr>
                <w:color w:val="auto"/>
              </w:rPr>
            </m:ctrlPr>
          </m:fPr>
          <m:num>
            <m:r>
              <m:rPr/>
              <w:rPr>
                <w:color w:val="auto"/>
              </w:rPr>
              <m:t>m</m:t>
            </m:r>
            <m:ctrlPr>
              <w:rPr>
                <w:color w:val="auto"/>
              </w:rPr>
            </m:ctrlPr>
          </m:num>
          <m:den>
            <m:r>
              <m:rPr/>
              <w:rPr>
                <w:color w:val="auto"/>
              </w:rPr>
              <m:t>V</m:t>
            </m:r>
            <m:ctrlPr>
              <w:rPr>
                <w:color w:val="auto"/>
              </w:rPr>
            </m:ctrlPr>
          </m:den>
        </m:f>
        <m:r>
          <m:rPr/>
          <w:rPr>
            <w:color w:val="auto"/>
          </w:rPr>
          <m:t>=</m:t>
        </m:r>
        <m:f>
          <m:fPr>
            <m:ctrlPr>
              <w:rPr>
                <w:color w:val="auto"/>
              </w:rPr>
            </m:ctrlPr>
          </m:fPr>
          <m:num>
            <m:r>
              <m:rPr/>
              <w:rPr>
                <w:color w:val="auto"/>
              </w:rPr>
              <m:t>2000g</m:t>
            </m:r>
            <m:ctrlPr>
              <w:rPr>
                <w:color w:val="auto"/>
              </w:rPr>
            </m:ctrlPr>
          </m:num>
          <m:den>
            <m:r>
              <m:rPr/>
              <w:rPr>
                <w:color w:val="auto"/>
              </w:rPr>
              <m:t>2.5×</m:t>
            </m:r>
            <m:sSup>
              <m:sSupPr>
                <m:ctrlPr>
                  <w:rPr>
                    <w:color w:val="auto"/>
                  </w:rPr>
                </m:ctrlPr>
              </m:sSupPr>
              <m:e>
                <m:r>
                  <m:rPr/>
                  <w:rPr>
                    <w:color w:val="auto"/>
                  </w:rPr>
                  <m:t>10</m:t>
                </m:r>
                <m:ctrlPr>
                  <w:rPr>
                    <w:color w:val="auto"/>
                  </w:rPr>
                </m:ctrlPr>
              </m:e>
              <m:sup>
                <m:r>
                  <m:rPr/>
                  <w:rPr>
                    <w:color w:val="auto"/>
                  </w:rPr>
                  <m:t>3</m:t>
                </m:r>
                <m:ctrlPr>
                  <w:rPr>
                    <w:color w:val="auto"/>
                  </w:rPr>
                </m:ctrlPr>
              </m:sup>
            </m:sSup>
            <m:r>
              <m:rPr/>
              <w:rPr>
                <w:color w:val="auto"/>
              </w:rPr>
              <m:t>c</m:t>
            </m:r>
            <m:sSup>
              <m:sSupPr>
                <m:ctrlPr>
                  <w:rPr>
                    <w:color w:val="auto"/>
                  </w:rPr>
                </m:ctrlPr>
              </m:sSupPr>
              <m:e>
                <m:r>
                  <m:rPr/>
                  <w:rPr>
                    <w:color w:val="auto"/>
                  </w:rPr>
                  <m:t>m</m:t>
                </m:r>
                <m:ctrlPr>
                  <w:rPr>
                    <w:color w:val="auto"/>
                  </w:rPr>
                </m:ctrlPr>
              </m:e>
              <m:sup>
                <m:r>
                  <m:rPr/>
                  <w:rPr>
                    <w:color w:val="auto"/>
                  </w:rPr>
                  <m:t>3</m:t>
                </m:r>
                <m:ctrlPr>
                  <w:rPr>
                    <w:color w:val="auto"/>
                  </w:rPr>
                </m:ctrlPr>
              </m:sup>
            </m:sSup>
            <m:ctrlPr>
              <w:rPr>
                <w:color w:val="auto"/>
              </w:rPr>
            </m:ctrlPr>
          </m:den>
        </m:f>
        <m:r>
          <m:rPr/>
          <w:rPr>
            <w:color w:val="auto"/>
          </w:rPr>
          <m:t>=0.8g/c</m:t>
        </m:r>
        <m:sSup>
          <m:sSupPr>
            <m:ctrlPr>
              <w:rPr>
                <w:color w:val="auto"/>
              </w:rPr>
            </m:ctrlPr>
          </m:sSupPr>
          <m:e>
            <m:r>
              <m:rPr/>
              <w:rPr>
                <w:color w:val="auto"/>
              </w:rPr>
              <m:t>m</m:t>
            </m:r>
            <m:ctrlPr>
              <w:rPr>
                <w:color w:val="auto"/>
              </w:rPr>
            </m:ctrlPr>
          </m:e>
          <m:sup>
            <m:r>
              <m:rPr/>
              <w:rPr>
                <w:color w:val="auto"/>
              </w:rPr>
              <m:t>3</m:t>
            </m:r>
            <m:ctrlPr>
              <w:rPr>
                <w:color w:val="auto"/>
              </w:rPr>
            </m:ctrlPr>
          </m:sup>
        </m:sSup>
      </m:oMath>
      <w:r>
        <w:rPr>
          <w:rFonts w:ascii="宋体" w:hAnsi="宋体" w:eastAsia="宋体" w:cs="宋体"/>
          <w:color w:val="auto"/>
          <w:kern w:val="0"/>
          <w:szCs w:val="21"/>
        </w:rPr>
        <w:t>。</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将这瓶油用去一半后，油的质量将减小，而密度是物体固有的属性，所以该瓶油用去一半后，剩余油的密度不变。</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故答案为：</w:t>
      </w:r>
      <m:oMath>
        <m:r>
          <m:rPr/>
          <w:rPr>
            <w:color w:val="auto"/>
          </w:rPr>
          <m:t>0.8</m:t>
        </m:r>
      </m:oMath>
      <w:r>
        <w:rPr>
          <w:rFonts w:ascii="宋体" w:hAnsi="宋体" w:eastAsia="宋体" w:cs="宋体"/>
          <w:color w:val="auto"/>
          <w:kern w:val="0"/>
          <w:szCs w:val="21"/>
        </w:rPr>
        <w:t>；减小；不变。</w:t>
      </w:r>
    </w:p>
    <w:p>
      <w:pPr>
        <w:numPr>
          <w:ilvl w:val="0"/>
          <w:numId w:val="0"/>
        </w:numPr>
        <w:spacing w:before="0" w:after="0"/>
        <w:ind w:left="0"/>
        <w:textAlignment w:val="center"/>
        <w:rPr>
          <w:rFonts w:hint="eastAsia" w:ascii="宋体" w:hAnsi="宋体" w:eastAsia="宋体" w:cs="宋体"/>
          <w:color w:val="auto"/>
          <w:kern w:val="0"/>
          <w:szCs w:val="21"/>
          <w:lang w:eastAsia="zh-CN"/>
        </w:rPr>
      </w:pPr>
      <m:oMath>
        <m:r>
          <m:rPr/>
          <w:rPr>
            <w:color w:val="auto"/>
          </w:rPr>
          <m:t>(1)</m:t>
        </m:r>
      </m:oMath>
      <w:r>
        <w:rPr>
          <w:rFonts w:ascii="宋体" w:hAnsi="宋体" w:eastAsia="宋体" w:cs="宋体"/>
          <w:color w:val="auto"/>
          <w:kern w:val="0"/>
          <w:szCs w:val="21"/>
        </w:rPr>
        <w:t>已知调和油的体积和质量，利用</w:t>
      </w:r>
      <m:oMath>
        <m:r>
          <m:rPr/>
          <w:rPr>
            <w:color w:val="auto"/>
          </w:rPr>
          <m:t>ρ=</m:t>
        </m:r>
        <m:f>
          <m:fPr>
            <m:ctrlPr>
              <w:rPr>
                <w:color w:val="auto"/>
              </w:rPr>
            </m:ctrlPr>
          </m:fPr>
          <m:num>
            <m:r>
              <m:rPr/>
              <w:rPr>
                <w:color w:val="auto"/>
              </w:rPr>
              <m:t>m</m:t>
            </m:r>
            <m:ctrlPr>
              <w:rPr>
                <w:color w:val="auto"/>
              </w:rPr>
            </m:ctrlPr>
          </m:num>
          <m:den>
            <m:r>
              <m:rPr/>
              <w:rPr>
                <w:color w:val="auto"/>
              </w:rPr>
              <m:t>V</m:t>
            </m:r>
            <m:ctrlPr>
              <w:rPr>
                <w:color w:val="auto"/>
              </w:rPr>
            </m:ctrlPr>
          </m:den>
        </m:f>
      </m:oMath>
      <w:r>
        <w:rPr>
          <w:rFonts w:ascii="宋体" w:hAnsi="宋体" w:eastAsia="宋体" w:cs="宋体"/>
          <w:color w:val="auto"/>
          <w:kern w:val="0"/>
          <w:szCs w:val="21"/>
        </w:rPr>
        <w:t>可求得其密度；</w:t>
      </w:r>
    </w:p>
    <w:p>
      <w:pPr>
        <w:numPr>
          <w:ilvl w:val="0"/>
          <w:numId w:val="0"/>
        </w:numPr>
        <w:spacing w:before="0" w:after="0"/>
        <w:ind w:left="0"/>
        <w:textAlignment w:val="center"/>
        <w:rPr>
          <w:rFonts w:hint="eastAsia" w:ascii="宋体" w:hAnsi="宋体" w:eastAsia="宋体" w:cs="宋体"/>
          <w:color w:val="auto"/>
          <w:kern w:val="0"/>
          <w:szCs w:val="21"/>
          <w:lang w:eastAsia="zh-CN"/>
        </w:rPr>
      </w:pPr>
      <m:oMath>
        <m:r>
          <m:rPr/>
          <w:rPr>
            <w:color w:val="auto"/>
          </w:rPr>
          <m:t>(2)</m:t>
        </m:r>
      </m:oMath>
      <w:r>
        <w:rPr>
          <w:rFonts w:ascii="宋体" w:hAnsi="宋体" w:eastAsia="宋体" w:cs="宋体"/>
          <w:color w:val="auto"/>
          <w:kern w:val="0"/>
          <w:szCs w:val="21"/>
        </w:rPr>
        <w:t>密度是物质本身的一种特性，与质量、体积无关；密度是物质本身的一种特性，与质量、体积无关。</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此题主要考查学生对密度的计算和密度及其特性的理解和掌握，计算时要注意统一使用国际单位制单位，熟悉基本规律就能解答，难度不大。</w:t>
      </w:r>
    </w:p>
    <w:p>
      <w:pPr>
        <w:numPr>
          <w:ilvl w:val="0"/>
          <w:numId w:val="0"/>
        </w:numPr>
        <w:spacing w:before="0" w:after="0"/>
        <w:ind w:left="0"/>
        <w:textAlignment w:val="center"/>
        <w:rPr>
          <w:rStyle w:val="15"/>
          <w:rFonts w:hint="eastAsia" w:ascii="Times New Roman" w:hAnsi="Times New Roman" w:eastAsia="宋体" w:cs="Times New Roman"/>
          <w:color w:val="auto"/>
          <w:kern w:val="0"/>
          <w:szCs w:val="21"/>
          <w:lang w:eastAsia="zh-CN"/>
        </w:rPr>
      </w:pPr>
      <w:r>
        <w:rPr>
          <w:rFonts w:ascii="Times New Roman" w:hAnsi="Times New Roman" w:eastAsia="Times New Roman" w:cs="Times New Roman"/>
          <w:color w:val="auto"/>
          <w:kern w:val="0"/>
          <w:sz w:val="24"/>
          <w:szCs w:val="24"/>
        </w:rPr>
        <w:t>18.</w:t>
      </w:r>
      <w:r>
        <w:rPr>
          <w:rFonts w:ascii="宋体" w:hAnsi="宋体" w:eastAsia="宋体" w:cs="宋体"/>
          <w:color w:val="auto"/>
          <w:kern w:val="0"/>
          <w:szCs w:val="21"/>
        </w:rPr>
        <w:t>【答案】</w:t>
      </w:r>
      <w:r>
        <w:rPr>
          <w:rStyle w:val="15"/>
          <w:rFonts w:ascii="Times New Roman" w:hAnsi="Times New Roman" w:eastAsia="Times New Roman" w:cs="Times New Roman"/>
          <w:color w:val="auto"/>
          <w:kern w:val="0"/>
          <w:szCs w:val="21"/>
        </w:rPr>
        <w:t>340</w:t>
      </w:r>
    </w:p>
    <w:p>
      <w:pPr>
        <w:numPr>
          <w:ilvl w:val="0"/>
          <w:numId w:val="0"/>
        </w:numPr>
        <w:spacing w:before="0" w:after="0"/>
        <w:ind w:left="0"/>
        <w:textAlignment w:val="center"/>
        <w:rPr>
          <w:rStyle w:val="15"/>
          <w:rFonts w:hint="eastAsia" w:ascii="Times New Roman" w:hAnsi="Times New Roman" w:eastAsia="宋体" w:cs="Times New Roman"/>
          <w:color w:val="auto"/>
          <w:kern w:val="0"/>
          <w:szCs w:val="21"/>
          <w:lang w:eastAsia="zh-CN"/>
        </w:rPr>
      </w:pP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【解析】解：声音从小明到山崖传播的时间：</w:t>
      </w:r>
    </w:p>
    <w:p>
      <w:pPr>
        <w:numPr>
          <w:ilvl w:val="0"/>
          <w:numId w:val="0"/>
        </w:numPr>
        <w:spacing w:before="0" w:after="0"/>
        <w:ind w:left="0"/>
        <w:textAlignment w:val="center"/>
        <w:rPr>
          <w:rFonts w:hint="eastAsia" w:ascii="宋体" w:hAnsi="宋体" w:eastAsia="宋体" w:cs="宋体"/>
          <w:color w:val="auto"/>
          <w:kern w:val="0"/>
          <w:szCs w:val="21"/>
          <w:lang w:eastAsia="zh-CN"/>
        </w:rPr>
      </w:pPr>
      <m:oMath>
        <m:r>
          <m:rPr/>
          <w:rPr>
            <w:color w:val="auto"/>
          </w:rPr>
          <m:t>t=</m:t>
        </m:r>
        <m:f>
          <m:fPr>
            <m:ctrlPr>
              <w:rPr>
                <w:color w:val="auto"/>
              </w:rPr>
            </m:ctrlPr>
          </m:fPr>
          <m:num>
            <m:r>
              <m:rPr/>
              <w:rPr>
                <w:color w:val="auto"/>
              </w:rPr>
              <m:t>1</m:t>
            </m:r>
            <m:ctrlPr>
              <w:rPr>
                <w:color w:val="auto"/>
              </w:rPr>
            </m:ctrlPr>
          </m:num>
          <m:den>
            <m:r>
              <m:rPr/>
              <w:rPr>
                <w:color w:val="auto"/>
              </w:rPr>
              <m:t>2</m:t>
            </m:r>
            <m:ctrlPr>
              <w:rPr>
                <w:color w:val="auto"/>
              </w:rPr>
            </m:ctrlPr>
          </m:den>
        </m:f>
        <m:r>
          <m:rPr/>
          <w:rPr>
            <w:color w:val="auto"/>
          </w:rPr>
          <m:t>×2s=1s</m:t>
        </m:r>
      </m:oMath>
      <w:r>
        <w:rPr>
          <w:rFonts w:ascii="宋体" w:hAnsi="宋体" w:eastAsia="宋体" w:cs="宋体"/>
          <w:color w:val="auto"/>
          <w:kern w:val="0"/>
          <w:szCs w:val="21"/>
        </w:rPr>
        <w:t>，</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由</w:t>
      </w:r>
      <m:oMath>
        <m:r>
          <m:rPr/>
          <w:rPr>
            <w:color w:val="auto"/>
          </w:rPr>
          <m:t>v=</m:t>
        </m:r>
        <m:f>
          <m:fPr>
            <m:ctrlPr>
              <w:rPr>
                <w:color w:val="auto"/>
              </w:rPr>
            </m:ctrlPr>
          </m:fPr>
          <m:num>
            <m:r>
              <m:rPr/>
              <w:rPr>
                <w:color w:val="auto"/>
              </w:rPr>
              <m:t>s</m:t>
            </m:r>
            <m:ctrlPr>
              <w:rPr>
                <w:color w:val="auto"/>
              </w:rPr>
            </m:ctrlPr>
          </m:num>
          <m:den>
            <m:r>
              <m:rPr/>
              <w:rPr>
                <w:color w:val="auto"/>
              </w:rPr>
              <m:t>t</m:t>
            </m:r>
            <m:ctrlPr>
              <w:rPr>
                <w:color w:val="auto"/>
              </w:rPr>
            </m:ctrlPr>
          </m:den>
        </m:f>
      </m:oMath>
      <w:r>
        <w:rPr>
          <w:rFonts w:ascii="宋体" w:hAnsi="宋体" w:eastAsia="宋体" w:cs="宋体"/>
          <w:color w:val="auto"/>
          <w:kern w:val="0"/>
          <w:szCs w:val="21"/>
        </w:rPr>
        <w:t>得小明与山崖之间的距离：</w:t>
      </w:r>
    </w:p>
    <w:p>
      <w:pPr>
        <w:numPr>
          <w:ilvl w:val="0"/>
          <w:numId w:val="0"/>
        </w:numPr>
        <w:spacing w:before="0" w:after="0"/>
        <w:ind w:left="0"/>
        <w:textAlignment w:val="center"/>
        <w:rPr>
          <w:rFonts w:hint="eastAsia" w:ascii="宋体" w:hAnsi="宋体" w:eastAsia="宋体" w:cs="宋体"/>
          <w:color w:val="auto"/>
          <w:kern w:val="0"/>
          <w:szCs w:val="21"/>
          <w:lang w:eastAsia="zh-CN"/>
        </w:rPr>
      </w:pPr>
      <m:oMath>
        <m:r>
          <m:rPr/>
          <w:rPr>
            <w:color w:val="auto"/>
          </w:rPr>
          <m:t>s=vt=340m/s×1s=340m</m:t>
        </m:r>
      </m:oMath>
      <w:r>
        <w:rPr>
          <w:rFonts w:ascii="宋体" w:hAnsi="宋体" w:eastAsia="宋体" w:cs="宋体"/>
          <w:color w:val="auto"/>
          <w:kern w:val="0"/>
          <w:szCs w:val="21"/>
        </w:rPr>
        <w:t>．</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故答案为：</w:t>
      </w:r>
      <w:r>
        <w:rPr>
          <w:rStyle w:val="15"/>
          <w:rFonts w:ascii="Times New Roman" w:hAnsi="Times New Roman" w:eastAsia="Times New Roman" w:cs="Times New Roman"/>
          <w:color w:val="auto"/>
          <w:kern w:val="0"/>
          <w:szCs w:val="21"/>
        </w:rPr>
        <w:t>340</w:t>
      </w:r>
      <w:r>
        <w:rPr>
          <w:rFonts w:ascii="宋体" w:hAnsi="宋体" w:eastAsia="宋体" w:cs="宋体"/>
          <w:color w:val="auto"/>
          <w:kern w:val="0"/>
          <w:szCs w:val="21"/>
        </w:rPr>
        <w:t>．</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求出声音从小明到山崖传播的时间，知道声音在空气中的传播速度，根据速度公式的变形公式</w:t>
      </w:r>
      <m:oMath>
        <m:r>
          <m:rPr/>
          <w:rPr>
            <w:color w:val="auto"/>
          </w:rPr>
          <m:t>s=vt</m:t>
        </m:r>
      </m:oMath>
      <w:r>
        <w:rPr>
          <w:rFonts w:ascii="宋体" w:hAnsi="宋体" w:eastAsia="宋体" w:cs="宋体"/>
          <w:color w:val="auto"/>
          <w:kern w:val="0"/>
          <w:szCs w:val="21"/>
        </w:rPr>
        <w:t>求人与山崖之间的距离．</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本题考查了回声测距的应用，确定声音从人到山崖的时间</w:t>
      </w:r>
      <m:oMath>
        <m:r>
          <m:rPr/>
          <w:rPr>
            <w:color w:val="auto"/>
          </w:rPr>
          <m:t>(</m:t>
        </m:r>
      </m:oMath>
      <w:r>
        <w:rPr>
          <w:rFonts w:ascii="宋体" w:hAnsi="宋体" w:eastAsia="宋体" w:cs="宋体"/>
          <w:color w:val="auto"/>
          <w:kern w:val="0"/>
          <w:szCs w:val="21"/>
        </w:rPr>
        <w:t>单趟用时</w:t>
      </w:r>
      <m:oMath>
        <m:r>
          <m:rPr/>
          <w:rPr>
            <w:color w:val="auto"/>
          </w:rPr>
          <m:t>)</m:t>
        </m:r>
      </m:oMath>
      <w:r>
        <w:rPr>
          <w:rFonts w:ascii="宋体" w:hAnsi="宋体" w:eastAsia="宋体" w:cs="宋体"/>
          <w:color w:val="auto"/>
          <w:kern w:val="0"/>
          <w:szCs w:val="21"/>
        </w:rPr>
        <w:t>是本题的关键．</w:t>
      </w:r>
    </w:p>
    <w:p>
      <w:pPr>
        <w:numPr>
          <w:ilvl w:val="0"/>
          <w:numId w:val="0"/>
        </w:numPr>
        <w:spacing w:before="0" w:after="0"/>
        <w:ind w:left="0"/>
        <w:textAlignment w:val="center"/>
        <w:rPr>
          <w:rStyle w:val="15"/>
          <w:rFonts w:hint="eastAsia" w:ascii="Times New Roman" w:hAnsi="Times New Roman" w:eastAsia="宋体" w:cs="Times New Roman"/>
          <w:i/>
          <w:iCs/>
          <w:color w:val="auto"/>
          <w:kern w:val="0"/>
          <w:szCs w:val="21"/>
          <w:lang w:eastAsia="zh-CN"/>
        </w:rPr>
      </w:pPr>
      <w:r>
        <w:rPr>
          <w:rFonts w:ascii="Times New Roman" w:hAnsi="Times New Roman" w:eastAsia="Times New Roman" w:cs="Times New Roman"/>
          <w:color w:val="auto"/>
          <w:kern w:val="0"/>
          <w:sz w:val="24"/>
          <w:szCs w:val="24"/>
        </w:rPr>
        <w:t>19.</w:t>
      </w:r>
      <w:r>
        <w:rPr>
          <w:rFonts w:ascii="宋体" w:hAnsi="宋体" w:eastAsia="宋体" w:cs="宋体"/>
          <w:color w:val="auto"/>
          <w:kern w:val="0"/>
          <w:szCs w:val="21"/>
        </w:rPr>
        <w:t>【答案】</w:t>
      </w:r>
      <m:oMath>
        <m:r>
          <m:rPr/>
          <w:rPr>
            <w:color w:val="auto"/>
          </w:rPr>
          <m:t>2.00</m:t>
        </m:r>
      </m:oMath>
      <w:r>
        <w:rPr>
          <w:rFonts w:ascii="宋体" w:hAnsi="宋体" w:eastAsia="宋体" w:cs="宋体"/>
          <w:color w:val="auto"/>
          <w:kern w:val="0"/>
          <w:szCs w:val="21"/>
        </w:rPr>
        <w:t>；</w:t>
      </w:r>
      <w:r>
        <w:rPr>
          <w:rStyle w:val="15"/>
          <w:rFonts w:ascii="Times New Roman" w:hAnsi="Times New Roman" w:eastAsia="Times New Roman" w:cs="Times New Roman"/>
          <w:color w:val="auto"/>
          <w:kern w:val="0"/>
          <w:szCs w:val="21"/>
        </w:rPr>
        <w:t>1</w:t>
      </w:r>
      <w:r>
        <w:rPr>
          <w:rStyle w:val="15"/>
          <w:rFonts w:ascii="Times New Roman" w:hAnsi="Times New Roman" w:eastAsia="Times New Roman" w:cs="Times New Roman"/>
          <w:i/>
          <w:iCs/>
          <w:color w:val="auto"/>
          <w:kern w:val="0"/>
          <w:szCs w:val="21"/>
        </w:rPr>
        <w:t>mm</w:t>
      </w:r>
    </w:p>
    <w:p>
      <w:pPr>
        <w:numPr>
          <w:ilvl w:val="0"/>
          <w:numId w:val="0"/>
        </w:numPr>
        <w:spacing w:before="0" w:after="0"/>
        <w:ind w:left="0"/>
        <w:textAlignment w:val="center"/>
        <w:rPr>
          <w:rStyle w:val="15"/>
          <w:rFonts w:hint="eastAsia" w:ascii="Times New Roman" w:hAnsi="Times New Roman" w:eastAsia="宋体" w:cs="Times New Roman"/>
          <w:i/>
          <w:iCs/>
          <w:color w:val="auto"/>
          <w:kern w:val="0"/>
          <w:szCs w:val="21"/>
          <w:lang w:eastAsia="zh-CN"/>
        </w:rPr>
      </w:pP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【解析】解：</w:t>
      </w:r>
      <m:oMath>
        <m:r>
          <m:rPr/>
          <w:rPr>
            <w:color w:val="auto"/>
          </w:rPr>
          <m:t>(1)</m:t>
        </m:r>
      </m:oMath>
      <w:r>
        <w:rPr>
          <w:rFonts w:ascii="宋体" w:hAnsi="宋体" w:eastAsia="宋体" w:cs="宋体"/>
          <w:color w:val="auto"/>
          <w:kern w:val="0"/>
          <w:szCs w:val="21"/>
        </w:rPr>
        <w:t>图示刻度尺</w:t>
      </w:r>
      <w:r>
        <w:rPr>
          <w:rStyle w:val="15"/>
          <w:rFonts w:ascii="Times New Roman" w:hAnsi="Times New Roman" w:eastAsia="Times New Roman" w:cs="Times New Roman"/>
          <w:color w:val="auto"/>
          <w:kern w:val="0"/>
          <w:szCs w:val="21"/>
        </w:rPr>
        <w:t>1</w:t>
      </w:r>
      <w:r>
        <w:rPr>
          <w:rStyle w:val="15"/>
          <w:rFonts w:ascii="Times New Roman" w:hAnsi="Times New Roman" w:eastAsia="Times New Roman" w:cs="Times New Roman"/>
          <w:i/>
          <w:iCs/>
          <w:color w:val="auto"/>
          <w:kern w:val="0"/>
          <w:szCs w:val="21"/>
        </w:rPr>
        <w:t>cm</w:t>
      </w:r>
      <w:r>
        <w:rPr>
          <w:rFonts w:ascii="宋体" w:hAnsi="宋体" w:eastAsia="宋体" w:cs="宋体"/>
          <w:color w:val="auto"/>
          <w:kern w:val="0"/>
          <w:szCs w:val="21"/>
        </w:rPr>
        <w:t>又分为</w:t>
      </w:r>
      <w:r>
        <w:rPr>
          <w:rStyle w:val="15"/>
          <w:rFonts w:ascii="Times New Roman" w:hAnsi="Times New Roman" w:eastAsia="Times New Roman" w:cs="Times New Roman"/>
          <w:color w:val="auto"/>
          <w:kern w:val="0"/>
          <w:szCs w:val="21"/>
        </w:rPr>
        <w:t>10</w:t>
      </w:r>
      <w:r>
        <w:rPr>
          <w:rFonts w:ascii="宋体" w:hAnsi="宋体" w:eastAsia="宋体" w:cs="宋体"/>
          <w:color w:val="auto"/>
          <w:kern w:val="0"/>
          <w:szCs w:val="21"/>
        </w:rPr>
        <w:t>个小刻度，故最小刻度值为</w:t>
      </w:r>
      <w:r>
        <w:rPr>
          <w:rStyle w:val="15"/>
          <w:rFonts w:ascii="Times New Roman" w:hAnsi="Times New Roman" w:eastAsia="Times New Roman" w:cs="Times New Roman"/>
          <w:color w:val="auto"/>
          <w:kern w:val="0"/>
          <w:szCs w:val="21"/>
        </w:rPr>
        <w:t>1</w:t>
      </w:r>
      <w:r>
        <w:rPr>
          <w:rStyle w:val="15"/>
          <w:rFonts w:ascii="Times New Roman" w:hAnsi="Times New Roman" w:eastAsia="Times New Roman" w:cs="Times New Roman"/>
          <w:i/>
          <w:iCs/>
          <w:color w:val="auto"/>
          <w:kern w:val="0"/>
          <w:szCs w:val="21"/>
        </w:rPr>
        <w:t>mm</w:t>
      </w:r>
      <w:r>
        <w:rPr>
          <w:rFonts w:ascii="宋体" w:hAnsi="宋体" w:eastAsia="宋体" w:cs="宋体"/>
          <w:color w:val="auto"/>
          <w:kern w:val="0"/>
          <w:szCs w:val="21"/>
        </w:rPr>
        <w:t>；</w:t>
      </w:r>
    </w:p>
    <w:p>
      <w:pPr>
        <w:numPr>
          <w:ilvl w:val="0"/>
          <w:numId w:val="0"/>
        </w:numPr>
        <w:spacing w:before="0" w:after="0"/>
        <w:ind w:left="0"/>
        <w:textAlignment w:val="center"/>
        <w:rPr>
          <w:rFonts w:hint="eastAsia" w:ascii="宋体" w:hAnsi="宋体" w:eastAsia="宋体" w:cs="宋体"/>
          <w:color w:val="auto"/>
          <w:kern w:val="0"/>
          <w:szCs w:val="21"/>
          <w:lang w:eastAsia="zh-CN"/>
        </w:rPr>
      </w:pPr>
      <m:oMath>
        <m:r>
          <m:rPr/>
          <w:rPr>
            <w:color w:val="auto"/>
          </w:rPr>
          <m:t>(2)</m:t>
        </m:r>
      </m:oMath>
      <w:r>
        <w:rPr>
          <w:rFonts w:ascii="宋体" w:hAnsi="宋体" w:eastAsia="宋体" w:cs="宋体"/>
          <w:color w:val="auto"/>
          <w:kern w:val="0"/>
          <w:szCs w:val="21"/>
        </w:rPr>
        <w:t>末端刻度值为</w:t>
      </w:r>
      <m:oMath>
        <m:r>
          <m:rPr/>
          <w:rPr>
            <w:color w:val="auto"/>
          </w:rPr>
          <m:t>5.00cm</m:t>
        </m:r>
      </m:oMath>
      <w:r>
        <w:rPr>
          <w:rFonts w:ascii="宋体" w:hAnsi="宋体" w:eastAsia="宋体" w:cs="宋体"/>
          <w:color w:val="auto"/>
          <w:kern w:val="0"/>
          <w:szCs w:val="21"/>
        </w:rPr>
        <w:t>，物体长度为</w:t>
      </w:r>
      <m:oMath>
        <m:r>
          <m:rPr/>
          <w:rPr>
            <w:color w:val="auto"/>
          </w:rPr>
          <m:t>5.00cm−3.00cm=2.00cm</m:t>
        </m:r>
      </m:oMath>
      <w:r>
        <w:rPr>
          <w:rFonts w:ascii="宋体" w:hAnsi="宋体" w:eastAsia="宋体" w:cs="宋体"/>
          <w:color w:val="auto"/>
          <w:kern w:val="0"/>
          <w:szCs w:val="21"/>
        </w:rPr>
        <w:t>．</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故答案为：</w:t>
      </w:r>
      <m:oMath>
        <m:r>
          <m:rPr/>
          <w:rPr>
            <w:color w:val="auto"/>
          </w:rPr>
          <m:t>2.00</m:t>
        </m:r>
      </m:oMath>
      <w:r>
        <w:rPr>
          <w:rFonts w:ascii="宋体" w:hAnsi="宋体" w:eastAsia="宋体" w:cs="宋体"/>
          <w:color w:val="auto"/>
          <w:kern w:val="0"/>
          <w:szCs w:val="21"/>
        </w:rPr>
        <w:t>；</w:t>
      </w:r>
      <w:r>
        <w:rPr>
          <w:rStyle w:val="15"/>
          <w:rFonts w:ascii="Times New Roman" w:hAnsi="Times New Roman" w:eastAsia="Times New Roman" w:cs="Times New Roman"/>
          <w:color w:val="auto"/>
          <w:kern w:val="0"/>
          <w:szCs w:val="21"/>
        </w:rPr>
        <w:t>1</w:t>
      </w:r>
      <w:r>
        <w:rPr>
          <w:rStyle w:val="15"/>
          <w:rFonts w:ascii="Times New Roman" w:hAnsi="Times New Roman" w:eastAsia="Times New Roman" w:cs="Times New Roman"/>
          <w:i/>
          <w:iCs/>
          <w:color w:val="auto"/>
          <w:kern w:val="0"/>
          <w:szCs w:val="21"/>
        </w:rPr>
        <w:t>mm</w:t>
      </w:r>
      <w:r>
        <w:rPr>
          <w:rFonts w:ascii="宋体" w:hAnsi="宋体" w:eastAsia="宋体" w:cs="宋体"/>
          <w:color w:val="auto"/>
          <w:kern w:val="0"/>
          <w:szCs w:val="21"/>
        </w:rPr>
        <w:t>．</w:t>
      </w:r>
    </w:p>
    <w:p>
      <w:pPr>
        <w:numPr>
          <w:ilvl w:val="0"/>
          <w:numId w:val="0"/>
        </w:numPr>
        <w:spacing w:before="0" w:after="0"/>
        <w:ind w:left="0"/>
        <w:textAlignment w:val="center"/>
        <w:rPr>
          <w:rFonts w:hint="eastAsia" w:ascii="宋体" w:hAnsi="宋体" w:eastAsia="宋体" w:cs="宋体"/>
          <w:color w:val="auto"/>
          <w:kern w:val="0"/>
          <w:szCs w:val="21"/>
          <w:lang w:eastAsia="zh-CN"/>
        </w:rPr>
      </w:pPr>
      <m:oMath>
        <m:r>
          <m:rPr/>
          <w:rPr>
            <w:color w:val="auto"/>
          </w:rPr>
          <m:t>(1)</m:t>
        </m:r>
      </m:oMath>
      <w:r>
        <w:rPr>
          <w:rFonts w:ascii="宋体" w:hAnsi="宋体" w:eastAsia="宋体" w:cs="宋体"/>
          <w:color w:val="auto"/>
          <w:kern w:val="0"/>
          <w:szCs w:val="21"/>
        </w:rPr>
        <w:t>刻度尺的最小刻度值为相邻的刻度线表示的长度；</w:t>
      </w:r>
    </w:p>
    <w:p>
      <w:pPr>
        <w:numPr>
          <w:ilvl w:val="0"/>
          <w:numId w:val="0"/>
        </w:numPr>
        <w:spacing w:before="0" w:after="0"/>
        <w:ind w:left="0"/>
        <w:textAlignment w:val="center"/>
        <w:rPr>
          <w:rFonts w:hint="eastAsia" w:ascii="宋体" w:hAnsi="宋体" w:eastAsia="宋体" w:cs="宋体"/>
          <w:color w:val="auto"/>
          <w:kern w:val="0"/>
          <w:szCs w:val="21"/>
          <w:lang w:eastAsia="zh-CN"/>
        </w:rPr>
      </w:pPr>
      <m:oMath>
        <m:r>
          <m:rPr/>
          <w:rPr>
            <w:color w:val="auto"/>
          </w:rPr>
          <m:t>(2)</m:t>
        </m:r>
      </m:oMath>
      <w:r>
        <w:rPr>
          <w:rFonts w:ascii="宋体" w:hAnsi="宋体" w:eastAsia="宋体" w:cs="宋体"/>
          <w:color w:val="auto"/>
          <w:kern w:val="0"/>
          <w:szCs w:val="21"/>
        </w:rPr>
        <w:t>起始端没从</w:t>
      </w:r>
      <w:r>
        <w:rPr>
          <w:rStyle w:val="15"/>
          <w:rFonts w:ascii="Times New Roman" w:hAnsi="Times New Roman" w:eastAsia="Times New Roman" w:cs="Times New Roman"/>
          <w:color w:val="auto"/>
          <w:kern w:val="0"/>
          <w:szCs w:val="21"/>
        </w:rPr>
        <w:t>0</w:t>
      </w:r>
      <w:r>
        <w:rPr>
          <w:rFonts w:ascii="宋体" w:hAnsi="宋体" w:eastAsia="宋体" w:cs="宋体"/>
          <w:color w:val="auto"/>
          <w:kern w:val="0"/>
          <w:szCs w:val="21"/>
        </w:rPr>
        <w:t>开始，把</w:t>
      </w:r>
      <m:oMath>
        <m:r>
          <m:rPr/>
          <w:rPr>
            <w:color w:val="auto"/>
          </w:rPr>
          <m:t>3.00cm</m:t>
        </m:r>
      </m:oMath>
      <w:r>
        <w:rPr>
          <w:rFonts w:ascii="宋体" w:hAnsi="宋体" w:eastAsia="宋体" w:cs="宋体"/>
          <w:color w:val="auto"/>
          <w:kern w:val="0"/>
          <w:szCs w:val="21"/>
        </w:rPr>
        <w:t>处当作“</w:t>
      </w:r>
      <w:r>
        <w:rPr>
          <w:rStyle w:val="15"/>
          <w:rFonts w:ascii="Times New Roman" w:hAnsi="Times New Roman" w:eastAsia="Times New Roman" w:cs="Times New Roman"/>
          <w:color w:val="auto"/>
          <w:kern w:val="0"/>
          <w:szCs w:val="21"/>
        </w:rPr>
        <w:t>0</w:t>
      </w:r>
      <w:r>
        <w:rPr>
          <w:rFonts w:ascii="宋体" w:hAnsi="宋体" w:eastAsia="宋体" w:cs="宋体"/>
          <w:color w:val="auto"/>
          <w:kern w:val="0"/>
          <w:szCs w:val="21"/>
        </w:rPr>
        <w:t>”刻度，读出末端刻度值，减去</w:t>
      </w:r>
      <m:oMath>
        <m:r>
          <m:rPr/>
          <w:rPr>
            <w:color w:val="auto"/>
          </w:rPr>
          <m:t>3.00cm</m:t>
        </m:r>
      </m:oMath>
      <w:r>
        <w:rPr>
          <w:rFonts w:ascii="宋体" w:hAnsi="宋体" w:eastAsia="宋体" w:cs="宋体"/>
          <w:color w:val="auto"/>
          <w:kern w:val="0"/>
          <w:szCs w:val="21"/>
        </w:rPr>
        <w:t>即为物体长度，注意刻度尺要估读到分度值的下一位．</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刻度尺是初中物理中基本的测量工具，使用前要观察它的量程和分度值，使用时刻度要紧贴被测物体，读数时视线与刻度垂直，估读到分度值的下一位．</w:t>
      </w:r>
    </w:p>
    <w:p>
      <w:pPr>
        <w:numPr>
          <w:ilvl w:val="0"/>
          <w:numId w:val="0"/>
        </w:numPr>
        <w:spacing w:before="0" w:after="0"/>
        <w:ind w:left="0"/>
        <w:textAlignment w:val="center"/>
        <w:rPr>
          <w:rStyle w:val="15"/>
          <w:rFonts w:hint="eastAsia" w:ascii="Times New Roman" w:hAnsi="Times New Roman" w:eastAsia="宋体" w:cs="Times New Roman"/>
          <w:color w:val="auto"/>
          <w:kern w:val="0"/>
          <w:szCs w:val="21"/>
          <w:lang w:eastAsia="zh-CN"/>
        </w:rPr>
      </w:pPr>
      <w:r>
        <w:rPr>
          <w:rFonts w:ascii="Times New Roman" w:hAnsi="Times New Roman" w:eastAsia="Times New Roman" w:cs="Times New Roman"/>
          <w:color w:val="auto"/>
          <w:kern w:val="0"/>
          <w:sz w:val="24"/>
          <w:szCs w:val="24"/>
        </w:rPr>
        <w:t>20.</w:t>
      </w:r>
      <w:r>
        <w:rPr>
          <w:rFonts w:ascii="宋体" w:hAnsi="宋体" w:eastAsia="宋体" w:cs="宋体"/>
          <w:color w:val="auto"/>
          <w:kern w:val="0"/>
          <w:szCs w:val="21"/>
        </w:rPr>
        <w:t>【答案】</w:t>
      </w:r>
      <m:oMath>
        <m:r>
          <m:rPr/>
          <w:rPr>
            <w:color w:val="auto"/>
          </w:rPr>
          <m:t>1.65</m:t>
        </m:r>
      </m:oMath>
      <w:r>
        <w:rPr>
          <w:rFonts w:ascii="Times New Roman" w:hAnsi="Times New Roman" w:eastAsia="Times New Roman" w:cs="Times New Roman"/>
          <w:color w:val="auto"/>
          <w:kern w:val="0"/>
          <w:szCs w:val="21"/>
        </w:rPr>
        <w:t xml:space="preserve">   </w:t>
      </w:r>
      <w:r>
        <w:rPr>
          <w:rStyle w:val="15"/>
          <w:rFonts w:ascii="Times New Roman" w:hAnsi="Times New Roman" w:eastAsia="Times New Roman" w:cs="Times New Roman"/>
          <w:color w:val="auto"/>
          <w:kern w:val="0"/>
          <w:szCs w:val="21"/>
        </w:rPr>
        <w:t>3</w:t>
      </w:r>
      <w:r>
        <w:rPr>
          <w:rFonts w:ascii="Times New Roman" w:hAnsi="Times New Roman" w:eastAsia="Times New Roman" w:cs="Times New Roman"/>
          <w:color w:val="auto"/>
          <w:kern w:val="0"/>
          <w:szCs w:val="21"/>
        </w:rPr>
        <w:t xml:space="preserve">   </w:t>
      </w:r>
      <w:r>
        <w:rPr>
          <w:rStyle w:val="15"/>
          <w:rFonts w:ascii="Times New Roman" w:hAnsi="Times New Roman" w:eastAsia="Times New Roman" w:cs="Times New Roman"/>
          <w:color w:val="auto"/>
          <w:kern w:val="0"/>
          <w:szCs w:val="21"/>
        </w:rPr>
        <w:t>4</w:t>
      </w:r>
    </w:p>
    <w:p>
      <w:pPr>
        <w:numPr>
          <w:ilvl w:val="0"/>
          <w:numId w:val="0"/>
        </w:numPr>
        <w:spacing w:before="0" w:after="0"/>
        <w:ind w:left="0"/>
        <w:textAlignment w:val="center"/>
        <w:rPr>
          <w:rStyle w:val="15"/>
          <w:rFonts w:hint="eastAsia" w:ascii="Times New Roman" w:hAnsi="Times New Roman" w:eastAsia="宋体" w:cs="Times New Roman"/>
          <w:color w:val="auto"/>
          <w:kern w:val="0"/>
          <w:szCs w:val="21"/>
          <w:lang w:eastAsia="zh-CN"/>
        </w:rPr>
      </w:pP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【解析】解：</w:t>
      </w:r>
    </w:p>
    <w:p>
      <w:pPr>
        <w:numPr>
          <w:ilvl w:val="0"/>
          <w:numId w:val="0"/>
        </w:numPr>
        <w:spacing w:before="0" w:after="0"/>
        <w:ind w:left="0"/>
        <w:textAlignment w:val="center"/>
        <w:rPr>
          <w:rFonts w:hint="eastAsia" w:ascii="宋体" w:hAnsi="宋体" w:eastAsia="宋体" w:cs="宋体"/>
          <w:color w:val="auto"/>
          <w:kern w:val="0"/>
          <w:szCs w:val="21"/>
          <w:lang w:eastAsia="zh-CN"/>
        </w:rPr>
      </w:pPr>
      <m:oMath>
        <m:r>
          <m:rPr/>
          <w:rPr>
            <w:color w:val="auto"/>
          </w:rPr>
          <m:t>①</m:t>
        </m:r>
      </m:oMath>
      <w:r>
        <w:rPr>
          <w:rFonts w:ascii="宋体" w:hAnsi="宋体" w:eastAsia="宋体" w:cs="宋体"/>
          <w:color w:val="auto"/>
          <w:kern w:val="0"/>
          <w:szCs w:val="21"/>
        </w:rPr>
        <w:t>因为平面镜所成的像与物体大小相等，小明身高</w:t>
      </w:r>
      <m:oMath>
        <m:r>
          <m:rPr/>
          <w:rPr>
            <w:color w:val="auto"/>
          </w:rPr>
          <m:t>1.65m</m:t>
        </m:r>
      </m:oMath>
      <w:r>
        <w:rPr>
          <w:rFonts w:ascii="宋体" w:hAnsi="宋体" w:eastAsia="宋体" w:cs="宋体"/>
          <w:color w:val="auto"/>
          <w:kern w:val="0"/>
          <w:szCs w:val="21"/>
        </w:rPr>
        <w:t>，所以他在镜中的像的高度是</w:t>
      </w:r>
      <m:oMath>
        <m:r>
          <m:rPr/>
          <w:rPr>
            <w:color w:val="auto"/>
          </w:rPr>
          <m:t>1.65m</m:t>
        </m:r>
      </m:oMath>
      <w:r>
        <w:rPr>
          <w:rFonts w:ascii="宋体" w:hAnsi="宋体" w:eastAsia="宋体" w:cs="宋体"/>
          <w:color w:val="auto"/>
          <w:kern w:val="0"/>
          <w:szCs w:val="21"/>
        </w:rPr>
        <w:t>；</w:t>
      </w:r>
    </w:p>
    <w:p>
      <w:pPr>
        <w:numPr>
          <w:ilvl w:val="0"/>
          <w:numId w:val="0"/>
        </w:numPr>
        <w:spacing w:before="0" w:after="0"/>
        <w:ind w:left="0"/>
        <w:textAlignment w:val="center"/>
        <w:rPr>
          <w:rFonts w:hint="eastAsia" w:ascii="宋体" w:hAnsi="宋体" w:eastAsia="宋体" w:cs="宋体"/>
          <w:color w:val="auto"/>
          <w:kern w:val="0"/>
          <w:szCs w:val="21"/>
          <w:lang w:eastAsia="zh-CN"/>
        </w:rPr>
      </w:pPr>
      <m:oMath>
        <m:r>
          <m:rPr/>
          <w:rPr>
            <w:color w:val="auto"/>
          </w:rPr>
          <m:t>②</m:t>
        </m:r>
      </m:oMath>
      <w:r>
        <w:rPr>
          <w:rFonts w:ascii="宋体" w:hAnsi="宋体" w:eastAsia="宋体" w:cs="宋体"/>
          <w:color w:val="auto"/>
          <w:kern w:val="0"/>
          <w:szCs w:val="21"/>
        </w:rPr>
        <w:t>小明站在竖直放置的平面镜前</w:t>
      </w:r>
      <w:r>
        <w:rPr>
          <w:rStyle w:val="15"/>
          <w:rFonts w:ascii="Times New Roman" w:hAnsi="Times New Roman" w:eastAsia="Times New Roman" w:cs="Times New Roman"/>
          <w:color w:val="auto"/>
          <w:kern w:val="0"/>
          <w:szCs w:val="21"/>
        </w:rPr>
        <w:t>5</w:t>
      </w:r>
      <w:r>
        <w:rPr>
          <w:rStyle w:val="15"/>
          <w:rFonts w:ascii="Times New Roman" w:hAnsi="Times New Roman" w:eastAsia="Times New Roman" w:cs="Times New Roman"/>
          <w:i/>
          <w:iCs/>
          <w:color w:val="auto"/>
          <w:kern w:val="0"/>
          <w:szCs w:val="21"/>
        </w:rPr>
        <w:t>m</w:t>
      </w:r>
      <w:r>
        <w:rPr>
          <w:rFonts w:ascii="宋体" w:hAnsi="宋体" w:eastAsia="宋体" w:cs="宋体"/>
          <w:color w:val="auto"/>
          <w:kern w:val="0"/>
          <w:szCs w:val="21"/>
        </w:rPr>
        <w:t>处，小明以</w:t>
      </w:r>
      <m:oMath>
        <m:r>
          <m:rPr/>
          <w:rPr>
            <w:color w:val="auto"/>
          </w:rPr>
          <m:t>1m/s</m:t>
        </m:r>
      </m:oMath>
      <w:r>
        <w:rPr>
          <w:rFonts w:ascii="宋体" w:hAnsi="宋体" w:eastAsia="宋体" w:cs="宋体"/>
          <w:color w:val="auto"/>
          <w:kern w:val="0"/>
          <w:szCs w:val="21"/>
        </w:rPr>
        <w:t>的速度向镜面方向移动</w:t>
      </w:r>
      <w:r>
        <w:rPr>
          <w:rStyle w:val="15"/>
          <w:rFonts w:ascii="Times New Roman" w:hAnsi="Times New Roman" w:eastAsia="Times New Roman" w:cs="Times New Roman"/>
          <w:color w:val="auto"/>
          <w:kern w:val="0"/>
          <w:szCs w:val="21"/>
        </w:rPr>
        <w:t>3</w:t>
      </w:r>
      <w:r>
        <w:rPr>
          <w:rStyle w:val="15"/>
          <w:rFonts w:ascii="Times New Roman" w:hAnsi="Times New Roman" w:eastAsia="Times New Roman" w:cs="Times New Roman"/>
          <w:i/>
          <w:iCs/>
          <w:color w:val="auto"/>
          <w:kern w:val="0"/>
          <w:szCs w:val="21"/>
        </w:rPr>
        <w:t>s</w:t>
      </w:r>
      <w:r>
        <w:rPr>
          <w:rFonts w:ascii="宋体" w:hAnsi="宋体" w:eastAsia="宋体" w:cs="宋体"/>
          <w:color w:val="auto"/>
          <w:kern w:val="0"/>
          <w:szCs w:val="21"/>
        </w:rPr>
        <w:t>，小明向镜面移动了</w:t>
      </w:r>
      <m:oMath>
        <m:r>
          <m:rPr/>
          <w:rPr>
            <w:color w:val="auto"/>
          </w:rPr>
          <m:t>s=vt=1m/s×3s=3m</m:t>
        </m:r>
      </m:oMath>
      <w:r>
        <w:rPr>
          <w:rFonts w:ascii="宋体" w:hAnsi="宋体" w:eastAsia="宋体" w:cs="宋体"/>
          <w:color w:val="auto"/>
          <w:kern w:val="0"/>
          <w:szCs w:val="21"/>
        </w:rPr>
        <w:t>，此时小明到平面镜的距离为</w:t>
      </w:r>
      <m:oMath>
        <m:r>
          <m:rPr/>
          <w:rPr>
            <w:color w:val="auto"/>
          </w:rPr>
          <m:t>5m−3m=2m</m:t>
        </m:r>
      </m:oMath>
      <w:r>
        <w:rPr>
          <w:rFonts w:ascii="宋体" w:hAnsi="宋体" w:eastAsia="宋体" w:cs="宋体"/>
          <w:color w:val="auto"/>
          <w:kern w:val="0"/>
          <w:szCs w:val="21"/>
        </w:rPr>
        <w:t>，由平面镜成像的特点像到平面镜的距离等于物到平面镜的距离可知，此时小明的像到平面镜的距离也是</w:t>
      </w:r>
      <w:r>
        <w:rPr>
          <w:rStyle w:val="15"/>
          <w:rFonts w:ascii="Times New Roman" w:hAnsi="Times New Roman" w:eastAsia="Times New Roman" w:cs="Times New Roman"/>
          <w:color w:val="auto"/>
          <w:kern w:val="0"/>
          <w:szCs w:val="21"/>
        </w:rPr>
        <w:t>2</w:t>
      </w:r>
      <w:r>
        <w:rPr>
          <w:rStyle w:val="15"/>
          <w:rFonts w:ascii="Times New Roman" w:hAnsi="Times New Roman" w:eastAsia="Times New Roman" w:cs="Times New Roman"/>
          <w:i/>
          <w:iCs/>
          <w:color w:val="auto"/>
          <w:kern w:val="0"/>
          <w:szCs w:val="21"/>
        </w:rPr>
        <w:t>m</w:t>
      </w:r>
      <w:r>
        <w:rPr>
          <w:rFonts w:ascii="宋体" w:hAnsi="宋体" w:eastAsia="宋体" w:cs="宋体"/>
          <w:color w:val="auto"/>
          <w:kern w:val="0"/>
          <w:szCs w:val="21"/>
        </w:rPr>
        <w:t>，则小明本人与镜中的像之间的距离是</w:t>
      </w:r>
      <m:oMath>
        <m:r>
          <m:rPr/>
          <w:rPr>
            <w:color w:val="auto"/>
          </w:rPr>
          <m:t>2m+2m=4m</m:t>
        </m:r>
      </m:oMath>
      <w:r>
        <w:rPr>
          <w:rFonts w:ascii="宋体" w:hAnsi="宋体" w:eastAsia="宋体" w:cs="宋体"/>
          <w:color w:val="auto"/>
          <w:kern w:val="0"/>
          <w:szCs w:val="21"/>
        </w:rPr>
        <w:t>。</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故答案为：</w:t>
      </w:r>
      <m:oMath>
        <m:r>
          <m:rPr/>
          <w:rPr>
            <w:color w:val="auto"/>
          </w:rPr>
          <m:t>1.65</m:t>
        </m:r>
      </m:oMath>
      <w:r>
        <w:rPr>
          <w:rFonts w:ascii="宋体" w:hAnsi="宋体" w:eastAsia="宋体" w:cs="宋体"/>
          <w:color w:val="auto"/>
          <w:kern w:val="0"/>
          <w:szCs w:val="21"/>
        </w:rPr>
        <w:t>；</w:t>
      </w:r>
      <w:r>
        <w:rPr>
          <w:rStyle w:val="15"/>
          <w:rFonts w:ascii="Times New Roman" w:hAnsi="Times New Roman" w:eastAsia="Times New Roman" w:cs="Times New Roman"/>
          <w:color w:val="auto"/>
          <w:kern w:val="0"/>
          <w:szCs w:val="21"/>
        </w:rPr>
        <w:t>3</w:t>
      </w:r>
      <w:r>
        <w:rPr>
          <w:rFonts w:ascii="宋体" w:hAnsi="宋体" w:eastAsia="宋体" w:cs="宋体"/>
          <w:color w:val="auto"/>
          <w:kern w:val="0"/>
          <w:szCs w:val="21"/>
        </w:rPr>
        <w:t>；</w:t>
      </w:r>
      <w:r>
        <w:rPr>
          <w:rStyle w:val="15"/>
          <w:rFonts w:ascii="Times New Roman" w:hAnsi="Times New Roman" w:eastAsia="Times New Roman" w:cs="Times New Roman"/>
          <w:color w:val="auto"/>
          <w:kern w:val="0"/>
          <w:szCs w:val="21"/>
        </w:rPr>
        <w:t>4</w:t>
      </w:r>
      <w:r>
        <w:rPr>
          <w:rFonts w:ascii="宋体" w:hAnsi="宋体" w:eastAsia="宋体" w:cs="宋体"/>
          <w:color w:val="auto"/>
          <w:kern w:val="0"/>
          <w:szCs w:val="21"/>
        </w:rPr>
        <w:t>。</w:t>
      </w:r>
    </w:p>
    <w:p>
      <w:pPr>
        <w:numPr>
          <w:ilvl w:val="0"/>
          <w:numId w:val="0"/>
        </w:numPr>
        <w:spacing w:before="0" w:after="0"/>
        <w:ind w:left="0"/>
        <w:textAlignment w:val="center"/>
        <w:rPr>
          <w:rFonts w:hint="eastAsia" w:ascii="宋体" w:hAnsi="宋体" w:eastAsia="宋体" w:cs="宋体"/>
          <w:color w:val="auto"/>
          <w:kern w:val="0"/>
          <w:szCs w:val="21"/>
          <w:lang w:eastAsia="zh-CN"/>
        </w:rPr>
      </w:pPr>
      <m:oMath>
        <m:r>
          <m:rPr/>
          <w:rPr>
            <w:color w:val="auto"/>
          </w:rPr>
          <m:t>①</m:t>
        </m:r>
      </m:oMath>
      <w:r>
        <w:rPr>
          <w:rFonts w:ascii="宋体" w:hAnsi="宋体" w:eastAsia="宋体" w:cs="宋体"/>
          <w:color w:val="auto"/>
          <w:kern w:val="0"/>
          <w:szCs w:val="21"/>
        </w:rPr>
        <w:t>根据平面镜成像的特点之一：像与物大小相等，可判断她在镜中的像的高度；</w:t>
      </w:r>
    </w:p>
    <w:p>
      <w:pPr>
        <w:numPr>
          <w:ilvl w:val="0"/>
          <w:numId w:val="0"/>
        </w:numPr>
        <w:spacing w:before="0" w:after="0"/>
        <w:ind w:left="0"/>
        <w:textAlignment w:val="center"/>
        <w:rPr>
          <w:rFonts w:hint="eastAsia" w:ascii="宋体" w:hAnsi="宋体" w:eastAsia="宋体" w:cs="宋体"/>
          <w:color w:val="auto"/>
          <w:kern w:val="0"/>
          <w:szCs w:val="21"/>
          <w:lang w:eastAsia="zh-CN"/>
        </w:rPr>
      </w:pPr>
      <m:oMath>
        <m:r>
          <m:rPr/>
          <w:rPr>
            <w:color w:val="auto"/>
          </w:rPr>
          <m:t>②</m:t>
        </m:r>
      </m:oMath>
      <w:r>
        <w:rPr>
          <w:rFonts w:ascii="宋体" w:hAnsi="宋体" w:eastAsia="宋体" w:cs="宋体"/>
          <w:color w:val="auto"/>
          <w:kern w:val="0"/>
          <w:szCs w:val="21"/>
        </w:rPr>
        <w:t>根据平面镜成像的特点之一：像到平面镜的距离等于物到平面镜的距离可解答此题。</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解决此类问题要结合平面镜成像特点进行分析解答，牢记像与物大小相等、像到平面镜的距离等于物到平面镜的距离是解答本题的关键。</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color w:val="auto"/>
          <w:kern w:val="0"/>
          <w:sz w:val="24"/>
          <w:szCs w:val="24"/>
        </w:rPr>
        <w:t>21.</w:t>
      </w:r>
      <w:r>
        <w:rPr>
          <w:rFonts w:ascii="宋体" w:hAnsi="宋体" w:eastAsia="宋体" w:cs="宋体"/>
          <w:color w:val="auto"/>
          <w:kern w:val="0"/>
          <w:szCs w:val="21"/>
        </w:rPr>
        <w:t>【答案】</w:t>
      </w:r>
      <w:r>
        <w:rPr>
          <w:rStyle w:val="15"/>
          <w:rFonts w:ascii="Times New Roman" w:hAnsi="Times New Roman" w:eastAsia="Times New Roman" w:cs="Times New Roman"/>
          <w:i/>
          <w:iCs/>
          <w:color w:val="auto"/>
          <w:kern w:val="0"/>
          <w:szCs w:val="21"/>
        </w:rPr>
        <w:t>ACD</w:t>
      </w:r>
      <w:r>
        <w:rPr>
          <w:rFonts w:ascii="宋体" w:hAnsi="宋体" w:eastAsia="宋体" w:cs="宋体"/>
          <w:color w:val="auto"/>
          <w:kern w:val="0"/>
          <w:szCs w:val="21"/>
        </w:rPr>
        <w:t>；会聚；会聚；</w:t>
      </w:r>
      <w:r>
        <w:rPr>
          <w:rStyle w:val="15"/>
          <w:rFonts w:ascii="Times New Roman" w:hAnsi="Times New Roman" w:eastAsia="Times New Roman" w:cs="Times New Roman"/>
          <w:i/>
          <w:iCs/>
          <w:color w:val="auto"/>
          <w:kern w:val="0"/>
          <w:szCs w:val="21"/>
        </w:rPr>
        <w:t>BEF</w:t>
      </w:r>
      <w:r>
        <w:rPr>
          <w:rFonts w:ascii="宋体" w:hAnsi="宋体" w:eastAsia="宋体" w:cs="宋体"/>
          <w:color w:val="auto"/>
          <w:kern w:val="0"/>
          <w:szCs w:val="21"/>
        </w:rPr>
        <w:t>；发散；发散</w:t>
      </w:r>
    </w:p>
    <w:p>
      <w:pPr>
        <w:numPr>
          <w:ilvl w:val="0"/>
          <w:numId w:val="0"/>
        </w:numPr>
        <w:spacing w:before="0" w:after="0"/>
        <w:ind w:left="0"/>
        <w:textAlignment w:val="center"/>
        <w:rPr>
          <w:rFonts w:hint="eastAsia" w:ascii="宋体" w:hAnsi="宋体" w:eastAsia="宋体" w:cs="宋体"/>
          <w:color w:val="auto"/>
          <w:kern w:val="0"/>
          <w:szCs w:val="21"/>
          <w:lang w:eastAsia="zh-CN"/>
        </w:rPr>
      </w:pP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【解析】解：中间比边缘厚的透镜是凸透镜，图中的</w:t>
      </w:r>
      <w:r>
        <w:rPr>
          <w:rStyle w:val="15"/>
          <w:rFonts w:ascii="Times New Roman" w:hAnsi="Times New Roman" w:eastAsia="Times New Roman" w:cs="Times New Roman"/>
          <w:i/>
          <w:iCs/>
          <w:color w:val="auto"/>
          <w:kern w:val="0"/>
          <w:szCs w:val="21"/>
        </w:rPr>
        <w:t>ACD</w:t>
      </w:r>
      <w:r>
        <w:rPr>
          <w:rFonts w:ascii="宋体" w:hAnsi="宋体" w:eastAsia="宋体" w:cs="宋体"/>
          <w:color w:val="auto"/>
          <w:kern w:val="0"/>
          <w:szCs w:val="21"/>
        </w:rPr>
        <w:t>符合要求，凸透镜对光有会聚作用，又叫会聚透镜，；</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中间比边缘薄的透镜是凹透镜，图中的</w:t>
      </w:r>
      <w:r>
        <w:rPr>
          <w:rStyle w:val="15"/>
          <w:rFonts w:ascii="Times New Roman" w:hAnsi="Times New Roman" w:eastAsia="Times New Roman" w:cs="Times New Roman"/>
          <w:i/>
          <w:iCs/>
          <w:color w:val="auto"/>
          <w:kern w:val="0"/>
          <w:szCs w:val="21"/>
        </w:rPr>
        <w:t>BEF</w:t>
      </w:r>
      <w:r>
        <w:rPr>
          <w:rFonts w:ascii="宋体" w:hAnsi="宋体" w:eastAsia="宋体" w:cs="宋体"/>
          <w:color w:val="auto"/>
          <w:kern w:val="0"/>
          <w:szCs w:val="21"/>
        </w:rPr>
        <w:t>符合要求，凹透镜对光线具有发散作用，又叫发散透镜．</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故答案为：</w:t>
      </w:r>
      <w:r>
        <w:rPr>
          <w:rStyle w:val="15"/>
          <w:rFonts w:ascii="Times New Roman" w:hAnsi="Times New Roman" w:eastAsia="Times New Roman" w:cs="Times New Roman"/>
          <w:i/>
          <w:iCs/>
          <w:color w:val="auto"/>
          <w:kern w:val="0"/>
          <w:szCs w:val="21"/>
        </w:rPr>
        <w:t>ACD</w:t>
      </w:r>
      <w:r>
        <w:rPr>
          <w:rFonts w:ascii="宋体" w:hAnsi="宋体" w:eastAsia="宋体" w:cs="宋体"/>
          <w:color w:val="auto"/>
          <w:kern w:val="0"/>
          <w:szCs w:val="21"/>
        </w:rPr>
        <w:t>；会聚；会聚；</w:t>
      </w:r>
      <w:r>
        <w:rPr>
          <w:rStyle w:val="15"/>
          <w:rFonts w:ascii="Times New Roman" w:hAnsi="Times New Roman" w:eastAsia="Times New Roman" w:cs="Times New Roman"/>
          <w:i/>
          <w:iCs/>
          <w:color w:val="auto"/>
          <w:kern w:val="0"/>
          <w:szCs w:val="21"/>
        </w:rPr>
        <w:t>BEF</w:t>
      </w:r>
      <w:r>
        <w:rPr>
          <w:rFonts w:ascii="宋体" w:hAnsi="宋体" w:eastAsia="宋体" w:cs="宋体"/>
          <w:color w:val="auto"/>
          <w:kern w:val="0"/>
          <w:szCs w:val="21"/>
        </w:rPr>
        <w:t>；发散；发散．</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根据凸透镜和凹透镜定义进行判断：中间比边缘厚的透镜是凸透镜，凸透镜对光线具有会聚作用；中间比边缘薄的透镜是凹透镜，凹透镜对光线具有发散作用．</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判断透镜是凸透镜还是凹透镜有多种方法：还有根据定义判断、根据成像情况进行判断、根据对光线的作用进行判断．</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color w:val="auto"/>
          <w:kern w:val="0"/>
          <w:sz w:val="24"/>
          <w:szCs w:val="24"/>
        </w:rPr>
        <w:t>22.</w:t>
      </w:r>
      <w:r>
        <w:rPr>
          <w:rFonts w:ascii="宋体" w:hAnsi="宋体" w:eastAsia="宋体" w:cs="宋体"/>
          <w:color w:val="auto"/>
          <w:kern w:val="0"/>
          <w:szCs w:val="21"/>
        </w:rPr>
        <w:t>【答案】外表面；内表面</w:t>
      </w:r>
    </w:p>
    <w:p>
      <w:pPr>
        <w:numPr>
          <w:ilvl w:val="0"/>
          <w:numId w:val="0"/>
        </w:numPr>
        <w:spacing w:before="0" w:after="0"/>
        <w:ind w:left="0"/>
        <w:textAlignment w:val="center"/>
        <w:rPr>
          <w:rFonts w:hint="eastAsia" w:ascii="宋体" w:hAnsi="宋体" w:eastAsia="宋体" w:cs="宋体"/>
          <w:color w:val="auto"/>
          <w:kern w:val="0"/>
          <w:szCs w:val="21"/>
          <w:lang w:eastAsia="zh-CN"/>
        </w:rPr>
      </w:pP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【解析】解：</w:t>
      </w:r>
      <m:oMath>
        <m:r>
          <m:rPr/>
          <w:rPr>
            <w:color w:val="auto"/>
          </w:rPr>
          <m:t>(1)</m:t>
        </m:r>
      </m:oMath>
      <w:r>
        <w:rPr>
          <w:rFonts w:ascii="宋体" w:hAnsi="宋体" w:eastAsia="宋体" w:cs="宋体"/>
          <w:color w:val="auto"/>
          <w:kern w:val="0"/>
          <w:szCs w:val="21"/>
        </w:rPr>
        <w:t>夏天，车内开空调，温度较低，车外热的水蒸气遇到温度低的玻璃，在玻璃外表面液化为小水滴，即“水雾”；</w:t>
      </w:r>
    </w:p>
    <w:p>
      <w:pPr>
        <w:numPr>
          <w:ilvl w:val="0"/>
          <w:numId w:val="0"/>
        </w:numPr>
        <w:spacing w:before="0" w:after="0"/>
        <w:ind w:left="0"/>
        <w:textAlignment w:val="center"/>
        <w:rPr>
          <w:rFonts w:hint="eastAsia" w:ascii="宋体" w:hAnsi="宋体" w:eastAsia="宋体" w:cs="宋体"/>
          <w:color w:val="auto"/>
          <w:kern w:val="0"/>
          <w:szCs w:val="21"/>
          <w:lang w:eastAsia="zh-CN"/>
        </w:rPr>
      </w:pPr>
      <m:oMath>
        <m:r>
          <m:rPr/>
          <w:rPr>
            <w:color w:val="auto"/>
          </w:rPr>
          <m:t>(2)</m:t>
        </m:r>
      </m:oMath>
      <w:r>
        <w:rPr>
          <w:rFonts w:ascii="宋体" w:hAnsi="宋体" w:eastAsia="宋体" w:cs="宋体"/>
          <w:color w:val="auto"/>
          <w:kern w:val="0"/>
          <w:szCs w:val="21"/>
        </w:rPr>
        <w:t>冬天时，车外温度低，车内热的水蒸气遇到温度低的玻璃，在车窗玻璃的内表面液化为小水滴，即“水雾”；</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故答案为：外表面；内表面．</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在一定条件下，物体的三种状态</w:t>
      </w:r>
      <w:r>
        <w:rPr>
          <w:rFonts w:ascii="Times New Roman" w:hAnsi="Times New Roman" w:eastAsia="Times New Roman" w:cs="Times New Roman"/>
          <w:color w:val="auto"/>
          <w:kern w:val="0"/>
          <w:szCs w:val="21"/>
        </w:rPr>
        <w:t>--</w:t>
      </w:r>
      <w:r>
        <w:rPr>
          <w:rFonts w:ascii="宋体" w:hAnsi="宋体" w:eastAsia="宋体" w:cs="宋体"/>
          <w:color w:val="auto"/>
          <w:kern w:val="0"/>
          <w:szCs w:val="21"/>
        </w:rPr>
        <w:t>固态、液态、气态之间会发生相互转化，这就是物态变化；物质由气态变为液态叫液化．</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明确液化时发生的具体情况，抓住水蒸气遇冷液化的特点，是解答此题的关键．</w:t>
      </w:r>
    </w:p>
    <w:p>
      <w:pPr>
        <w:numPr>
          <w:ilvl w:val="0"/>
          <w:numId w:val="0"/>
        </w:numPr>
        <w:spacing w:before="0" w:after="0"/>
        <w:ind w:left="0"/>
        <w:textAlignment w:val="center"/>
        <w:rPr>
          <w:rStyle w:val="15"/>
          <w:rFonts w:hint="eastAsia" w:ascii="Times New Roman" w:hAnsi="Times New Roman" w:eastAsia="宋体" w:cs="Times New Roman"/>
          <w:i/>
          <w:iCs/>
          <w:color w:val="auto"/>
          <w:kern w:val="0"/>
          <w:szCs w:val="21"/>
          <w:lang w:eastAsia="zh-CN"/>
        </w:rPr>
      </w:pPr>
      <w:r>
        <w:rPr>
          <w:rFonts w:ascii="Times New Roman" w:hAnsi="Times New Roman" w:eastAsia="Times New Roman" w:cs="Times New Roman"/>
          <w:color w:val="auto"/>
          <w:kern w:val="0"/>
          <w:sz w:val="24"/>
          <w:szCs w:val="24"/>
        </w:rPr>
        <w:t>23.</w:t>
      </w:r>
      <w:r>
        <w:rPr>
          <w:rFonts w:ascii="宋体" w:hAnsi="宋体" w:eastAsia="宋体" w:cs="宋体"/>
          <w:color w:val="auto"/>
          <w:kern w:val="0"/>
          <w:szCs w:val="21"/>
        </w:rPr>
        <w:t>【答案】</w:t>
      </w:r>
      <w:r>
        <w:rPr>
          <w:rStyle w:val="15"/>
          <w:rFonts w:ascii="Times New Roman" w:hAnsi="Times New Roman" w:eastAsia="Times New Roman" w:cs="Times New Roman"/>
          <w:i/>
          <w:iCs/>
          <w:color w:val="auto"/>
          <w:kern w:val="0"/>
          <w:szCs w:val="21"/>
        </w:rPr>
        <w:t>ACB</w:t>
      </w:r>
    </w:p>
    <w:p>
      <w:pPr>
        <w:numPr>
          <w:ilvl w:val="0"/>
          <w:numId w:val="0"/>
        </w:numPr>
        <w:spacing w:before="0" w:after="0"/>
        <w:ind w:left="0"/>
        <w:textAlignment w:val="center"/>
        <w:rPr>
          <w:rStyle w:val="15"/>
          <w:rFonts w:hint="eastAsia" w:ascii="Times New Roman" w:hAnsi="Times New Roman" w:eastAsia="宋体" w:cs="Times New Roman"/>
          <w:i/>
          <w:iCs/>
          <w:color w:val="auto"/>
          <w:kern w:val="0"/>
          <w:szCs w:val="21"/>
          <w:lang w:eastAsia="zh-CN"/>
        </w:rPr>
      </w:pP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【解析】解：</w:t>
      </w:r>
      <m:oMath>
        <m:r>
          <m:rPr/>
          <w:rPr>
            <w:color w:val="auto"/>
          </w:rPr>
          <m:t>(1)</m:t>
        </m:r>
      </m:oMath>
      <w:r>
        <w:rPr>
          <w:rFonts w:ascii="宋体" w:hAnsi="宋体" w:eastAsia="宋体" w:cs="宋体"/>
          <w:color w:val="auto"/>
          <w:kern w:val="0"/>
          <w:szCs w:val="21"/>
        </w:rPr>
        <w:t>天平的使用和调节：把天平放在水平台面上，把游码置于标尺的零刻度线处，调节天平的平衡螺母，使天平横梁水平平衡；</w:t>
      </w:r>
    </w:p>
    <w:p>
      <w:pPr>
        <w:numPr>
          <w:ilvl w:val="0"/>
          <w:numId w:val="0"/>
        </w:numPr>
        <w:spacing w:before="0" w:after="0"/>
        <w:ind w:left="0"/>
        <w:textAlignment w:val="center"/>
        <w:rPr>
          <w:rFonts w:hint="eastAsia" w:ascii="宋体" w:hAnsi="宋体" w:eastAsia="宋体" w:cs="宋体"/>
          <w:color w:val="auto"/>
          <w:kern w:val="0"/>
          <w:szCs w:val="21"/>
          <w:lang w:eastAsia="zh-CN"/>
        </w:rPr>
      </w:pPr>
      <m:oMath>
        <m:r>
          <m:rPr/>
          <w:rPr>
            <w:color w:val="auto"/>
          </w:rPr>
          <m:t>(2)</m:t>
        </m:r>
      </m:oMath>
      <w:r>
        <w:rPr>
          <w:rFonts w:ascii="宋体" w:hAnsi="宋体" w:eastAsia="宋体" w:cs="宋体"/>
          <w:color w:val="auto"/>
          <w:kern w:val="0"/>
          <w:szCs w:val="21"/>
        </w:rPr>
        <w:t>把玻璃杯和剩余盐水放在天平左盘上称量，当天平重新平衡时，所用砝码和游码位置如图所示，读出玻璃杯和剩余盐水的质量</w:t>
      </w:r>
      <m:oMath>
        <m:sSub>
          <m:sSubPr>
            <m:ctrlPr>
              <w:rPr>
                <w:color w:val="auto"/>
              </w:rPr>
            </m:ctrlPr>
          </m:sSubPr>
          <m:e>
            <m:r>
              <m:rPr/>
              <w:rPr>
                <w:color w:val="auto"/>
              </w:rPr>
              <m:t>m</m:t>
            </m:r>
            <m:ctrlPr>
              <w:rPr>
                <w:color w:val="auto"/>
              </w:rPr>
            </m:ctrlPr>
          </m:e>
          <m:sub>
            <m:r>
              <m:rPr/>
              <w:rPr>
                <w:color w:val="auto"/>
              </w:rPr>
              <m:t>2</m:t>
            </m:r>
            <m:ctrlPr>
              <w:rPr>
                <w:color w:val="auto"/>
              </w:rPr>
            </m:ctrlPr>
          </m:sub>
        </m:sSub>
        <m:r>
          <m:rPr/>
          <w:rPr>
            <w:color w:val="auto"/>
          </w:rPr>
          <m:t>=50g+5g+3.2g=58.2g</m:t>
        </m:r>
      </m:oMath>
      <w:r>
        <w:rPr>
          <w:rFonts w:ascii="宋体" w:hAnsi="宋体" w:eastAsia="宋体" w:cs="宋体"/>
          <w:color w:val="auto"/>
          <w:kern w:val="0"/>
          <w:szCs w:val="21"/>
        </w:rPr>
        <w:t>；</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量筒中盐水的质量</w:t>
      </w:r>
      <m:oMath>
        <m:r>
          <m:rPr/>
          <w:rPr>
            <w:color w:val="auto"/>
          </w:rPr>
          <m:t>m=</m:t>
        </m:r>
        <m:sSub>
          <m:sSubPr>
            <m:ctrlPr>
              <w:rPr>
                <w:color w:val="auto"/>
              </w:rPr>
            </m:ctrlPr>
          </m:sSubPr>
          <m:e>
            <m:r>
              <m:rPr/>
              <w:rPr>
                <w:color w:val="auto"/>
              </w:rPr>
              <m:t>m</m:t>
            </m:r>
            <m:ctrlPr>
              <w:rPr>
                <w:color w:val="auto"/>
              </w:rPr>
            </m:ctrlPr>
          </m:e>
          <m:sub>
            <m:r>
              <m:rPr/>
              <w:rPr>
                <w:color w:val="auto"/>
              </w:rPr>
              <m:t>1</m:t>
            </m:r>
            <m:ctrlPr>
              <w:rPr>
                <w:color w:val="auto"/>
              </w:rPr>
            </m:ctrlPr>
          </m:sub>
        </m:sSub>
        <m:r>
          <m:rPr/>
          <w:rPr>
            <w:color w:val="auto"/>
          </w:rPr>
          <m:t>−</m:t>
        </m:r>
        <m:sSub>
          <m:sSubPr>
            <m:ctrlPr>
              <w:rPr>
                <w:color w:val="auto"/>
              </w:rPr>
            </m:ctrlPr>
          </m:sSubPr>
          <m:e>
            <m:r>
              <m:rPr/>
              <w:rPr>
                <w:color w:val="auto"/>
              </w:rPr>
              <m:t>m</m:t>
            </m:r>
            <m:ctrlPr>
              <w:rPr>
                <w:color w:val="auto"/>
              </w:rPr>
            </m:ctrlPr>
          </m:e>
          <m:sub>
            <m:r>
              <m:rPr/>
              <w:rPr>
                <w:color w:val="auto"/>
              </w:rPr>
              <m:t>2</m:t>
            </m:r>
            <m:ctrlPr>
              <w:rPr>
                <w:color w:val="auto"/>
              </w:rPr>
            </m:ctrlPr>
          </m:sub>
        </m:sSub>
        <m:r>
          <m:rPr/>
          <w:rPr>
            <w:color w:val="auto"/>
          </w:rPr>
          <m:t>=130.2g−58.2g=72g</m:t>
        </m:r>
      </m:oMath>
      <w:r>
        <w:rPr>
          <w:rFonts w:ascii="宋体" w:hAnsi="宋体" w:eastAsia="宋体" w:cs="宋体"/>
          <w:color w:val="auto"/>
          <w:kern w:val="0"/>
          <w:szCs w:val="21"/>
        </w:rPr>
        <w:t>；</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量筒的分度值为</w:t>
      </w:r>
      <w:r>
        <w:rPr>
          <w:rStyle w:val="15"/>
          <w:rFonts w:ascii="Times New Roman" w:hAnsi="Times New Roman" w:eastAsia="Times New Roman" w:cs="Times New Roman"/>
          <w:color w:val="auto"/>
          <w:kern w:val="0"/>
          <w:szCs w:val="21"/>
        </w:rPr>
        <w:t>2</w:t>
      </w:r>
      <w:r>
        <w:rPr>
          <w:rStyle w:val="15"/>
          <w:rFonts w:ascii="Times New Roman" w:hAnsi="Times New Roman" w:eastAsia="Times New Roman" w:cs="Times New Roman"/>
          <w:i/>
          <w:iCs/>
          <w:color w:val="auto"/>
          <w:kern w:val="0"/>
          <w:szCs w:val="21"/>
        </w:rPr>
        <w:t>mL</w:t>
      </w:r>
      <w:r>
        <w:rPr>
          <w:rFonts w:ascii="宋体" w:hAnsi="宋体" w:eastAsia="宋体" w:cs="宋体"/>
          <w:color w:val="auto"/>
          <w:kern w:val="0"/>
          <w:szCs w:val="21"/>
        </w:rPr>
        <w:t>，量筒中盐水的体积</w:t>
      </w:r>
      <m:oMath>
        <m:r>
          <m:rPr/>
          <w:rPr>
            <w:color w:val="auto"/>
          </w:rPr>
          <m:t>V=60mL=60c</m:t>
        </m:r>
        <m:sSup>
          <m:sSupPr>
            <m:ctrlPr>
              <w:rPr>
                <w:color w:val="auto"/>
              </w:rPr>
            </m:ctrlPr>
          </m:sSupPr>
          <m:e>
            <m:r>
              <m:rPr/>
              <w:rPr>
                <w:color w:val="auto"/>
              </w:rPr>
              <m:t>m</m:t>
            </m:r>
            <m:ctrlPr>
              <w:rPr>
                <w:color w:val="auto"/>
              </w:rPr>
            </m:ctrlPr>
          </m:e>
          <m:sup>
            <m:r>
              <m:rPr/>
              <w:rPr>
                <w:color w:val="auto"/>
              </w:rPr>
              <m:t>3</m:t>
            </m:r>
            <m:ctrlPr>
              <w:rPr>
                <w:color w:val="auto"/>
              </w:rPr>
            </m:ctrlPr>
          </m:sup>
        </m:sSup>
      </m:oMath>
      <w:r>
        <w:rPr>
          <w:rFonts w:ascii="宋体" w:hAnsi="宋体" w:eastAsia="宋体" w:cs="宋体"/>
          <w:color w:val="auto"/>
          <w:kern w:val="0"/>
          <w:szCs w:val="21"/>
        </w:rPr>
        <w:t>，</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盐水的密度：</w:t>
      </w:r>
      <m:oMath>
        <m:r>
          <m:rPr/>
          <w:rPr>
            <w:color w:val="auto"/>
          </w:rPr>
          <m:t>ρ=</m:t>
        </m:r>
        <m:f>
          <m:fPr>
            <m:ctrlPr>
              <w:rPr>
                <w:color w:val="auto"/>
              </w:rPr>
            </m:ctrlPr>
          </m:fPr>
          <m:num>
            <m:r>
              <m:rPr/>
              <w:rPr>
                <w:color w:val="auto"/>
              </w:rPr>
              <m:t>m</m:t>
            </m:r>
            <m:ctrlPr>
              <w:rPr>
                <w:color w:val="auto"/>
              </w:rPr>
            </m:ctrlPr>
          </m:num>
          <m:den>
            <m:r>
              <m:rPr/>
              <w:rPr>
                <w:color w:val="auto"/>
              </w:rPr>
              <m:t>V</m:t>
            </m:r>
            <m:ctrlPr>
              <w:rPr>
                <w:color w:val="auto"/>
              </w:rPr>
            </m:ctrlPr>
          </m:den>
        </m:f>
        <m:r>
          <m:rPr/>
          <w:rPr>
            <w:color w:val="auto"/>
          </w:rPr>
          <m:t>=</m:t>
        </m:r>
        <m:f>
          <m:fPr>
            <m:ctrlPr>
              <w:rPr>
                <w:color w:val="auto"/>
              </w:rPr>
            </m:ctrlPr>
          </m:fPr>
          <m:num>
            <m:r>
              <m:rPr/>
              <w:rPr>
                <w:color w:val="auto"/>
              </w:rPr>
              <m:t>72g</m:t>
            </m:r>
            <m:ctrlPr>
              <w:rPr>
                <w:color w:val="auto"/>
              </w:rPr>
            </m:ctrlPr>
          </m:num>
          <m:den>
            <m:r>
              <m:rPr/>
              <w:rPr>
                <w:color w:val="auto"/>
              </w:rPr>
              <m:t>60c</m:t>
            </m:r>
            <m:sSup>
              <m:sSupPr>
                <m:ctrlPr>
                  <w:rPr>
                    <w:color w:val="auto"/>
                  </w:rPr>
                </m:ctrlPr>
              </m:sSupPr>
              <m:e>
                <m:r>
                  <m:rPr/>
                  <w:rPr>
                    <w:color w:val="auto"/>
                  </w:rPr>
                  <m:t>m</m:t>
                </m:r>
                <m:ctrlPr>
                  <w:rPr>
                    <w:color w:val="auto"/>
                  </w:rPr>
                </m:ctrlPr>
              </m:e>
              <m:sup>
                <m:r>
                  <m:rPr/>
                  <w:rPr>
                    <w:color w:val="auto"/>
                  </w:rPr>
                  <m:t>3</m:t>
                </m:r>
                <m:ctrlPr>
                  <w:rPr>
                    <w:color w:val="auto"/>
                  </w:rPr>
                </m:ctrlPr>
              </m:sup>
            </m:sSup>
            <m:ctrlPr>
              <w:rPr>
                <w:color w:val="auto"/>
              </w:rPr>
            </m:ctrlPr>
          </m:den>
        </m:f>
        <m:r>
          <m:rPr/>
          <w:rPr>
            <w:color w:val="auto"/>
          </w:rPr>
          <m:t>=1.2g/c</m:t>
        </m:r>
        <m:sSup>
          <m:sSupPr>
            <m:ctrlPr>
              <w:rPr>
                <w:color w:val="auto"/>
              </w:rPr>
            </m:ctrlPr>
          </m:sSupPr>
          <m:e>
            <m:r>
              <m:rPr/>
              <w:rPr>
                <w:color w:val="auto"/>
              </w:rPr>
              <m:t>m</m:t>
            </m:r>
            <m:ctrlPr>
              <w:rPr>
                <w:color w:val="auto"/>
              </w:rPr>
            </m:ctrlPr>
          </m:e>
          <m:sup>
            <m:r>
              <m:rPr/>
              <w:rPr>
                <w:color w:val="auto"/>
              </w:rPr>
              <m:t>3</m:t>
            </m:r>
            <m:ctrlPr>
              <w:rPr>
                <w:color w:val="auto"/>
              </w:rPr>
            </m:ctrlPr>
          </m:sup>
        </m:sSup>
        <m:r>
          <m:rPr/>
          <w:rPr>
            <w:color w:val="auto"/>
          </w:rPr>
          <m:t>=1.2×</m:t>
        </m:r>
        <m:sSup>
          <m:sSupPr>
            <m:ctrlPr>
              <w:rPr>
                <w:color w:val="auto"/>
              </w:rPr>
            </m:ctrlPr>
          </m:sSupPr>
          <m:e>
            <m:r>
              <m:rPr/>
              <w:rPr>
                <w:color w:val="auto"/>
              </w:rPr>
              <m:t>10</m:t>
            </m:r>
            <m:ctrlPr>
              <w:rPr>
                <w:color w:val="auto"/>
              </w:rPr>
            </m:ctrlPr>
          </m:e>
          <m:sup>
            <m:r>
              <m:rPr/>
              <w:rPr>
                <w:color w:val="auto"/>
              </w:rPr>
              <m:t>3</m:t>
            </m:r>
            <m:ctrlPr>
              <w:rPr>
                <w:color w:val="auto"/>
              </w:rPr>
            </m:ctrlPr>
          </m:sup>
        </m:sSup>
        <m:r>
          <m:rPr/>
          <w:rPr>
            <w:color w:val="auto"/>
          </w:rPr>
          <m:t>kg/</m:t>
        </m:r>
        <m:sSup>
          <m:sSupPr>
            <m:ctrlPr>
              <w:rPr>
                <w:color w:val="auto"/>
              </w:rPr>
            </m:ctrlPr>
          </m:sSupPr>
          <m:e>
            <m:r>
              <m:rPr/>
              <w:rPr>
                <w:color w:val="auto"/>
              </w:rPr>
              <m:t>m</m:t>
            </m:r>
            <m:ctrlPr>
              <w:rPr>
                <w:color w:val="auto"/>
              </w:rPr>
            </m:ctrlPr>
          </m:e>
          <m:sup>
            <m:r>
              <m:rPr/>
              <w:rPr>
                <w:color w:val="auto"/>
              </w:rPr>
              <m:t>3</m:t>
            </m:r>
            <m:ctrlPr>
              <w:rPr>
                <w:color w:val="auto"/>
              </w:rPr>
            </m:ctrlPr>
          </m:sup>
        </m:sSup>
      </m:oMath>
      <w:r>
        <w:rPr>
          <w:rFonts w:ascii="宋体" w:hAnsi="宋体" w:eastAsia="宋体" w:cs="宋体"/>
          <w:color w:val="auto"/>
          <w:kern w:val="0"/>
          <w:szCs w:val="21"/>
        </w:rPr>
        <w:t>．</w:t>
      </w:r>
    </w:p>
    <w:p>
      <w:pPr>
        <w:numPr>
          <w:ilvl w:val="0"/>
          <w:numId w:val="0"/>
        </w:numPr>
        <w:spacing w:before="0" w:after="0"/>
        <w:ind w:left="0"/>
        <w:textAlignment w:val="center"/>
        <w:rPr>
          <w:rFonts w:ascii="Times New Roman" w:hAnsi="Times New Roman" w:eastAsia="Times New Roman" w:cs="Times New Roman"/>
          <w:color w:val="auto"/>
          <w:kern w:val="0"/>
          <w:sz w:val="24"/>
          <w:szCs w:val="24"/>
        </w:rPr>
      </w:pPr>
      <w:r>
        <w:rPr>
          <w:rFonts w:ascii="宋体" w:hAnsi="宋体" w:eastAsia="宋体" w:cs="宋体"/>
          <w:color w:val="auto"/>
          <w:kern w:val="0"/>
          <w:szCs w:val="21"/>
        </w:rPr>
        <w:t>故答案为：</w:t>
      </w:r>
      <m:oMath>
        <m:r>
          <m:rPr/>
          <w:rPr>
            <w:color w:val="auto"/>
          </w:rPr>
          <m:t>(1)ACB</m:t>
        </m:r>
      </m:oMath>
      <w:r>
        <w:rPr>
          <w:rFonts w:ascii="宋体" w:hAnsi="宋体" w:eastAsia="宋体" w:cs="宋体"/>
          <w:color w:val="auto"/>
          <w:kern w:val="0"/>
          <w:szCs w:val="21"/>
        </w:rPr>
        <w:t>；</w:t>
      </w:r>
      <m:oMath>
        <m:r>
          <m:rPr/>
          <w:rPr>
            <w:color w:val="auto"/>
          </w:rPr>
          <m:t>(2)</m:t>
        </m:r>
      </m:oMath>
      <w:r>
        <w:rPr>
          <w:rFonts w:ascii="宋体" w:hAnsi="宋体" w:eastAsia="宋体" w:cs="宋体"/>
          <w:color w:val="auto"/>
          <w:kern w:val="0"/>
          <w:szCs w:val="21"/>
        </w:rPr>
        <w:t>见下表．</w:t>
      </w:r>
    </w:p>
    <w:tbl>
      <w:tblPr>
        <w:tblStyle w:val="16"/>
        <w:tblW w:w="0" w:type="auto"/>
        <w:tblInd w:w="30" w:type="dxa"/>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Layout w:type="autofit"/>
        <w:tblCellMar>
          <w:top w:w="15" w:type="dxa"/>
          <w:left w:w="15" w:type="dxa"/>
          <w:bottom w:w="15" w:type="dxa"/>
          <w:right w:w="15" w:type="dxa"/>
        </w:tblCellMar>
      </w:tblPr>
      <w:tblGrid>
        <w:gridCol w:w="1610"/>
        <w:gridCol w:w="1598"/>
        <w:gridCol w:w="1620"/>
        <w:gridCol w:w="1613"/>
        <w:gridCol w:w="1485"/>
      </w:tblGrid>
      <w:tr>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PrEx>
        <w:tc>
          <w:tcPr>
            <w:tcW w:w="1725" w:type="dxa"/>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textAlignment w:val="center"/>
              <w:rPr>
                <w:rFonts w:hint="eastAsia" w:ascii="宋体" w:hAnsi="宋体" w:eastAsia="宋体" w:cs="宋体"/>
                <w:b w:val="0"/>
                <w:bCs w:val="0"/>
                <w:i w:val="0"/>
                <w:iCs w:val="0"/>
                <w:smallCaps w:val="0"/>
                <w:color w:val="auto"/>
                <w:kern w:val="0"/>
                <w:szCs w:val="21"/>
                <w:lang w:eastAsia="zh-CN"/>
              </w:rPr>
            </w:pPr>
            <w:r>
              <w:rPr>
                <w:rFonts w:ascii="宋体" w:hAnsi="宋体" w:eastAsia="宋体" w:cs="宋体"/>
                <w:b w:val="0"/>
                <w:bCs w:val="0"/>
                <w:i w:val="0"/>
                <w:iCs w:val="0"/>
                <w:smallCaps w:val="0"/>
                <w:color w:val="auto"/>
                <w:kern w:val="0"/>
                <w:szCs w:val="21"/>
              </w:rPr>
              <w:t>玻璃杯和盐水的</w:t>
            </w:r>
          </w:p>
          <w:p>
            <w:pPr>
              <w:textAlignment w:val="center"/>
              <w:rPr>
                <w:rFonts w:ascii="Times New Roman" w:hAnsi="Times New Roman" w:eastAsia="Times New Roman" w:cs="Times New Roman"/>
                <w:b w:val="0"/>
                <w:bCs w:val="0"/>
                <w:i w:val="0"/>
                <w:iCs w:val="0"/>
                <w:smallCaps w:val="0"/>
                <w:color w:val="auto"/>
                <w:kern w:val="0"/>
                <w:sz w:val="24"/>
                <w:szCs w:val="24"/>
              </w:rPr>
            </w:pPr>
            <w:r>
              <w:rPr>
                <w:rFonts w:ascii="宋体" w:hAnsi="宋体" w:eastAsia="宋体" w:cs="宋体"/>
                <w:b w:val="0"/>
                <w:bCs w:val="0"/>
                <w:i w:val="0"/>
                <w:iCs w:val="0"/>
                <w:smallCaps w:val="0"/>
                <w:color w:val="auto"/>
                <w:kern w:val="0"/>
                <w:szCs w:val="21"/>
              </w:rPr>
              <w:t>质量</w:t>
            </w:r>
            <m:oMath>
              <m:sSub>
                <m:sSubPr>
                  <m:ctrlPr>
                    <w:rPr>
                      <w:color w:val="auto"/>
                    </w:rPr>
                  </m:ctrlPr>
                </m:sSubPr>
                <m:e>
                  <m:r>
                    <m:rPr/>
                    <w:rPr>
                      <w:color w:val="auto"/>
                    </w:rPr>
                    <m:t>m</m:t>
                  </m:r>
                  <m:ctrlPr>
                    <w:rPr>
                      <w:color w:val="auto"/>
                    </w:rPr>
                  </m:ctrlPr>
                </m:e>
                <m:sub>
                  <m:r>
                    <m:rPr/>
                    <w:rPr>
                      <w:color w:val="auto"/>
                    </w:rPr>
                    <m:t>1</m:t>
                  </m:r>
                  <m:ctrlPr>
                    <w:rPr>
                      <w:color w:val="auto"/>
                    </w:rPr>
                  </m:ctrlPr>
                </m:sub>
              </m:sSub>
              <m:r>
                <m:rPr/>
                <w:rPr>
                  <w:color w:val="auto"/>
                </w:rPr>
                <m:t>/g</m:t>
              </m:r>
            </m:oMath>
          </w:p>
        </w:tc>
        <w:tc>
          <w:tcPr>
            <w:tcW w:w="1725" w:type="dxa"/>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textAlignment w:val="center"/>
              <w:rPr>
                <w:rFonts w:ascii="Times New Roman" w:hAnsi="Times New Roman" w:eastAsia="Times New Roman" w:cs="Times New Roman"/>
                <w:b w:val="0"/>
                <w:bCs w:val="0"/>
                <w:i w:val="0"/>
                <w:iCs w:val="0"/>
                <w:smallCaps w:val="0"/>
                <w:color w:val="auto"/>
                <w:kern w:val="0"/>
                <w:sz w:val="24"/>
                <w:szCs w:val="24"/>
              </w:rPr>
            </w:pPr>
            <w:r>
              <w:rPr>
                <w:rFonts w:ascii="宋体" w:hAnsi="宋体" w:eastAsia="宋体" w:cs="宋体"/>
                <w:b w:val="0"/>
                <w:bCs w:val="0"/>
                <w:i w:val="0"/>
                <w:iCs w:val="0"/>
                <w:smallCaps w:val="0"/>
                <w:color w:val="auto"/>
                <w:kern w:val="0"/>
                <w:szCs w:val="21"/>
              </w:rPr>
              <w:t>玻璃杯和剩余盐水的质量</w:t>
            </w:r>
            <m:oMath>
              <m:sSub>
                <m:sSubPr>
                  <m:ctrlPr>
                    <w:rPr>
                      <w:color w:val="auto"/>
                    </w:rPr>
                  </m:ctrlPr>
                </m:sSubPr>
                <m:e>
                  <m:r>
                    <m:rPr/>
                    <w:rPr>
                      <w:color w:val="auto"/>
                    </w:rPr>
                    <m:t>m</m:t>
                  </m:r>
                  <m:ctrlPr>
                    <w:rPr>
                      <w:color w:val="auto"/>
                    </w:rPr>
                  </m:ctrlPr>
                </m:e>
                <m:sub>
                  <m:r>
                    <m:rPr/>
                    <w:rPr>
                      <w:color w:val="auto"/>
                    </w:rPr>
                    <m:t>2</m:t>
                  </m:r>
                  <m:ctrlPr>
                    <w:rPr>
                      <w:color w:val="auto"/>
                    </w:rPr>
                  </m:ctrlPr>
                </m:sub>
              </m:sSub>
              <m:r>
                <m:rPr/>
                <w:rPr>
                  <w:color w:val="auto"/>
                </w:rPr>
                <m:t>/g</m:t>
              </m:r>
            </m:oMath>
          </w:p>
        </w:tc>
        <w:tc>
          <w:tcPr>
            <w:tcW w:w="1725" w:type="dxa"/>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textAlignment w:val="center"/>
              <w:rPr>
                <w:rFonts w:hint="eastAsia" w:ascii="宋体" w:hAnsi="宋体" w:eastAsia="宋体" w:cs="宋体"/>
                <w:b w:val="0"/>
                <w:bCs w:val="0"/>
                <w:i w:val="0"/>
                <w:iCs w:val="0"/>
                <w:smallCaps w:val="0"/>
                <w:color w:val="auto"/>
                <w:kern w:val="0"/>
                <w:szCs w:val="21"/>
                <w:lang w:eastAsia="zh-CN"/>
              </w:rPr>
            </w:pPr>
            <w:r>
              <w:rPr>
                <w:rFonts w:ascii="宋体" w:hAnsi="宋体" w:eastAsia="宋体" w:cs="宋体"/>
                <w:b w:val="0"/>
                <w:bCs w:val="0"/>
                <w:i w:val="0"/>
                <w:iCs w:val="0"/>
                <w:smallCaps w:val="0"/>
                <w:color w:val="auto"/>
                <w:kern w:val="0"/>
                <w:szCs w:val="21"/>
              </w:rPr>
              <w:t>量筒中的</w:t>
            </w:r>
          </w:p>
          <w:p>
            <w:pPr>
              <w:textAlignment w:val="center"/>
              <w:rPr>
                <w:rFonts w:ascii="Times New Roman" w:hAnsi="Times New Roman" w:eastAsia="Times New Roman" w:cs="Times New Roman"/>
                <w:b w:val="0"/>
                <w:bCs w:val="0"/>
                <w:i w:val="0"/>
                <w:iCs w:val="0"/>
                <w:smallCaps w:val="0"/>
                <w:color w:val="auto"/>
                <w:kern w:val="0"/>
                <w:sz w:val="24"/>
                <w:szCs w:val="24"/>
              </w:rPr>
            </w:pPr>
            <w:r>
              <w:rPr>
                <w:rFonts w:ascii="宋体" w:hAnsi="宋体" w:eastAsia="宋体" w:cs="宋体"/>
                <w:b w:val="0"/>
                <w:bCs w:val="0"/>
                <w:i w:val="0"/>
                <w:iCs w:val="0"/>
                <w:smallCaps w:val="0"/>
                <w:color w:val="auto"/>
                <w:kern w:val="0"/>
                <w:szCs w:val="21"/>
              </w:rPr>
              <w:t>盐水的质量</w:t>
            </w:r>
            <m:oMath>
              <m:r>
                <m:rPr/>
                <w:rPr>
                  <w:color w:val="auto"/>
                </w:rPr>
                <m:t>m/g</m:t>
              </m:r>
            </m:oMath>
          </w:p>
        </w:tc>
        <w:tc>
          <w:tcPr>
            <w:tcW w:w="1725" w:type="dxa"/>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textAlignment w:val="center"/>
              <w:rPr>
                <w:rFonts w:hint="eastAsia" w:ascii="宋体" w:hAnsi="宋体" w:eastAsia="宋体" w:cs="宋体"/>
                <w:b w:val="0"/>
                <w:bCs w:val="0"/>
                <w:i w:val="0"/>
                <w:iCs w:val="0"/>
                <w:smallCaps w:val="0"/>
                <w:color w:val="auto"/>
                <w:kern w:val="0"/>
                <w:szCs w:val="21"/>
                <w:lang w:eastAsia="zh-CN"/>
              </w:rPr>
            </w:pPr>
            <w:r>
              <w:rPr>
                <w:rFonts w:ascii="宋体" w:hAnsi="宋体" w:eastAsia="宋体" w:cs="宋体"/>
                <w:b w:val="0"/>
                <w:bCs w:val="0"/>
                <w:i w:val="0"/>
                <w:iCs w:val="0"/>
                <w:smallCaps w:val="0"/>
                <w:color w:val="auto"/>
                <w:kern w:val="0"/>
                <w:szCs w:val="21"/>
              </w:rPr>
              <w:t>量筒中的</w:t>
            </w:r>
          </w:p>
          <w:p>
            <w:pPr>
              <w:textAlignment w:val="center"/>
              <w:rPr>
                <w:rFonts w:ascii="Times New Roman" w:hAnsi="Times New Roman" w:eastAsia="Times New Roman" w:cs="Times New Roman"/>
                <w:b w:val="0"/>
                <w:bCs w:val="0"/>
                <w:i w:val="0"/>
                <w:iCs w:val="0"/>
                <w:smallCaps w:val="0"/>
                <w:color w:val="auto"/>
                <w:kern w:val="0"/>
                <w:sz w:val="24"/>
                <w:szCs w:val="24"/>
              </w:rPr>
            </w:pPr>
            <w:r>
              <w:rPr>
                <w:rFonts w:ascii="宋体" w:hAnsi="宋体" w:eastAsia="宋体" w:cs="宋体"/>
                <w:b w:val="0"/>
                <w:bCs w:val="0"/>
                <w:i w:val="0"/>
                <w:iCs w:val="0"/>
                <w:smallCaps w:val="0"/>
                <w:color w:val="auto"/>
                <w:kern w:val="0"/>
                <w:szCs w:val="21"/>
              </w:rPr>
              <w:t>盐水的体积</w:t>
            </w:r>
            <m:oMath>
              <m:r>
                <m:rPr/>
                <w:rPr>
                  <w:color w:val="auto"/>
                </w:rPr>
                <m:t>V/c</m:t>
              </m:r>
              <m:sSup>
                <m:sSupPr>
                  <m:ctrlPr>
                    <w:rPr>
                      <w:color w:val="auto"/>
                    </w:rPr>
                  </m:ctrlPr>
                </m:sSupPr>
                <m:e>
                  <m:r>
                    <m:rPr/>
                    <w:rPr>
                      <w:color w:val="auto"/>
                    </w:rPr>
                    <m:t>m</m:t>
                  </m:r>
                  <m:ctrlPr>
                    <w:rPr>
                      <w:color w:val="auto"/>
                    </w:rPr>
                  </m:ctrlPr>
                </m:e>
                <m:sup>
                  <m:r>
                    <m:rPr/>
                    <w:rPr>
                      <w:color w:val="auto"/>
                    </w:rPr>
                    <m:t>3</m:t>
                  </m:r>
                  <m:ctrlPr>
                    <w:rPr>
                      <w:color w:val="auto"/>
                    </w:rPr>
                  </m:ctrlPr>
                </m:sup>
              </m:sSup>
            </m:oMath>
          </w:p>
        </w:tc>
        <w:tc>
          <w:tcPr>
            <w:tcW w:w="1575" w:type="dxa"/>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textAlignment w:val="center"/>
              <w:rPr>
                <w:rFonts w:hint="eastAsia" w:ascii="宋体" w:hAnsi="宋体" w:eastAsia="宋体" w:cs="宋体"/>
                <w:b w:val="0"/>
                <w:bCs w:val="0"/>
                <w:i w:val="0"/>
                <w:iCs w:val="0"/>
                <w:smallCaps w:val="0"/>
                <w:color w:val="auto"/>
                <w:kern w:val="0"/>
                <w:szCs w:val="21"/>
                <w:lang w:eastAsia="zh-CN"/>
              </w:rPr>
            </w:pPr>
            <w:r>
              <w:rPr>
                <w:rFonts w:ascii="宋体" w:hAnsi="宋体" w:eastAsia="宋体" w:cs="宋体"/>
                <w:b w:val="0"/>
                <w:bCs w:val="0"/>
                <w:i w:val="0"/>
                <w:iCs w:val="0"/>
                <w:smallCaps w:val="0"/>
                <w:color w:val="auto"/>
                <w:kern w:val="0"/>
                <w:szCs w:val="21"/>
              </w:rPr>
              <w:t>盐水的密度</w:t>
            </w:r>
          </w:p>
          <w:p>
            <w:pPr>
              <w:textAlignment w:val="center"/>
              <w:rPr>
                <w:rFonts w:ascii="Times New Roman" w:hAnsi="Times New Roman" w:eastAsia="Times New Roman" w:cs="Times New Roman"/>
                <w:b w:val="0"/>
                <w:bCs w:val="0"/>
                <w:i w:val="0"/>
                <w:iCs w:val="0"/>
                <w:smallCaps w:val="0"/>
                <w:color w:val="auto"/>
                <w:kern w:val="0"/>
                <w:sz w:val="24"/>
                <w:szCs w:val="24"/>
              </w:rPr>
            </w:pPr>
            <m:oMathPara>
              <m:oMath>
                <m:r>
                  <m:rPr/>
                  <w:rPr>
                    <w:color w:val="auto"/>
                  </w:rPr>
                  <m:t>ρ/(kg</m:t>
                </m:r>
                <m:r>
                  <m:rPr>
                    <m:sty m:val="b"/>
                  </m:rPr>
                  <w:rPr>
                    <w:color w:val="auto"/>
                  </w:rPr>
                  <m:t>⋅</m:t>
                </m:r>
                <m:sSup>
                  <m:sSupPr>
                    <m:ctrlPr>
                      <w:rPr>
                        <w:color w:val="auto"/>
                      </w:rPr>
                    </m:ctrlPr>
                  </m:sSupPr>
                  <m:e>
                    <m:r>
                      <m:rPr/>
                      <w:rPr>
                        <w:color w:val="auto"/>
                      </w:rPr>
                      <m:t>m</m:t>
                    </m:r>
                    <m:ctrlPr>
                      <w:rPr>
                        <w:color w:val="auto"/>
                      </w:rPr>
                    </m:ctrlPr>
                  </m:e>
                  <m:sup>
                    <m:r>
                      <m:rPr/>
                      <w:rPr>
                        <w:color w:val="auto"/>
                      </w:rPr>
                      <m:t>−3</m:t>
                    </m:r>
                    <m:ctrlPr>
                      <w:rPr>
                        <w:color w:val="auto"/>
                      </w:rPr>
                    </m:ctrlPr>
                  </m:sup>
                </m:sSup>
                <m:r>
                  <m:rPr/>
                  <w:rPr>
                    <w:color w:val="auto"/>
                  </w:rPr>
                  <m:t>)</m:t>
                </m:r>
              </m:oMath>
            </m:oMathPara>
          </w:p>
        </w:tc>
      </w:tr>
      <w:tr>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15" w:type="dxa"/>
            <w:left w:w="15" w:type="dxa"/>
            <w:bottom w:w="15" w:type="dxa"/>
            <w:right w:w="15" w:type="dxa"/>
          </w:tblCellMar>
        </w:tblPrEx>
        <w:tc>
          <w:tcPr>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textAlignment w:val="center"/>
              <w:rPr>
                <w:rFonts w:ascii="Times New Roman" w:hAnsi="Times New Roman" w:eastAsia="Times New Roman" w:cs="Times New Roman"/>
                <w:b w:val="0"/>
                <w:bCs w:val="0"/>
                <w:i w:val="0"/>
                <w:iCs w:val="0"/>
                <w:smallCaps w:val="0"/>
                <w:color w:val="auto"/>
                <w:kern w:val="0"/>
                <w:sz w:val="24"/>
                <w:szCs w:val="24"/>
              </w:rPr>
            </w:pPr>
            <m:oMathPara>
              <m:oMath>
                <m:r>
                  <m:rPr/>
                  <w:rPr>
                    <w:color w:val="auto"/>
                  </w:rPr>
                  <m:t>130.2</m:t>
                </m:r>
              </m:oMath>
            </m:oMathPara>
          </w:p>
        </w:tc>
        <w:tc>
          <w:tcPr>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textAlignment w:val="center"/>
              <w:rPr>
                <w:rFonts w:ascii="Times New Roman" w:hAnsi="Times New Roman" w:eastAsia="Times New Roman" w:cs="Times New Roman"/>
                <w:b w:val="0"/>
                <w:bCs w:val="0"/>
                <w:i w:val="0"/>
                <w:iCs w:val="0"/>
                <w:smallCaps w:val="0"/>
                <w:color w:val="auto"/>
                <w:kern w:val="0"/>
                <w:sz w:val="24"/>
                <w:szCs w:val="24"/>
              </w:rPr>
            </w:pPr>
            <m:oMathPara>
              <m:oMath>
                <m:r>
                  <m:rPr/>
                  <w:rPr>
                    <w:color w:val="auto"/>
                  </w:rPr>
                  <m:t>58.2</m:t>
                </m:r>
              </m:oMath>
            </m:oMathPara>
          </w:p>
        </w:tc>
        <w:tc>
          <w:tcPr>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textAlignment w:val="center"/>
              <w:rPr>
                <w:rFonts w:ascii="Times New Roman" w:hAnsi="Times New Roman" w:eastAsia="Times New Roman" w:cs="Times New Roman"/>
                <w:b w:val="0"/>
                <w:bCs w:val="0"/>
                <w:i w:val="0"/>
                <w:iCs w:val="0"/>
                <w:smallCaps w:val="0"/>
                <w:color w:val="auto"/>
                <w:kern w:val="0"/>
                <w:sz w:val="24"/>
                <w:szCs w:val="24"/>
              </w:rPr>
            </w:pPr>
            <w:r>
              <w:rPr>
                <w:rStyle w:val="15"/>
                <w:rFonts w:ascii="Times New Roman" w:hAnsi="Times New Roman" w:eastAsia="Times New Roman" w:cs="Times New Roman"/>
                <w:b w:val="0"/>
                <w:bCs w:val="0"/>
                <w:i w:val="0"/>
                <w:iCs w:val="0"/>
                <w:smallCaps w:val="0"/>
                <w:color w:val="auto"/>
                <w:kern w:val="0"/>
                <w:szCs w:val="21"/>
              </w:rPr>
              <w:t>72</w:t>
            </w:r>
          </w:p>
        </w:tc>
        <w:tc>
          <w:tcPr>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textAlignment w:val="center"/>
              <w:rPr>
                <w:rFonts w:ascii="Times New Roman" w:hAnsi="Times New Roman" w:eastAsia="Times New Roman" w:cs="Times New Roman"/>
                <w:b w:val="0"/>
                <w:bCs w:val="0"/>
                <w:i w:val="0"/>
                <w:iCs w:val="0"/>
                <w:smallCaps w:val="0"/>
                <w:color w:val="auto"/>
                <w:kern w:val="0"/>
                <w:sz w:val="24"/>
                <w:szCs w:val="24"/>
              </w:rPr>
            </w:pPr>
            <w:r>
              <w:rPr>
                <w:rStyle w:val="15"/>
                <w:rFonts w:ascii="Times New Roman" w:hAnsi="Times New Roman" w:eastAsia="Times New Roman" w:cs="Times New Roman"/>
                <w:b w:val="0"/>
                <w:bCs w:val="0"/>
                <w:i w:val="0"/>
                <w:iCs w:val="0"/>
                <w:smallCaps w:val="0"/>
                <w:color w:val="auto"/>
                <w:kern w:val="0"/>
                <w:szCs w:val="21"/>
              </w:rPr>
              <w:t>60</w:t>
            </w:r>
          </w:p>
        </w:tc>
        <w:tc>
          <w:tcPr>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textAlignment w:val="center"/>
              <w:rPr>
                <w:rFonts w:ascii="Times New Roman" w:hAnsi="Times New Roman" w:eastAsia="Times New Roman" w:cs="Times New Roman"/>
                <w:b w:val="0"/>
                <w:bCs w:val="0"/>
                <w:i w:val="0"/>
                <w:iCs w:val="0"/>
                <w:smallCaps w:val="0"/>
                <w:color w:val="auto"/>
                <w:kern w:val="0"/>
                <w:sz w:val="24"/>
                <w:szCs w:val="24"/>
              </w:rPr>
            </w:pPr>
            <m:oMathPara>
              <m:oMath>
                <m:r>
                  <m:rPr/>
                  <w:rPr>
                    <w:color w:val="auto"/>
                  </w:rPr>
                  <m:t>1.2×</m:t>
                </m:r>
                <m:sSup>
                  <m:sSupPr>
                    <m:ctrlPr>
                      <w:rPr>
                        <w:color w:val="auto"/>
                      </w:rPr>
                    </m:ctrlPr>
                  </m:sSupPr>
                  <m:e>
                    <m:r>
                      <m:rPr/>
                      <w:rPr>
                        <w:color w:val="auto"/>
                      </w:rPr>
                      <m:t>10</m:t>
                    </m:r>
                    <m:ctrlPr>
                      <w:rPr>
                        <w:color w:val="auto"/>
                      </w:rPr>
                    </m:ctrlPr>
                  </m:e>
                  <m:sup>
                    <m:r>
                      <m:rPr/>
                      <w:rPr>
                        <w:color w:val="auto"/>
                      </w:rPr>
                      <m:t>3</m:t>
                    </m:r>
                    <m:ctrlPr>
                      <w:rPr>
                        <w:color w:val="auto"/>
                      </w:rPr>
                    </m:ctrlPr>
                  </m:sup>
                </m:sSup>
              </m:oMath>
            </m:oMathPara>
          </w:p>
        </w:tc>
      </w:tr>
    </w:tbl>
    <w:p>
      <w:pPr>
        <w:textAlignment w:val="center"/>
        <m:rPr/>
        <w:rPr>
          <w:rFonts w:hint="eastAsia" w:eastAsia="宋体"/>
          <w:i w:val="0"/>
          <w:color w:val="auto"/>
          <w:lang w:eastAsia="zh-CN"/>
        </w:rPr>
      </w:pPr>
    </w:p>
    <w:p>
      <w:pPr>
        <w:textAlignment w:val="center"/>
        <w:rPr>
          <w:rFonts w:hint="eastAsia" w:ascii="宋体" w:hAnsi="宋体" w:eastAsia="宋体" w:cs="宋体"/>
          <w:color w:val="auto"/>
          <w:kern w:val="0"/>
          <w:szCs w:val="21"/>
          <w:lang w:eastAsia="zh-CN"/>
        </w:rPr>
      </w:pPr>
      <m:oMath>
        <m:r>
          <m:rPr/>
          <w:rPr>
            <w:color w:val="auto"/>
          </w:rPr>
          <m:t>(1)</m:t>
        </m:r>
      </m:oMath>
      <w:r>
        <w:rPr>
          <w:rFonts w:ascii="宋体" w:hAnsi="宋体" w:eastAsia="宋体" w:cs="宋体"/>
          <w:color w:val="auto"/>
          <w:kern w:val="0"/>
          <w:szCs w:val="21"/>
        </w:rPr>
        <w:t>天平的使用和调节：把天平放在水平台面上，把游码置于标尺的零刻度线处，调节天平的平衡螺母，使天平横梁水平平衡；</w:t>
      </w:r>
    </w:p>
    <w:p>
      <w:pPr>
        <w:textAlignment w:val="center"/>
        <w:rPr>
          <w:rFonts w:hint="eastAsia" w:ascii="宋体" w:hAnsi="宋体" w:eastAsia="宋体" w:cs="宋体"/>
          <w:color w:val="auto"/>
          <w:kern w:val="0"/>
          <w:szCs w:val="21"/>
          <w:lang w:eastAsia="zh-CN"/>
        </w:rPr>
      </w:pPr>
      <m:oMath>
        <m:r>
          <m:rPr/>
          <w:rPr>
            <w:color w:val="auto"/>
          </w:rPr>
          <m:t>(2)</m:t>
        </m:r>
      </m:oMath>
      <w:r>
        <w:rPr>
          <w:rFonts w:ascii="宋体" w:hAnsi="宋体" w:eastAsia="宋体" w:cs="宋体"/>
          <w:color w:val="auto"/>
          <w:kern w:val="0"/>
          <w:szCs w:val="21"/>
        </w:rPr>
        <w:t>物体的质量等于砝码质量加上游码所对应的刻度值；</w:t>
      </w:r>
    </w:p>
    <w:p>
      <w:pPr>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用玻璃杯和盐水的质量减去玻璃杯和剩余盐水的质量即为量筒中盐水的质量；</w:t>
      </w:r>
    </w:p>
    <w:p>
      <w:pPr>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弄清楚量筒的分度值，根据液面对应的刻度读出体积；</w:t>
      </w:r>
    </w:p>
    <w:p>
      <w:pPr>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根据</w:t>
      </w:r>
      <m:oMath>
        <m:r>
          <m:rPr/>
          <w:rPr>
            <w:color w:val="auto"/>
          </w:rPr>
          <m:t>ρ=</m:t>
        </m:r>
        <m:f>
          <m:fPr>
            <m:ctrlPr>
              <w:rPr>
                <w:color w:val="auto"/>
              </w:rPr>
            </m:ctrlPr>
          </m:fPr>
          <m:num>
            <m:r>
              <m:rPr/>
              <w:rPr>
                <w:color w:val="auto"/>
              </w:rPr>
              <m:t>m</m:t>
            </m:r>
            <m:ctrlPr>
              <w:rPr>
                <w:color w:val="auto"/>
              </w:rPr>
            </m:ctrlPr>
          </m:num>
          <m:den>
            <m:r>
              <m:rPr/>
              <w:rPr>
                <w:color w:val="auto"/>
              </w:rPr>
              <m:t>V</m:t>
            </m:r>
            <m:ctrlPr>
              <w:rPr>
                <w:color w:val="auto"/>
              </w:rPr>
            </m:ctrlPr>
          </m:den>
        </m:f>
      </m:oMath>
      <w:r>
        <w:rPr>
          <w:rFonts w:ascii="宋体" w:hAnsi="宋体" w:eastAsia="宋体" w:cs="宋体"/>
          <w:color w:val="auto"/>
          <w:kern w:val="0"/>
          <w:szCs w:val="21"/>
        </w:rPr>
        <w:t>求出盐水的密度．</w:t>
      </w:r>
    </w:p>
    <w:p>
      <w:pPr>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此题主要考查的是学生对测量液体密度实验的理解和掌握，考查天平、量筒的使用、密度计算公式的理解和掌握，注意实验中要减小误差，基础性题目．</w:t>
      </w:r>
    </w:p>
    <w:p>
      <w:pPr>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color w:val="auto"/>
          <w:kern w:val="0"/>
          <w:sz w:val="24"/>
          <w:szCs w:val="24"/>
        </w:rPr>
        <w:t>24.</w:t>
      </w:r>
      <w:r>
        <w:rPr>
          <w:rFonts w:ascii="宋体" w:hAnsi="宋体" w:eastAsia="宋体" w:cs="宋体"/>
          <w:color w:val="auto"/>
          <w:kern w:val="0"/>
          <w:szCs w:val="21"/>
        </w:rPr>
        <w:t>【答案】</w:t>
      </w:r>
      <m:oMath>
        <m:r>
          <m:rPr/>
          <w:rPr>
            <w:color w:val="auto"/>
          </w:rPr>
          <m:t>11.0</m:t>
        </m:r>
      </m:oMath>
      <w:r>
        <w:rPr>
          <w:rFonts w:ascii="Times New Roman" w:hAnsi="Times New Roman" w:eastAsia="Times New Roman" w:cs="Times New Roman"/>
          <w:color w:val="auto"/>
          <w:kern w:val="0"/>
          <w:szCs w:val="21"/>
        </w:rPr>
        <w:t xml:space="preserve">   </w:t>
      </w:r>
      <w:r>
        <w:rPr>
          <w:rFonts w:ascii="宋体" w:hAnsi="宋体" w:eastAsia="宋体" w:cs="宋体"/>
          <w:color w:val="auto"/>
          <w:kern w:val="0"/>
          <w:szCs w:val="21"/>
        </w:rPr>
        <w:t>物距小于焦距，成虚像</w:t>
      </w:r>
      <m:oMath>
        <m:r>
          <m:rPr/>
          <w:rPr>
            <w:color w:val="auto"/>
          </w:rPr>
          <m:t>(</m:t>
        </m:r>
      </m:oMath>
      <w:r>
        <w:rPr>
          <w:rFonts w:ascii="宋体" w:hAnsi="宋体" w:eastAsia="宋体" w:cs="宋体"/>
          <w:color w:val="auto"/>
          <w:kern w:val="0"/>
          <w:szCs w:val="21"/>
        </w:rPr>
        <w:t>或凸透镜、光屏、烛焰的中心不在同一高度处</w:t>
      </w:r>
      <m:oMath>
        <m:r>
          <m:rPr/>
          <w:rPr>
            <w:color w:val="auto"/>
          </w:rPr>
          <m:t>)</m:t>
        </m:r>
      </m:oMath>
      <w:r>
        <w:rPr>
          <w:rFonts w:ascii="Times New Roman" w:hAnsi="Times New Roman" w:eastAsia="Times New Roman" w:cs="Times New Roman"/>
          <w:color w:val="auto"/>
          <w:kern w:val="0"/>
          <w:szCs w:val="21"/>
        </w:rPr>
        <w:t xml:space="preserve">   </w:t>
      </w:r>
      <w:r>
        <w:rPr>
          <w:rFonts w:ascii="宋体" w:hAnsi="宋体" w:eastAsia="宋体" w:cs="宋体"/>
          <w:color w:val="auto"/>
          <w:kern w:val="0"/>
          <w:szCs w:val="21"/>
        </w:rPr>
        <w:t>上</w:t>
      </w:r>
      <w:r>
        <w:rPr>
          <w:rFonts w:ascii="Times New Roman" w:hAnsi="Times New Roman" w:eastAsia="Times New Roman" w:cs="Times New Roman"/>
          <w:color w:val="auto"/>
          <w:kern w:val="0"/>
          <w:szCs w:val="21"/>
        </w:rPr>
        <w:t xml:space="preserve">   </w:t>
      </w:r>
      <w:r>
        <w:rPr>
          <w:rFonts w:ascii="宋体" w:hAnsi="宋体" w:eastAsia="宋体" w:cs="宋体"/>
          <w:color w:val="auto"/>
          <w:kern w:val="0"/>
          <w:szCs w:val="21"/>
        </w:rPr>
        <w:t>靠近</w:t>
      </w:r>
      <w:r>
        <w:rPr>
          <w:rFonts w:ascii="Times New Roman" w:hAnsi="Times New Roman" w:eastAsia="Times New Roman" w:cs="Times New Roman"/>
          <w:color w:val="auto"/>
          <w:kern w:val="0"/>
          <w:szCs w:val="21"/>
        </w:rPr>
        <w:t xml:space="preserve">   </w:t>
      </w:r>
      <w:r>
        <w:rPr>
          <w:rFonts w:ascii="宋体" w:hAnsi="宋体" w:eastAsia="宋体" w:cs="宋体"/>
          <w:color w:val="auto"/>
          <w:kern w:val="0"/>
          <w:szCs w:val="21"/>
        </w:rPr>
        <w:t>变小</w:t>
      </w:r>
    </w:p>
    <w:p>
      <w:pPr>
        <w:textAlignment w:val="center"/>
        <w:rPr>
          <w:rFonts w:hint="eastAsia" w:ascii="宋体" w:hAnsi="宋体" w:eastAsia="宋体" w:cs="宋体"/>
          <w:color w:val="auto"/>
          <w:kern w:val="0"/>
          <w:szCs w:val="21"/>
          <w:lang w:eastAsia="zh-CN"/>
        </w:rPr>
      </w:pP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【解析】解：</w:t>
      </w:r>
      <m:oMath>
        <m:r>
          <m:rPr/>
          <w:rPr>
            <w:color w:val="auto"/>
          </w:rPr>
          <m:t>(1)</m:t>
        </m:r>
      </m:oMath>
      <w:r>
        <w:rPr>
          <w:rFonts w:ascii="宋体" w:hAnsi="宋体" w:eastAsia="宋体" w:cs="宋体"/>
          <w:color w:val="auto"/>
          <w:kern w:val="0"/>
          <w:szCs w:val="21"/>
        </w:rPr>
        <w:t>由图知，凸透镜对光线有会聚作用。最小、最亮的光斑即为凸透镜的焦点，所以焦距</w:t>
      </w:r>
      <m:oMath>
        <m:r>
          <m:rPr/>
          <w:rPr>
            <w:color w:val="auto"/>
          </w:rPr>
          <m:t>f=41.0cm−30.0cm=11.0cm</m:t>
        </m:r>
      </m:oMath>
      <w:r>
        <w:rPr>
          <w:rFonts w:ascii="宋体" w:hAnsi="宋体" w:eastAsia="宋体" w:cs="宋体"/>
          <w:color w:val="auto"/>
          <w:kern w:val="0"/>
          <w:szCs w:val="21"/>
        </w:rPr>
        <w:t>。</w:t>
      </w:r>
    </w:p>
    <w:p>
      <w:pPr>
        <w:numPr>
          <w:ilvl w:val="0"/>
          <w:numId w:val="0"/>
        </w:numPr>
        <w:spacing w:before="0" w:after="0"/>
        <w:ind w:left="0"/>
        <w:textAlignment w:val="center"/>
        <w:rPr>
          <w:rFonts w:hint="eastAsia" w:ascii="宋体" w:hAnsi="宋体" w:eastAsia="宋体" w:cs="宋体"/>
          <w:color w:val="auto"/>
          <w:kern w:val="0"/>
          <w:szCs w:val="21"/>
          <w:lang w:eastAsia="zh-CN"/>
        </w:rPr>
      </w:pPr>
      <m:oMath>
        <m:r>
          <m:rPr/>
          <w:rPr>
            <w:color w:val="auto"/>
          </w:rPr>
          <m:t>(2)</m:t>
        </m:r>
      </m:oMath>
      <w:r>
        <w:rPr>
          <w:rFonts w:ascii="宋体" w:hAnsi="宋体" w:eastAsia="宋体" w:cs="宋体"/>
          <w:color w:val="auto"/>
          <w:kern w:val="0"/>
          <w:szCs w:val="21"/>
        </w:rPr>
        <w:t>无论怎样移动光屏都不能在光屏上得到像，可能是物距小于焦距，成了虚像，不能成在光屏上，或凸透镜、光屏、烛焰的中心不在同一高度处。</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由题意知，烛焰的像偏上，根据倒立的含义，要使像能成在光屏的中央，则应将烛焰向上移动；</w:t>
      </w:r>
    </w:p>
    <w:p>
      <w:pPr>
        <w:numPr>
          <w:ilvl w:val="0"/>
          <w:numId w:val="0"/>
        </w:numPr>
        <w:spacing w:before="0" w:after="0"/>
        <w:ind w:left="0"/>
        <w:textAlignment w:val="center"/>
        <w:rPr>
          <w:rFonts w:hint="eastAsia" w:ascii="宋体" w:hAnsi="宋体" w:eastAsia="宋体" w:cs="宋体"/>
          <w:color w:val="auto"/>
          <w:kern w:val="0"/>
          <w:szCs w:val="21"/>
          <w:lang w:eastAsia="zh-CN"/>
        </w:rPr>
      </w:pPr>
      <m:oMath>
        <m:r>
          <m:rPr/>
          <w:rPr>
            <w:color w:val="auto"/>
          </w:rPr>
          <m:t>(3)</m:t>
        </m:r>
      </m:oMath>
      <w:r>
        <w:rPr>
          <w:rFonts w:ascii="宋体" w:hAnsi="宋体" w:eastAsia="宋体" w:cs="宋体"/>
          <w:color w:val="auto"/>
          <w:kern w:val="0"/>
          <w:szCs w:val="21"/>
        </w:rPr>
        <w:t>由图乙知，</w:t>
      </w:r>
      <m:oMath>
        <m:r>
          <m:rPr/>
          <w:rPr>
            <w:color w:val="auto"/>
          </w:rPr>
          <m:t>u=16cm</m:t>
        </m:r>
      </m:oMath>
      <w:r>
        <w:rPr>
          <w:rFonts w:ascii="宋体" w:hAnsi="宋体" w:eastAsia="宋体" w:cs="宋体"/>
          <w:color w:val="auto"/>
          <w:kern w:val="0"/>
          <w:szCs w:val="21"/>
        </w:rPr>
        <w:t>，处于</w:t>
      </w:r>
      <w:r>
        <w:rPr>
          <w:rStyle w:val="15"/>
          <w:rFonts w:ascii="Times New Roman" w:hAnsi="Times New Roman" w:eastAsia="Times New Roman" w:cs="Times New Roman"/>
          <w:i/>
          <w:iCs/>
          <w:color w:val="auto"/>
          <w:kern w:val="0"/>
          <w:szCs w:val="21"/>
        </w:rPr>
        <w:t>f</w:t>
      </w:r>
      <w:r>
        <w:rPr>
          <w:rFonts w:ascii="宋体" w:hAnsi="宋体" w:eastAsia="宋体" w:cs="宋体"/>
          <w:color w:val="auto"/>
          <w:kern w:val="0"/>
          <w:szCs w:val="21"/>
        </w:rPr>
        <w:t>和</w:t>
      </w:r>
      <w:r>
        <w:rPr>
          <w:rStyle w:val="15"/>
          <w:rFonts w:ascii="Times New Roman" w:hAnsi="Times New Roman" w:eastAsia="Times New Roman" w:cs="Times New Roman"/>
          <w:color w:val="auto"/>
          <w:kern w:val="0"/>
          <w:szCs w:val="21"/>
        </w:rPr>
        <w:t>2</w:t>
      </w:r>
      <w:r>
        <w:rPr>
          <w:rStyle w:val="15"/>
          <w:rFonts w:ascii="Times New Roman" w:hAnsi="Times New Roman" w:eastAsia="Times New Roman" w:cs="Times New Roman"/>
          <w:i/>
          <w:iCs/>
          <w:color w:val="auto"/>
          <w:kern w:val="0"/>
          <w:szCs w:val="21"/>
        </w:rPr>
        <w:t>f</w:t>
      </w:r>
      <w:r>
        <w:rPr>
          <w:rFonts w:ascii="宋体" w:hAnsi="宋体" w:eastAsia="宋体" w:cs="宋体"/>
          <w:color w:val="auto"/>
          <w:kern w:val="0"/>
          <w:szCs w:val="21"/>
        </w:rPr>
        <w:t>之间，所以此时成倒立放大的实像，将蜡烛在此基础上远离透镜，则物距增大，像距应减小，所成的像也减小，所以光屏应向靠近透镜的方向移动，在此过程中烛焰的像变小。</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故答案为：</w:t>
      </w:r>
      <m:oMath>
        <m:r>
          <m:rPr/>
          <w:rPr>
            <w:color w:val="auto"/>
          </w:rPr>
          <m:t>(1)11.0</m:t>
        </m:r>
      </m:oMath>
      <w:r>
        <w:rPr>
          <w:rFonts w:ascii="宋体" w:hAnsi="宋体" w:eastAsia="宋体" w:cs="宋体"/>
          <w:color w:val="auto"/>
          <w:kern w:val="0"/>
          <w:szCs w:val="21"/>
        </w:rPr>
        <w:t>；</w:t>
      </w:r>
      <m:oMath>
        <m:r>
          <m:rPr/>
          <w:rPr>
            <w:color w:val="auto"/>
          </w:rPr>
          <m:t>(2)</m:t>
        </m:r>
      </m:oMath>
      <w:r>
        <w:rPr>
          <w:rFonts w:ascii="宋体" w:hAnsi="宋体" w:eastAsia="宋体" w:cs="宋体"/>
          <w:color w:val="auto"/>
          <w:kern w:val="0"/>
          <w:szCs w:val="21"/>
        </w:rPr>
        <w:t>物距小于焦距，成虚像</w:t>
      </w:r>
      <m:oMath>
        <m:r>
          <m:rPr/>
          <w:rPr>
            <w:color w:val="auto"/>
          </w:rPr>
          <m:t>(</m:t>
        </m:r>
      </m:oMath>
      <w:r>
        <w:rPr>
          <w:rFonts w:ascii="宋体" w:hAnsi="宋体" w:eastAsia="宋体" w:cs="宋体"/>
          <w:color w:val="auto"/>
          <w:kern w:val="0"/>
          <w:szCs w:val="21"/>
        </w:rPr>
        <w:t>或凸透镜、光屏、烛焰的中心不在同一高度处</w:t>
      </w:r>
      <m:oMath>
        <m:r>
          <m:rPr/>
          <w:rPr>
            <w:color w:val="auto"/>
          </w:rPr>
          <m:t>)</m:t>
        </m:r>
      </m:oMath>
      <w:r>
        <w:rPr>
          <w:rFonts w:ascii="宋体" w:hAnsi="宋体" w:eastAsia="宋体" w:cs="宋体"/>
          <w:color w:val="auto"/>
          <w:kern w:val="0"/>
          <w:szCs w:val="21"/>
        </w:rPr>
        <w:t>；上；</w:t>
      </w:r>
      <m:oMath>
        <m:r>
          <m:rPr/>
          <w:rPr>
            <w:color w:val="auto"/>
          </w:rPr>
          <m:t>(3)</m:t>
        </m:r>
      </m:oMath>
      <w:r>
        <w:rPr>
          <w:rFonts w:ascii="宋体" w:hAnsi="宋体" w:eastAsia="宋体" w:cs="宋体"/>
          <w:color w:val="auto"/>
          <w:kern w:val="0"/>
          <w:szCs w:val="21"/>
        </w:rPr>
        <w:t>靠近；变小。</w:t>
      </w:r>
    </w:p>
    <w:p>
      <w:pPr>
        <w:numPr>
          <w:ilvl w:val="0"/>
          <w:numId w:val="0"/>
        </w:numPr>
        <w:spacing w:before="0" w:after="0"/>
        <w:ind w:left="0"/>
        <w:textAlignment w:val="center"/>
        <w:rPr>
          <w:rFonts w:hint="eastAsia" w:ascii="宋体" w:hAnsi="宋体" w:eastAsia="宋体" w:cs="宋体"/>
          <w:color w:val="auto"/>
          <w:kern w:val="0"/>
          <w:szCs w:val="21"/>
          <w:lang w:eastAsia="zh-CN"/>
        </w:rPr>
      </w:pPr>
      <m:oMath>
        <m:r>
          <m:rPr/>
          <w:rPr>
            <w:color w:val="auto"/>
          </w:rPr>
          <m:t>(1)</m:t>
        </m:r>
      </m:oMath>
      <w:r>
        <w:rPr>
          <w:rFonts w:ascii="宋体" w:hAnsi="宋体" w:eastAsia="宋体" w:cs="宋体"/>
          <w:color w:val="auto"/>
          <w:kern w:val="0"/>
          <w:szCs w:val="21"/>
        </w:rPr>
        <w:t>凸透镜对光线有会聚作用。根据焦距的概念得出焦距的大小。</w:t>
      </w:r>
    </w:p>
    <w:p>
      <w:pPr>
        <w:numPr>
          <w:ilvl w:val="0"/>
          <w:numId w:val="0"/>
        </w:numPr>
        <w:spacing w:before="0" w:after="0"/>
        <w:ind w:left="0"/>
        <w:textAlignment w:val="center"/>
        <w:rPr>
          <w:rFonts w:hint="eastAsia" w:ascii="宋体" w:hAnsi="宋体" w:eastAsia="宋体" w:cs="宋体"/>
          <w:color w:val="auto"/>
          <w:kern w:val="0"/>
          <w:szCs w:val="21"/>
          <w:lang w:eastAsia="zh-CN"/>
        </w:rPr>
      </w:pPr>
      <m:oMath>
        <m:r>
          <m:rPr/>
          <w:rPr>
            <w:color w:val="auto"/>
          </w:rPr>
          <m:t>(2)</m:t>
        </m:r>
      </m:oMath>
      <w:r>
        <w:rPr>
          <w:rFonts w:ascii="宋体" w:hAnsi="宋体" w:eastAsia="宋体" w:cs="宋体"/>
          <w:color w:val="auto"/>
          <w:kern w:val="0"/>
          <w:szCs w:val="21"/>
        </w:rPr>
        <w:t>探究凸透镜成像的实验时，若光屏上没有像，可能是因为物距小于焦距，成了虚像，不能成在光屏上；有可能光屏、凸透镜和烛焰的中心不在同一高度上，像无法成在光屏上；有可能物体在焦点上，不能成像；</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凸透镜成倒立的实像，其中倒立是指像与物体的上下及左右都相反，要想使像向下移动，则应使蜡烛向上移动。</w:t>
      </w:r>
    </w:p>
    <w:p>
      <w:pPr>
        <w:numPr>
          <w:ilvl w:val="0"/>
          <w:numId w:val="0"/>
        </w:numPr>
        <w:spacing w:before="0" w:after="0"/>
        <w:ind w:left="0"/>
        <w:textAlignment w:val="center"/>
        <w:rPr>
          <w:rFonts w:hint="eastAsia" w:ascii="宋体" w:hAnsi="宋体" w:eastAsia="宋体" w:cs="宋体"/>
          <w:color w:val="auto"/>
          <w:kern w:val="0"/>
          <w:szCs w:val="21"/>
          <w:lang w:eastAsia="zh-CN"/>
        </w:rPr>
      </w:pPr>
      <m:oMath>
        <m:r>
          <m:rPr/>
          <w:rPr>
            <w:color w:val="auto"/>
          </w:rPr>
          <m:t>(3)</m:t>
        </m:r>
      </m:oMath>
      <w:r>
        <w:rPr>
          <w:rFonts w:ascii="宋体" w:hAnsi="宋体" w:eastAsia="宋体" w:cs="宋体"/>
          <w:color w:val="auto"/>
          <w:kern w:val="0"/>
          <w:szCs w:val="21"/>
        </w:rPr>
        <w:t>当凸透镜成实像时，遵循物近像远像变大的特点。</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关于凸透镜成像的规律中，共涉及四个方面的内容：</w:t>
      </w:r>
      <m:oMath>
        <m:r>
          <m:rPr/>
          <w:rPr>
            <w:color w:val="auto"/>
          </w:rPr>
          <m:t>①</m:t>
        </m:r>
      </m:oMath>
      <w:r>
        <w:rPr>
          <w:rFonts w:ascii="宋体" w:hAnsi="宋体" w:eastAsia="宋体" w:cs="宋体"/>
          <w:color w:val="auto"/>
          <w:kern w:val="0"/>
          <w:szCs w:val="21"/>
        </w:rPr>
        <w:t>物距与焦距的关系；</w:t>
      </w:r>
      <m:oMath>
        <m:r>
          <m:rPr/>
          <w:rPr>
            <w:color w:val="auto"/>
          </w:rPr>
          <m:t>②</m:t>
        </m:r>
      </m:oMath>
      <w:r>
        <w:rPr>
          <w:rFonts w:ascii="宋体" w:hAnsi="宋体" w:eastAsia="宋体" w:cs="宋体"/>
          <w:color w:val="auto"/>
          <w:kern w:val="0"/>
          <w:szCs w:val="21"/>
        </w:rPr>
        <w:t>成像的性质；</w:t>
      </w:r>
      <m:oMath>
        <m:r>
          <m:rPr/>
          <w:rPr>
            <w:color w:val="auto"/>
          </w:rPr>
          <m:t>③</m:t>
        </m:r>
      </m:oMath>
      <w:r>
        <w:rPr>
          <w:rFonts w:ascii="宋体" w:hAnsi="宋体" w:eastAsia="宋体" w:cs="宋体"/>
          <w:color w:val="auto"/>
          <w:kern w:val="0"/>
          <w:szCs w:val="21"/>
        </w:rPr>
        <w:t>像距与焦距的关系；</w:t>
      </w:r>
      <m:oMath>
        <m:r>
          <m:rPr/>
          <w:rPr>
            <w:color w:val="auto"/>
          </w:rPr>
          <m:t>④</m:t>
        </m:r>
      </m:oMath>
      <w:r>
        <w:rPr>
          <w:rFonts w:ascii="宋体" w:hAnsi="宋体" w:eastAsia="宋体" w:cs="宋体"/>
          <w:color w:val="auto"/>
          <w:kern w:val="0"/>
          <w:szCs w:val="21"/>
        </w:rPr>
        <w:t>具体的应用。一般情况下，只要告诉其中的一条，就可以确定另外三方面的内容。并能对实验中经常遇到的问题进行分析，找出原因。</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color w:val="auto"/>
          <w:kern w:val="0"/>
          <w:sz w:val="24"/>
          <w:szCs w:val="24"/>
        </w:rPr>
        <w:t>25.</w:t>
      </w:r>
      <w:r>
        <w:rPr>
          <w:rFonts w:ascii="宋体" w:hAnsi="宋体" w:eastAsia="宋体" w:cs="宋体"/>
          <w:color w:val="auto"/>
          <w:kern w:val="0"/>
          <w:szCs w:val="21"/>
        </w:rPr>
        <w:t>【答案】解：</w:t>
      </w:r>
      <m:oMath>
        <m:r>
          <m:rPr/>
          <w:rPr>
            <w:color w:val="auto"/>
          </w:rPr>
          <m:t>(1)</m:t>
        </m:r>
      </m:oMath>
      <w:r>
        <w:rPr>
          <w:rFonts w:ascii="宋体" w:hAnsi="宋体" w:eastAsia="宋体" w:cs="宋体"/>
          <w:color w:val="auto"/>
          <w:kern w:val="0"/>
          <w:szCs w:val="21"/>
        </w:rPr>
        <w:t>这辆汽车的平均速度是：</w:t>
      </w:r>
    </w:p>
    <w:p>
      <w:pPr>
        <w:numPr>
          <w:ilvl w:val="0"/>
          <w:numId w:val="0"/>
        </w:numPr>
        <w:spacing w:before="0" w:after="0"/>
        <w:ind w:left="0"/>
        <w:textAlignment w:val="center"/>
        <w:rPr>
          <w:rFonts w:hint="eastAsia" w:ascii="宋体" w:hAnsi="宋体" w:eastAsia="宋体" w:cs="宋体"/>
          <w:color w:val="auto"/>
          <w:kern w:val="0"/>
          <w:szCs w:val="21"/>
          <w:lang w:eastAsia="zh-CN"/>
        </w:rPr>
      </w:pPr>
      <m:oMath>
        <m:r>
          <m:rPr/>
          <w:rPr>
            <w:color w:val="auto"/>
          </w:rPr>
          <m:t>v=</m:t>
        </m:r>
        <m:f>
          <m:fPr>
            <m:ctrlPr>
              <w:rPr>
                <w:color w:val="auto"/>
              </w:rPr>
            </m:ctrlPr>
          </m:fPr>
          <m:num>
            <m:r>
              <m:rPr/>
              <w:rPr>
                <w:color w:val="auto"/>
              </w:rPr>
              <m:t>s</m:t>
            </m:r>
            <m:ctrlPr>
              <w:rPr>
                <w:color w:val="auto"/>
              </w:rPr>
            </m:ctrlPr>
          </m:num>
          <m:den>
            <m:r>
              <m:rPr/>
              <w:rPr>
                <w:color w:val="auto"/>
              </w:rPr>
              <m:t>t</m:t>
            </m:r>
            <m:ctrlPr>
              <w:rPr>
                <w:color w:val="auto"/>
              </w:rPr>
            </m:ctrlPr>
          </m:den>
        </m:f>
        <m:r>
          <m:rPr/>
          <w:rPr>
            <w:color w:val="auto"/>
          </w:rPr>
          <m:t>=</m:t>
        </m:r>
        <m:f>
          <m:fPr>
            <m:ctrlPr>
              <w:rPr>
                <w:color w:val="auto"/>
              </w:rPr>
            </m:ctrlPr>
          </m:fPr>
          <m:num>
            <m:r>
              <m:rPr/>
              <w:rPr>
                <w:color w:val="auto"/>
              </w:rPr>
              <m:t>55km</m:t>
            </m:r>
            <m:ctrlPr>
              <w:rPr>
                <w:color w:val="auto"/>
              </w:rPr>
            </m:ctrlPr>
          </m:num>
          <m:den>
            <m:r>
              <m:rPr/>
              <w:rPr>
                <w:color w:val="auto"/>
              </w:rPr>
              <m:t>0.5ℎ</m:t>
            </m:r>
            <m:ctrlPr>
              <w:rPr>
                <w:color w:val="auto"/>
              </w:rPr>
            </m:ctrlPr>
          </m:den>
        </m:f>
        <m:r>
          <m:rPr/>
          <w:rPr>
            <w:color w:val="auto"/>
          </w:rPr>
          <m:t>=110km/ℎ</m:t>
        </m:r>
      </m:oMath>
      <w:r>
        <w:rPr>
          <w:rFonts w:ascii="宋体" w:hAnsi="宋体" w:eastAsia="宋体" w:cs="宋体"/>
          <w:color w:val="auto"/>
          <w:kern w:val="0"/>
          <w:szCs w:val="21"/>
        </w:rPr>
        <w:t>；</w:t>
      </w:r>
    </w:p>
    <w:p>
      <w:pPr>
        <w:numPr>
          <w:ilvl w:val="0"/>
          <w:numId w:val="0"/>
        </w:numPr>
        <w:spacing w:before="0" w:after="0"/>
        <w:ind w:left="0"/>
        <w:textAlignment w:val="center"/>
        <w:rPr>
          <w:rFonts w:hint="eastAsia" w:ascii="宋体" w:hAnsi="宋体" w:eastAsia="宋体" w:cs="宋体"/>
          <w:color w:val="auto"/>
          <w:kern w:val="0"/>
          <w:szCs w:val="21"/>
          <w:lang w:eastAsia="zh-CN"/>
        </w:rPr>
      </w:pPr>
      <m:oMath>
        <m:r>
          <m:rPr/>
          <w:rPr>
            <w:color w:val="auto"/>
          </w:rPr>
          <m:t>(2)</m:t>
        </m:r>
      </m:oMath>
      <w:r>
        <w:rPr>
          <w:rFonts w:ascii="宋体" w:hAnsi="宋体" w:eastAsia="宋体" w:cs="宋体"/>
          <w:color w:val="auto"/>
          <w:kern w:val="0"/>
          <w:szCs w:val="21"/>
        </w:rPr>
        <w:t>若汽车以</w:t>
      </w:r>
      <m:oMath>
        <m:r>
          <m:rPr/>
          <w:rPr>
            <w:color w:val="auto"/>
          </w:rPr>
          <m:t>25m/s</m:t>
        </m:r>
      </m:oMath>
      <w:r>
        <w:rPr>
          <w:rFonts w:ascii="宋体" w:hAnsi="宋体" w:eastAsia="宋体" w:cs="宋体"/>
          <w:color w:val="auto"/>
          <w:kern w:val="0"/>
          <w:szCs w:val="21"/>
        </w:rPr>
        <w:t>的速度行驶，则通过大桥的时间</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strike w:val="0"/>
          <w:color w:val="auto"/>
          <w:kern w:val="0"/>
          <w:sz w:val="24"/>
          <w:szCs w:val="24"/>
          <w:u w:val="none"/>
        </w:rPr>
        <w:pict>
          <v:shape id="_x0000_i1032" o:spt="75" alt="t= \dfrac{s}{v}= \dfrac{55000m}{25m/s}=2200{\rm s}" type="#_x0000_t75" style="height:27.75pt;width:118.5pt;" filled="f" o:preferrelative="t" stroked="f" coordsize="21600,21600">
            <v:path/>
            <v:fill on="f" focussize="0,0"/>
            <v:stroke on="f" joinstyle="miter"/>
            <v:imagedata r:id="rId21" o:title="latexImg"/>
            <o:lock v:ext="edit" aspectratio="t"/>
            <w10:wrap type="none"/>
            <w10:anchorlock/>
          </v:shape>
        </w:pict>
      </w:r>
      <w:r>
        <w:rPr>
          <w:rFonts w:ascii="宋体" w:hAnsi="宋体" w:eastAsia="宋体" w:cs="宋体"/>
          <w:color w:val="auto"/>
          <w:kern w:val="0"/>
          <w:szCs w:val="21"/>
        </w:rPr>
        <w:t>。</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答：</w:t>
      </w:r>
      <m:oMath>
        <m:r>
          <m:rPr/>
          <w:rPr>
            <w:color w:val="auto"/>
          </w:rPr>
          <m:t>(1)</m:t>
        </m:r>
      </m:oMath>
      <w:r>
        <w:rPr>
          <w:rFonts w:ascii="宋体" w:hAnsi="宋体" w:eastAsia="宋体" w:cs="宋体"/>
          <w:color w:val="auto"/>
          <w:kern w:val="0"/>
          <w:szCs w:val="21"/>
        </w:rPr>
        <w:t>一辆汽车通过大桥的时间为</w:t>
      </w:r>
      <m:oMath>
        <m:r>
          <m:rPr/>
          <w:rPr>
            <w:color w:val="auto"/>
          </w:rPr>
          <m:t>0.5ℎ</m:t>
        </m:r>
      </m:oMath>
      <w:r>
        <w:rPr>
          <w:rFonts w:ascii="宋体" w:hAnsi="宋体" w:eastAsia="宋体" w:cs="宋体"/>
          <w:color w:val="auto"/>
          <w:kern w:val="0"/>
          <w:szCs w:val="21"/>
        </w:rPr>
        <w:t>，则这辆汽车的平均速度是</w:t>
      </w:r>
      <m:oMath>
        <m:r>
          <m:rPr/>
          <w:rPr>
            <w:color w:val="auto"/>
          </w:rPr>
          <m:t>110km/ℎ</m:t>
        </m:r>
      </m:oMath>
      <w:r>
        <w:rPr>
          <w:rFonts w:ascii="宋体" w:hAnsi="宋体" w:eastAsia="宋体" w:cs="宋体"/>
          <w:color w:val="auto"/>
          <w:kern w:val="0"/>
          <w:szCs w:val="21"/>
        </w:rPr>
        <w:t>；</w:t>
      </w:r>
    </w:p>
    <w:p>
      <w:pPr>
        <w:numPr>
          <w:ilvl w:val="0"/>
          <w:numId w:val="0"/>
        </w:numPr>
        <w:spacing w:before="0" w:after="0"/>
        <w:ind w:left="0"/>
        <w:textAlignment w:val="center"/>
        <w:rPr>
          <w:rFonts w:hint="eastAsia" w:ascii="宋体" w:hAnsi="宋体" w:eastAsia="宋体" w:cs="宋体"/>
          <w:color w:val="auto"/>
          <w:kern w:val="0"/>
          <w:szCs w:val="21"/>
          <w:lang w:eastAsia="zh-CN"/>
        </w:rPr>
      </w:pPr>
      <m:oMath>
        <m:r>
          <m:rPr/>
          <w:rPr>
            <w:color w:val="auto"/>
          </w:rPr>
          <m:t>(2)</m:t>
        </m:r>
      </m:oMath>
      <w:r>
        <w:rPr>
          <w:rFonts w:ascii="宋体" w:hAnsi="宋体" w:eastAsia="宋体" w:cs="宋体"/>
          <w:color w:val="auto"/>
          <w:kern w:val="0"/>
          <w:szCs w:val="21"/>
        </w:rPr>
        <w:t>若汽车以</w:t>
      </w:r>
      <m:oMath>
        <m:r>
          <m:rPr/>
          <w:rPr>
            <w:color w:val="auto"/>
          </w:rPr>
          <m:t>25m/s</m:t>
        </m:r>
      </m:oMath>
      <w:r>
        <w:rPr>
          <w:rFonts w:ascii="宋体" w:hAnsi="宋体" w:eastAsia="宋体" w:cs="宋体"/>
          <w:color w:val="auto"/>
          <w:kern w:val="0"/>
          <w:szCs w:val="21"/>
        </w:rPr>
        <w:t>的速度行驶，则通过大桥的时间要</w:t>
      </w:r>
      <w:r>
        <w:rPr>
          <w:rStyle w:val="15"/>
          <w:rFonts w:ascii="Times New Roman" w:hAnsi="Times New Roman" w:eastAsia="Times New Roman" w:cs="Times New Roman"/>
          <w:color w:val="auto"/>
          <w:kern w:val="0"/>
          <w:szCs w:val="21"/>
        </w:rPr>
        <w:t>2200</w:t>
      </w:r>
      <w:r>
        <w:rPr>
          <w:rStyle w:val="15"/>
          <w:rFonts w:ascii="Times New Roman" w:hAnsi="Times New Roman" w:eastAsia="Times New Roman" w:cs="Times New Roman"/>
          <w:i/>
          <w:iCs/>
          <w:color w:val="auto"/>
          <w:kern w:val="0"/>
          <w:szCs w:val="21"/>
        </w:rPr>
        <w:t>s</w:t>
      </w:r>
      <w:r>
        <w:rPr>
          <w:rFonts w:ascii="宋体" w:hAnsi="宋体" w:eastAsia="宋体" w:cs="宋体"/>
          <w:color w:val="auto"/>
          <w:kern w:val="0"/>
          <w:szCs w:val="21"/>
        </w:rPr>
        <w:t>。</w:t>
      </w:r>
    </w:p>
    <w:p>
      <w:pPr>
        <w:numPr>
          <w:ilvl w:val="0"/>
          <w:numId w:val="0"/>
        </w:numPr>
        <w:spacing w:before="0" w:after="0"/>
        <w:ind w:left="0"/>
        <w:textAlignment w:val="center"/>
        <w:rPr>
          <w:rFonts w:hint="eastAsia" w:ascii="宋体" w:hAnsi="宋体" w:eastAsia="宋体" w:cs="宋体"/>
          <w:color w:val="auto"/>
          <w:kern w:val="0"/>
          <w:szCs w:val="21"/>
          <w:lang w:eastAsia="zh-CN"/>
        </w:rPr>
      </w:pP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【解析】本题主要考查了速度的计算及应用，难度不大。</w:t>
      </w:r>
    </w:p>
    <w:p>
      <w:pPr>
        <w:numPr>
          <w:ilvl w:val="0"/>
          <w:numId w:val="0"/>
        </w:numPr>
        <w:spacing w:before="0" w:after="0"/>
        <w:ind w:left="0"/>
        <w:textAlignment w:val="center"/>
        <w:rPr>
          <w:rFonts w:hint="eastAsia" w:ascii="宋体" w:hAnsi="宋体" w:eastAsia="宋体" w:cs="宋体"/>
          <w:color w:val="auto"/>
          <w:kern w:val="0"/>
          <w:szCs w:val="21"/>
          <w:lang w:eastAsia="zh-CN"/>
        </w:rPr>
      </w:pPr>
      <m:oMath>
        <m:r>
          <m:rPr/>
          <w:rPr>
            <w:color w:val="auto"/>
          </w:rPr>
          <m:t>(1)</m:t>
        </m:r>
      </m:oMath>
      <w:r>
        <w:rPr>
          <w:rFonts w:ascii="宋体" w:hAnsi="宋体" w:eastAsia="宋体" w:cs="宋体"/>
          <w:color w:val="auto"/>
          <w:kern w:val="0"/>
          <w:szCs w:val="21"/>
        </w:rPr>
        <w:t>根据速度的公式计算出这辆汽车的平均速度；</w:t>
      </w:r>
    </w:p>
    <w:p>
      <w:pPr>
        <w:numPr>
          <w:ilvl w:val="0"/>
          <w:numId w:val="0"/>
        </w:numPr>
        <w:spacing w:before="0" w:after="0"/>
        <w:ind w:left="0"/>
        <w:textAlignment w:val="center"/>
        <w:rPr>
          <w:rFonts w:hint="eastAsia" w:ascii="宋体" w:hAnsi="宋体" w:eastAsia="宋体" w:cs="宋体"/>
          <w:color w:val="auto"/>
          <w:kern w:val="0"/>
          <w:szCs w:val="21"/>
          <w:lang w:eastAsia="zh-CN"/>
        </w:rPr>
      </w:pPr>
      <m:oMath>
        <m:r>
          <m:rPr/>
          <w:rPr>
            <w:color w:val="auto"/>
          </w:rPr>
          <m:t>(2)</m:t>
        </m:r>
      </m:oMath>
      <w:r>
        <w:rPr>
          <w:rFonts w:ascii="宋体" w:hAnsi="宋体" w:eastAsia="宋体" w:cs="宋体"/>
          <w:color w:val="auto"/>
          <w:kern w:val="0"/>
          <w:szCs w:val="21"/>
        </w:rPr>
        <w:t>根据速度的变形公式</w:t>
      </w:r>
      <w:r>
        <w:rPr>
          <w:rFonts w:ascii="Times New Roman" w:hAnsi="Times New Roman" w:eastAsia="Times New Roman" w:cs="Times New Roman"/>
          <w:strike w:val="0"/>
          <w:color w:val="auto"/>
          <w:kern w:val="0"/>
          <w:sz w:val="24"/>
          <w:szCs w:val="24"/>
          <w:u w:val="none"/>
        </w:rPr>
        <w:pict>
          <v:shape id="_x0000_i1033" o:spt="75" alt="{\rm t}= \dfrac{{\rm s}}{{\rm ν}}" type="#_x0000_t75" style="height:22.5pt;width:29.25pt;" filled="f" o:preferrelative="t" stroked="f" coordsize="21600,21600">
            <v:path/>
            <v:fill on="f" focussize="0,0"/>
            <v:stroke on="f" joinstyle="miter"/>
            <v:imagedata r:id="rId22" o:title="latexImg"/>
            <o:lock v:ext="edit" aspectratio="t"/>
            <w10:wrap type="none"/>
            <w10:anchorlock/>
          </v:shape>
        </w:pict>
      </w:r>
      <w:r>
        <w:rPr>
          <w:rFonts w:ascii="宋体" w:hAnsi="宋体" w:eastAsia="宋体" w:cs="宋体"/>
          <w:color w:val="auto"/>
          <w:kern w:val="0"/>
          <w:szCs w:val="21"/>
        </w:rPr>
        <w:t>计算出通过大桥的时间。</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color w:val="auto"/>
          <w:kern w:val="0"/>
          <w:sz w:val="24"/>
          <w:szCs w:val="24"/>
        </w:rPr>
        <w:t>26.</w:t>
      </w:r>
      <w:r>
        <w:rPr>
          <w:rFonts w:ascii="宋体" w:hAnsi="宋体" w:eastAsia="宋体" w:cs="宋体"/>
          <w:color w:val="auto"/>
          <w:kern w:val="0"/>
          <w:szCs w:val="21"/>
        </w:rPr>
        <w:t>【答案】解：通过焦点的光线经凸透镜折射后将平行于主光轴．平行于主光轴的光线经凸透镜折射后将过焦点．如图所示：</w:t>
      </w:r>
    </w:p>
    <w:p>
      <w:pPr>
        <w:numPr>
          <w:ilvl w:val="0"/>
          <w:numId w:val="0"/>
        </w:numPr>
        <w:spacing w:before="0" w:after="0"/>
        <w:ind w:left="0"/>
        <w:textAlignment w:val="center"/>
        <w:rPr>
          <w:rFonts w:hint="eastAsia" w:ascii="Times New Roman" w:hAnsi="Times New Roman" w:eastAsia="宋体" w:cs="Times New Roman"/>
          <w:strike w:val="0"/>
          <w:color w:val="auto"/>
          <w:kern w:val="0"/>
          <w:sz w:val="24"/>
          <w:szCs w:val="24"/>
          <w:u w:val="none"/>
          <w:lang w:eastAsia="zh-CN"/>
        </w:rPr>
      </w:pPr>
      <w:r>
        <w:rPr>
          <w:rFonts w:ascii="Times New Roman" w:hAnsi="Times New Roman" w:eastAsia="Times New Roman" w:cs="Times New Roman"/>
          <w:strike w:val="0"/>
          <w:color w:val="auto"/>
          <w:kern w:val="0"/>
          <w:sz w:val="24"/>
          <w:szCs w:val="24"/>
          <w:u w:val="none"/>
        </w:rPr>
        <w:pict>
          <v:shape id="_x0000_i1034" o:spt="75" type="#_x0000_t75" style="height:118.5pt;width:213pt;" filled="f" o:preferrelative="t" stroked="f" coordsize="21600,21600">
            <v:path/>
            <v:fill on="f" focussize="0,0"/>
            <v:stroke on="f" joinstyle="miter"/>
            <v:imagedata r:id="rId23" o:title=""/>
            <o:lock v:ext="edit" aspectratio="t"/>
            <w10:wrap type="none"/>
            <w10:anchorlock/>
          </v:shape>
        </w:pict>
      </w:r>
    </w:p>
    <w:p>
      <w:pPr>
        <w:numPr>
          <w:ilvl w:val="0"/>
          <w:numId w:val="0"/>
        </w:numPr>
        <w:spacing w:before="0" w:after="0"/>
        <w:ind w:left="0"/>
        <w:textAlignment w:val="center"/>
        <w:rPr>
          <w:rFonts w:hint="eastAsia" w:ascii="Times New Roman" w:hAnsi="Times New Roman" w:eastAsia="宋体" w:cs="Times New Roman"/>
          <w:strike w:val="0"/>
          <w:color w:val="auto"/>
          <w:kern w:val="0"/>
          <w:sz w:val="24"/>
          <w:szCs w:val="24"/>
          <w:u w:val="none"/>
          <w:lang w:eastAsia="zh-CN"/>
        </w:rPr>
      </w:pP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【解析】在作凸透镜、凹透镜的光路图时，先确定所给的光线的特点再根据透镜的光学特点来作图．</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凸透镜的三条特殊光线：</w:t>
      </w:r>
      <m:oMath>
        <m:r>
          <m:rPr/>
          <w:rPr>
            <w:color w:val="auto"/>
          </w:rPr>
          <m:t>①</m:t>
        </m:r>
      </m:oMath>
      <w:r>
        <w:rPr>
          <w:rFonts w:ascii="宋体" w:hAnsi="宋体" w:eastAsia="宋体" w:cs="宋体"/>
          <w:color w:val="auto"/>
          <w:kern w:val="0"/>
          <w:szCs w:val="21"/>
        </w:rPr>
        <w:t>通过焦点的光线经凸透镜折射后将平行于主光轴．</w:t>
      </w:r>
      <m:oMath>
        <m:r>
          <m:rPr/>
          <w:rPr>
            <w:color w:val="auto"/>
          </w:rPr>
          <m:t>②</m:t>
        </m:r>
      </m:oMath>
      <w:r>
        <w:rPr>
          <w:rFonts w:ascii="宋体" w:hAnsi="宋体" w:eastAsia="宋体" w:cs="宋体"/>
          <w:color w:val="auto"/>
          <w:kern w:val="0"/>
          <w:szCs w:val="21"/>
        </w:rPr>
        <w:t>平行于主光轴的光线经凸透镜折射后将过焦点．</w:t>
      </w:r>
      <m:oMath>
        <m:r>
          <m:rPr/>
          <w:rPr>
            <w:color w:val="auto"/>
          </w:rPr>
          <m:t>③</m:t>
        </m:r>
      </m:oMath>
      <w:r>
        <w:rPr>
          <w:rFonts w:ascii="宋体" w:hAnsi="宋体" w:eastAsia="宋体" w:cs="宋体"/>
          <w:color w:val="auto"/>
          <w:kern w:val="0"/>
          <w:szCs w:val="21"/>
        </w:rPr>
        <w:t>过光心的光线经凸透镜折射后传播方向不改变．</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color w:val="auto"/>
          <w:kern w:val="0"/>
          <w:sz w:val="24"/>
          <w:szCs w:val="24"/>
        </w:rPr>
        <w:t>27.</w:t>
      </w:r>
      <w:r>
        <w:rPr>
          <w:rFonts w:ascii="宋体" w:hAnsi="宋体" w:eastAsia="宋体" w:cs="宋体"/>
          <w:color w:val="auto"/>
          <w:kern w:val="0"/>
          <w:szCs w:val="21"/>
        </w:rPr>
        <w:t>【答案】量程</w:t>
      </w:r>
      <w:r>
        <w:rPr>
          <w:rFonts w:ascii="Times New Roman" w:hAnsi="Times New Roman" w:eastAsia="Times New Roman" w:cs="Times New Roman"/>
          <w:color w:val="auto"/>
          <w:kern w:val="0"/>
          <w:szCs w:val="21"/>
        </w:rPr>
        <w:t xml:space="preserve">   </w:t>
      </w:r>
      <w:r>
        <w:rPr>
          <w:rFonts w:ascii="宋体" w:hAnsi="宋体" w:eastAsia="宋体" w:cs="宋体"/>
          <w:color w:val="auto"/>
          <w:kern w:val="0"/>
          <w:szCs w:val="21"/>
        </w:rPr>
        <w:t>分度值</w:t>
      </w:r>
      <w:r>
        <w:rPr>
          <w:rFonts w:ascii="Times New Roman" w:hAnsi="Times New Roman" w:eastAsia="Times New Roman" w:cs="Times New Roman"/>
          <w:color w:val="auto"/>
          <w:kern w:val="0"/>
          <w:szCs w:val="21"/>
        </w:rPr>
        <w:t xml:space="preserve">   </w:t>
      </w:r>
      <w:r>
        <w:rPr>
          <w:rFonts w:ascii="宋体" w:hAnsi="宋体" w:eastAsia="宋体" w:cs="宋体"/>
          <w:color w:val="auto"/>
          <w:kern w:val="0"/>
          <w:szCs w:val="21"/>
        </w:rPr>
        <w:t>能</w:t>
      </w:r>
      <w:r>
        <w:rPr>
          <w:rFonts w:ascii="Times New Roman" w:hAnsi="Times New Roman" w:eastAsia="Times New Roman" w:cs="Times New Roman"/>
          <w:color w:val="auto"/>
          <w:kern w:val="0"/>
          <w:szCs w:val="21"/>
        </w:rPr>
        <w:t xml:space="preserve">   </w:t>
      </w:r>
      <w:r>
        <w:rPr>
          <w:rFonts w:ascii="宋体" w:hAnsi="宋体" w:eastAsia="宋体" w:cs="宋体"/>
          <w:color w:val="auto"/>
          <w:kern w:val="0"/>
          <w:szCs w:val="21"/>
        </w:rPr>
        <w:t>液体热胀冷缩</w:t>
      </w:r>
    </w:p>
    <w:p>
      <w:pPr>
        <w:numPr>
          <w:ilvl w:val="0"/>
          <w:numId w:val="0"/>
        </w:numPr>
        <w:spacing w:before="0" w:after="0"/>
        <w:ind w:left="0"/>
        <w:textAlignment w:val="center"/>
        <w:rPr>
          <w:rFonts w:hint="eastAsia" w:ascii="宋体" w:hAnsi="宋体" w:eastAsia="宋体" w:cs="宋体"/>
          <w:color w:val="auto"/>
          <w:kern w:val="0"/>
          <w:szCs w:val="21"/>
          <w:lang w:eastAsia="zh-CN"/>
        </w:rPr>
      </w:pP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【解析】解：</w:t>
      </w:r>
    </w:p>
    <w:p>
      <w:pPr>
        <w:numPr>
          <w:ilvl w:val="0"/>
          <w:numId w:val="0"/>
        </w:numPr>
        <w:spacing w:before="0" w:after="0"/>
        <w:ind w:left="0"/>
        <w:textAlignment w:val="center"/>
        <w:rPr>
          <w:rFonts w:hint="eastAsia" w:ascii="宋体" w:hAnsi="宋体" w:eastAsia="宋体" w:cs="宋体"/>
          <w:color w:val="auto"/>
          <w:kern w:val="0"/>
          <w:szCs w:val="21"/>
          <w:lang w:eastAsia="zh-CN"/>
        </w:rPr>
      </w:pPr>
      <m:oMath>
        <m:r>
          <m:rPr/>
          <w:rPr>
            <w:color w:val="auto"/>
          </w:rPr>
          <m:t>(1)</m:t>
        </m:r>
      </m:oMath>
      <w:r>
        <w:rPr>
          <w:rFonts w:ascii="宋体" w:hAnsi="宋体" w:eastAsia="宋体" w:cs="宋体"/>
          <w:color w:val="auto"/>
          <w:kern w:val="0"/>
          <w:szCs w:val="21"/>
        </w:rPr>
        <w:t>使用温度计以前，应该观察它的量程；认清它的分度值；还要确定零刻度；</w:t>
      </w:r>
    </w:p>
    <w:p>
      <w:pPr>
        <w:numPr>
          <w:ilvl w:val="0"/>
          <w:numId w:val="0"/>
        </w:numPr>
        <w:spacing w:before="0" w:after="0"/>
        <w:ind w:left="0"/>
        <w:textAlignment w:val="center"/>
        <w:rPr>
          <w:rFonts w:hint="eastAsia" w:ascii="宋体" w:hAnsi="宋体" w:eastAsia="宋体" w:cs="宋体"/>
          <w:color w:val="auto"/>
          <w:kern w:val="0"/>
          <w:szCs w:val="21"/>
          <w:lang w:eastAsia="zh-CN"/>
        </w:rPr>
      </w:pPr>
      <m:oMath>
        <m:r>
          <m:rPr/>
          <w:rPr>
            <w:color w:val="auto"/>
          </w:rPr>
          <m:t>(2)</m:t>
        </m:r>
      </m:oMath>
      <w:r>
        <w:rPr>
          <w:rFonts w:ascii="宋体" w:hAnsi="宋体" w:eastAsia="宋体" w:cs="宋体"/>
          <w:color w:val="auto"/>
          <w:kern w:val="0"/>
          <w:szCs w:val="21"/>
        </w:rPr>
        <w:t>体温计玻璃泡的上方有一段非常细的缩口，它可以使体温计玻璃泡上方的水银不能很快的流回玻璃泡中，所以体温计可以离开人体读数；</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常用的液体温度计是利用液体热胀冷缩的性质制成的。</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故答案为：量程；分度值；能；液体热胀冷缩。</w:t>
      </w:r>
    </w:p>
    <w:p>
      <w:pPr>
        <w:numPr>
          <w:ilvl w:val="0"/>
          <w:numId w:val="0"/>
        </w:numPr>
        <w:spacing w:before="0" w:after="0"/>
        <w:ind w:left="0"/>
        <w:textAlignment w:val="center"/>
        <w:rPr>
          <w:rFonts w:hint="eastAsia" w:ascii="宋体" w:hAnsi="宋体" w:eastAsia="宋体" w:cs="宋体"/>
          <w:color w:val="auto"/>
          <w:kern w:val="0"/>
          <w:szCs w:val="21"/>
          <w:lang w:eastAsia="zh-CN"/>
        </w:rPr>
      </w:pPr>
      <m:oMath>
        <m:r>
          <m:rPr/>
          <w:rPr>
            <w:color w:val="auto"/>
          </w:rPr>
          <m:t>(1)</m:t>
        </m:r>
      </m:oMath>
      <w:r>
        <w:rPr>
          <w:rFonts w:ascii="宋体" w:hAnsi="宋体" w:eastAsia="宋体" w:cs="宋体"/>
          <w:color w:val="auto"/>
          <w:kern w:val="0"/>
          <w:szCs w:val="21"/>
        </w:rPr>
        <w:t>使用任何一种测量工具都要认清它的量程、分度值；</w:t>
      </w:r>
    </w:p>
    <w:p>
      <w:pPr>
        <w:numPr>
          <w:ilvl w:val="0"/>
          <w:numId w:val="0"/>
        </w:numPr>
        <w:spacing w:before="0" w:after="0"/>
        <w:ind w:left="0"/>
        <w:textAlignment w:val="center"/>
        <w:rPr>
          <w:rFonts w:hint="eastAsia" w:ascii="宋体" w:hAnsi="宋体" w:eastAsia="宋体" w:cs="宋体"/>
          <w:color w:val="auto"/>
          <w:kern w:val="0"/>
          <w:szCs w:val="21"/>
          <w:lang w:eastAsia="zh-CN"/>
        </w:rPr>
      </w:pPr>
      <m:oMath>
        <m:r>
          <m:rPr/>
          <w:rPr>
            <w:color w:val="auto"/>
          </w:rPr>
          <m:t>(2)</m:t>
        </m:r>
      </m:oMath>
      <w:r>
        <w:rPr>
          <w:rFonts w:ascii="宋体" w:hAnsi="宋体" w:eastAsia="宋体" w:cs="宋体"/>
          <w:color w:val="auto"/>
          <w:kern w:val="0"/>
          <w:szCs w:val="21"/>
        </w:rPr>
        <w:t>液体温度计是根据液体热胀冷缩的性质工作的；认清体温计的分度值后再读数，体温计上有一个缩口，能离开人体读数。</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本题考查温度计和体温计的原理和读数，相对比较简单，属于基础题。</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color w:val="auto"/>
          <w:kern w:val="0"/>
          <w:sz w:val="24"/>
          <w:szCs w:val="24"/>
        </w:rPr>
        <w:t>28.</w:t>
      </w:r>
      <w:r>
        <w:rPr>
          <w:rFonts w:ascii="宋体" w:hAnsi="宋体" w:eastAsia="宋体" w:cs="宋体"/>
          <w:color w:val="auto"/>
          <w:kern w:val="0"/>
          <w:szCs w:val="21"/>
        </w:rPr>
        <w:t>【答案】</w:t>
      </w:r>
      <m:oMath>
        <m:r>
          <m:rPr/>
          <w:rPr>
            <w:color w:val="auto"/>
          </w:rPr>
          <m:t>(1)</m:t>
        </m:r>
      </m:oMath>
      <w:r>
        <w:rPr>
          <w:rFonts w:ascii="宋体" w:hAnsi="宋体" w:eastAsia="宋体" w:cs="宋体"/>
          <w:color w:val="auto"/>
          <w:kern w:val="0"/>
          <w:szCs w:val="21"/>
        </w:rPr>
        <w:t>增大；小于；</w:t>
      </w:r>
      <m:oMath>
        <m:r>
          <m:rPr/>
          <w:rPr>
            <w:color w:val="auto"/>
          </w:rPr>
          <m:t>(2)</m:t>
        </m:r>
      </m:oMath>
      <w:r>
        <w:rPr>
          <w:rFonts w:ascii="宋体" w:hAnsi="宋体" w:eastAsia="宋体" w:cs="宋体"/>
          <w:color w:val="auto"/>
          <w:kern w:val="0"/>
          <w:szCs w:val="21"/>
        </w:rPr>
        <w:t>是；应该换用其他透明介质再做此实验，这样得出的结论将更具有普遍性</w:t>
      </w:r>
    </w:p>
    <w:p>
      <w:pPr>
        <w:numPr>
          <w:ilvl w:val="0"/>
          <w:numId w:val="0"/>
        </w:numPr>
        <w:spacing w:before="0" w:after="0"/>
        <w:ind w:left="0"/>
        <w:textAlignment w:val="center"/>
        <w:rPr>
          <w:rFonts w:hint="eastAsia" w:ascii="宋体" w:hAnsi="宋体" w:eastAsia="宋体" w:cs="宋体"/>
          <w:color w:val="auto"/>
          <w:kern w:val="0"/>
          <w:szCs w:val="21"/>
          <w:lang w:eastAsia="zh-CN"/>
        </w:rPr>
      </w:pP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【解析】【分析】</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此题考查光的折射定律，光从空气斜射入水或其他介质中时，折射角小于入射角，折射角随入射角的改变而改变。</w:t>
      </w:r>
    </w:p>
    <w:p>
      <w:pPr>
        <w:numPr>
          <w:ilvl w:val="0"/>
          <w:numId w:val="0"/>
        </w:numPr>
        <w:spacing w:before="0" w:after="0"/>
        <w:ind w:left="0"/>
        <w:textAlignment w:val="center"/>
        <w:rPr>
          <w:rFonts w:hint="eastAsia" w:ascii="宋体" w:hAnsi="宋体" w:eastAsia="宋体" w:cs="宋体"/>
          <w:color w:val="auto"/>
          <w:kern w:val="0"/>
          <w:szCs w:val="21"/>
          <w:lang w:eastAsia="zh-CN"/>
        </w:rPr>
      </w:pPr>
      <m:oMath>
        <m:r>
          <m:rPr/>
          <w:rPr>
            <w:color w:val="auto"/>
          </w:rPr>
          <m:t>(1)①</m:t>
        </m:r>
      </m:oMath>
      <w:r>
        <w:rPr>
          <w:rFonts w:ascii="宋体" w:hAnsi="宋体" w:eastAsia="宋体" w:cs="宋体"/>
          <w:color w:val="auto"/>
          <w:kern w:val="0"/>
          <w:szCs w:val="21"/>
        </w:rPr>
        <w:t>光从空气斜射到水面时，将同时发生反射和折射现象；</w:t>
      </w:r>
      <m:oMath>
        <m:r>
          <m:rPr/>
          <w:rPr>
            <w:color w:val="auto"/>
          </w:rPr>
          <m:t>②</m:t>
        </m:r>
      </m:oMath>
      <w:r>
        <w:rPr>
          <w:rFonts w:ascii="宋体" w:hAnsi="宋体" w:eastAsia="宋体" w:cs="宋体"/>
          <w:color w:val="auto"/>
          <w:kern w:val="0"/>
          <w:szCs w:val="21"/>
        </w:rPr>
        <w:t>光从空气斜射入水或其他介质中时，折射角小于入射角，折射角随入射角的改变而改变。一束光线从空气垂直水面射入时，此时入射光线、折射光线与法线重合，所以夹角为</w:t>
      </w:r>
      <m:oMath>
        <m:r>
          <m:rPr/>
          <w:rPr>
            <w:color w:val="auto"/>
          </w:rPr>
          <m:t>0°</m:t>
        </m:r>
      </m:oMath>
      <w:r>
        <w:rPr>
          <w:rFonts w:ascii="宋体" w:hAnsi="宋体" w:eastAsia="宋体" w:cs="宋体"/>
          <w:color w:val="auto"/>
          <w:kern w:val="0"/>
          <w:szCs w:val="21"/>
        </w:rPr>
        <w:t>，即入射角为</w:t>
      </w:r>
      <m:oMath>
        <m:r>
          <m:rPr/>
          <w:rPr>
            <w:color w:val="auto"/>
          </w:rPr>
          <m:t>0°</m:t>
        </m:r>
      </m:oMath>
      <w:r>
        <w:rPr>
          <w:rFonts w:ascii="宋体" w:hAnsi="宋体" w:eastAsia="宋体" w:cs="宋体"/>
          <w:color w:val="auto"/>
          <w:kern w:val="0"/>
          <w:szCs w:val="21"/>
        </w:rPr>
        <w:t>，反射角也为</w:t>
      </w:r>
      <m:oMath>
        <m:r>
          <m:rPr/>
          <w:rPr>
            <w:color w:val="auto"/>
          </w:rPr>
          <m:t>0°</m:t>
        </m:r>
      </m:oMath>
      <w:r>
        <w:rPr>
          <w:rFonts w:ascii="宋体" w:hAnsi="宋体" w:eastAsia="宋体" w:cs="宋体"/>
          <w:color w:val="auto"/>
          <w:kern w:val="0"/>
          <w:szCs w:val="21"/>
        </w:rPr>
        <w:t>，折射角为</w:t>
      </w:r>
      <m:oMath>
        <m:r>
          <m:rPr/>
          <w:rPr>
            <w:color w:val="auto"/>
          </w:rPr>
          <m:t>0°</m:t>
        </m:r>
      </m:oMath>
      <w:r>
        <w:rPr>
          <w:rFonts w:ascii="宋体" w:hAnsi="宋体" w:eastAsia="宋体" w:cs="宋体"/>
          <w:color w:val="auto"/>
          <w:kern w:val="0"/>
          <w:szCs w:val="21"/>
        </w:rPr>
        <w:t>；</w:t>
      </w:r>
    </w:p>
    <w:p>
      <w:pPr>
        <w:numPr>
          <w:ilvl w:val="0"/>
          <w:numId w:val="0"/>
        </w:numPr>
        <w:spacing w:before="0" w:after="0"/>
        <w:ind w:left="0"/>
        <w:textAlignment w:val="center"/>
        <w:rPr>
          <w:rFonts w:hint="eastAsia" w:ascii="宋体" w:hAnsi="宋体" w:eastAsia="宋体" w:cs="宋体"/>
          <w:color w:val="auto"/>
          <w:kern w:val="0"/>
          <w:szCs w:val="21"/>
          <w:lang w:eastAsia="zh-CN"/>
        </w:rPr>
      </w:pPr>
      <m:oMath>
        <m:r>
          <m:rPr/>
          <w:rPr>
            <w:color w:val="auto"/>
          </w:rPr>
          <m:t>(2)</m:t>
        </m:r>
      </m:oMath>
      <w:r>
        <w:rPr>
          <w:rFonts w:ascii="宋体" w:hAnsi="宋体" w:eastAsia="宋体" w:cs="宋体"/>
          <w:color w:val="auto"/>
          <w:kern w:val="0"/>
          <w:szCs w:val="21"/>
        </w:rPr>
        <w:t>实验次数较少，结论具有偶然性，多次测量是为了获取多组数据，得出普遍性的结论，换用其他透明介质再做此实验，得出的结论更具有普遍性。</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【解答】</w:t>
      </w:r>
    </w:p>
    <w:p>
      <w:pPr>
        <w:numPr>
          <w:ilvl w:val="0"/>
          <w:numId w:val="0"/>
        </w:numPr>
        <w:spacing w:before="0" w:after="0"/>
        <w:ind w:left="0"/>
        <w:textAlignment w:val="center"/>
        <w:rPr>
          <w:rFonts w:hint="eastAsia" w:ascii="宋体" w:hAnsi="宋体" w:eastAsia="宋体" w:cs="宋体"/>
          <w:color w:val="auto"/>
          <w:kern w:val="0"/>
          <w:szCs w:val="21"/>
          <w:lang w:eastAsia="zh-CN"/>
        </w:rPr>
      </w:pPr>
      <m:oMath>
        <m:r>
          <m:rPr/>
          <w:rPr>
            <w:color w:val="auto"/>
          </w:rPr>
          <m:t>(1)①</m:t>
        </m:r>
      </m:oMath>
      <w:r>
        <w:rPr>
          <w:rFonts w:ascii="宋体" w:hAnsi="宋体" w:eastAsia="宋体" w:cs="宋体"/>
          <w:color w:val="auto"/>
          <w:kern w:val="0"/>
          <w:szCs w:val="21"/>
        </w:rPr>
        <w:t>光从空气斜射到水面时，将同时发生反射和折射现象；</w:t>
      </w:r>
      <m:oMath>
        <m:r>
          <m:rPr/>
          <w:rPr>
            <w:color w:val="auto"/>
          </w:rPr>
          <m:t>②</m:t>
        </m:r>
      </m:oMath>
      <w:r>
        <w:rPr>
          <w:rFonts w:ascii="宋体" w:hAnsi="宋体" w:eastAsia="宋体" w:cs="宋体"/>
          <w:color w:val="auto"/>
          <w:kern w:val="0"/>
          <w:szCs w:val="21"/>
        </w:rPr>
        <w:t>由表中数据可知，光从空气斜射到水面时，当入射角不断增大时，折射角也随之增大，故折射角随入射角的变化关系是：折射角随入射角的增大而增大，且折射角小于入射角。当光从空气垂直射到水面时，折射角等于零；</w:t>
      </w:r>
    </w:p>
    <w:p>
      <w:pPr>
        <w:numPr>
          <w:ilvl w:val="0"/>
          <w:numId w:val="0"/>
        </w:numPr>
        <w:spacing w:before="0" w:after="0"/>
        <w:ind w:left="0"/>
        <w:textAlignment w:val="center"/>
        <w:rPr>
          <w:rFonts w:hint="eastAsia" w:ascii="宋体" w:hAnsi="宋体" w:eastAsia="宋体" w:cs="宋体"/>
          <w:color w:val="auto"/>
          <w:kern w:val="0"/>
          <w:szCs w:val="21"/>
          <w:lang w:eastAsia="zh-CN"/>
        </w:rPr>
      </w:pPr>
      <m:oMath>
        <m:r>
          <m:rPr/>
          <w:rPr>
            <w:color w:val="auto"/>
          </w:rPr>
          <m:t>(2)</m:t>
        </m:r>
      </m:oMath>
      <w:r>
        <w:rPr>
          <w:rFonts w:ascii="宋体" w:hAnsi="宋体" w:eastAsia="宋体" w:cs="宋体"/>
          <w:color w:val="auto"/>
          <w:kern w:val="0"/>
          <w:szCs w:val="21"/>
        </w:rPr>
        <w:t>评价：存在不足，应该换用其他透明介质再做此实验，这样得出的结论将更具有普遍性。</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故答案为：</w:t>
      </w:r>
      <m:oMath>
        <m:r>
          <m:rPr/>
          <w:rPr>
            <w:color w:val="auto"/>
          </w:rPr>
          <m:t>(1)</m:t>
        </m:r>
      </m:oMath>
      <w:r>
        <w:rPr>
          <w:rFonts w:ascii="宋体" w:hAnsi="宋体" w:eastAsia="宋体" w:cs="宋体"/>
          <w:color w:val="auto"/>
          <w:kern w:val="0"/>
          <w:szCs w:val="21"/>
        </w:rPr>
        <w:t>增大；小于；</w:t>
      </w:r>
      <m:oMath>
        <m:r>
          <m:rPr/>
          <w:rPr>
            <w:color w:val="auto"/>
          </w:rPr>
          <m:t>(2)</m:t>
        </m:r>
      </m:oMath>
      <w:r>
        <w:rPr>
          <w:rFonts w:ascii="宋体" w:hAnsi="宋体" w:eastAsia="宋体" w:cs="宋体"/>
          <w:color w:val="auto"/>
          <w:kern w:val="0"/>
          <w:szCs w:val="21"/>
        </w:rPr>
        <w:t>是；应该换用其他透明介质再做此实验，这样得出的结论将更具有普遍性。</w:t>
      </w:r>
    </w:p>
    <w:p>
      <w:pPr>
        <w:numPr>
          <w:ilvl w:val="0"/>
          <w:numId w:val="0"/>
        </w:numPr>
        <w:spacing w:before="0" w:after="0"/>
        <w:ind w:left="0"/>
        <w:textAlignment w:val="center"/>
        <w:rPr>
          <w:rFonts w:hint="eastAsia" w:ascii="宋体" w:hAnsi="宋体" w:eastAsia="宋体" w:cs="宋体"/>
          <w:color w:val="auto"/>
          <w:kern w:val="0"/>
          <w:szCs w:val="21"/>
          <w:lang w:eastAsia="zh-CN"/>
        </w:rPr>
      </w:pPr>
    </w:p>
    <w:sectPr>
      <w:footerReference r:id="rId5" w:type="default"/>
      <w:footerReference r:id="rId6" w:type="even"/>
      <w:pgSz w:w="11906" w:h="16838"/>
      <w:pgMar w:top="900" w:right="1997" w:bottom="900" w:left="1997" w:header="500" w:footer="500" w:gutter="0"/>
      <w:cols w:space="425" w:num="1" w:sep="1"/>
      <w:vAlign w:val="top"/>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Math">
    <w:panose1 w:val="02040503050406030204"/>
    <w:charset w:val="00"/>
    <w:family w:val="auto"/>
    <w:pitch w:val="default"/>
    <w:sig w:usb0="E00002FF" w:usb1="42002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r>
      <w:rPr>
        <w:rFonts w:hint="eastAsia"/>
      </w:rPr>
      <w:t>第</w:t>
    </w:r>
    <w:r>
      <w:fldChar w:fldCharType="begin"/>
    </w:r>
    <w:r>
      <w:instrText xml:space="preserve"> =</w:instrText>
    </w:r>
    <w:r>
      <w:fldChar w:fldCharType="begin"/>
    </w:r>
    <w:r>
      <w:instrText xml:space="preserve">page  </w:instrText>
    </w:r>
    <w:r>
      <w:fldChar w:fldCharType="separate"/>
    </w:r>
    <w:r>
      <w:instrText xml:space="preserve">1</w:instrText>
    </w:r>
    <w:r>
      <w:fldChar w:fldCharType="end"/>
    </w:r>
    <w:r>
      <w:instrText xml:space="preserve"> </w:instrText>
    </w:r>
    <w:r>
      <w:fldChar w:fldCharType="separate"/>
    </w:r>
    <w:r>
      <w:t>1</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 xml:space="preserve">1</w:instrText>
    </w:r>
    <w:r>
      <w:fldChar w:fldCharType="end"/>
    </w:r>
    <w:r>
      <w:instrText xml:space="preserve"> </w:instrText>
    </w:r>
    <w:r>
      <w:fldChar w:fldCharType="separate"/>
    </w:r>
    <w:r>
      <w:t>1</w:t>
    </w:r>
    <w:r>
      <w:fldChar w:fldCharType="end"/>
    </w:r>
    <w:r>
      <w:rPr>
        <w:rFonts w:hint="eastAsia"/>
      </w:rPr>
      <w:t>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r>
      <w:rPr>
        <w:rFonts w:hint="eastAsia"/>
      </w:rPr>
      <w:t>第</w:t>
    </w:r>
    <w:r>
      <w:fldChar w:fldCharType="begin"/>
    </w:r>
    <w:r>
      <w:instrText xml:space="preserve"> =</w:instrText>
    </w:r>
    <w:r>
      <w:fldChar w:fldCharType="begin"/>
    </w:r>
    <w:r>
      <w:instrText xml:space="preserve">page  </w:instrText>
    </w:r>
    <w:r>
      <w:fldChar w:fldCharType="separate"/>
    </w:r>
    <w:r>
      <w:instrText xml:space="preserve">2</w:instrText>
    </w:r>
    <w:r>
      <w:fldChar w:fldCharType="end"/>
    </w:r>
    <w:r>
      <w:instrText xml:space="preserve"> </w:instrText>
    </w:r>
    <w:r>
      <w:fldChar w:fldCharType="separate"/>
    </w:r>
    <w:r>
      <w:t>2</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 xml:space="preserve">2</w:instrText>
    </w:r>
    <w:r>
      <w:fldChar w:fldCharType="end"/>
    </w:r>
    <w:r>
      <w:instrText xml:space="preserve"> </w:instrText>
    </w:r>
    <w:r>
      <w:fldChar w:fldCharType="separate"/>
    </w:r>
    <w:r>
      <w:t>2</w:t>
    </w:r>
    <w:r>
      <w:fldChar w:fldCharType="end"/>
    </w:r>
    <w:r>
      <w:rPr>
        <w:rFonts w:hint="eastAsia"/>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F6E1295"/>
    <w:multiLevelType w:val="multilevel"/>
    <w:tmpl w:val="0F6E1295"/>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mirrorMargins w:val="1"/>
  <w:bordersDoNotSurroundHeader w:val="1"/>
  <w:bordersDoNotSurroundFooter w:val="1"/>
  <w:documentProtection w:enforcement="0"/>
  <w:defaultTabStop w:val="840"/>
  <w:evenAndOddHeaders w:val="1"/>
  <w:drawingGridHorizontalSpacing w:val="105"/>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UyMjQ4MjYyOTdlYTk4OTVmNTYzOWFiZGJjM2IwNmEifQ=="/>
  </w:docVars>
  <w:rsids>
    <w:rsidRoot w:val="00000000"/>
    <w:rsid w:val="46885427"/>
    <w:rsid w:val="54B224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nhideWhenUsed="0" w:uiPriority="99" w:semiHidden="0"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Cambria Math" w:hAnsi="宋体" w:eastAsia="宋体" w:cs="Cambria Math"/>
      <w:kern w:val="2"/>
      <w:sz w:val="21"/>
      <w:szCs w:val="22"/>
      <w:lang w:val="en-US" w:eastAsia="zh-CN" w:bidi="ar-SA"/>
    </w:rPr>
  </w:style>
  <w:style w:type="character" w:default="1" w:styleId="7">
    <w:name w:val="Default Paragraph Font"/>
    <w:semiHidden/>
    <w:unhideWhenUsed/>
    <w:qFormat/>
    <w:uiPriority w:val="1"/>
    <w:rPr>
      <w:rFonts w:ascii="Cambria Math" w:hAnsi="宋体" w:eastAsia="宋体" w:cs="Cambria Math"/>
    </w:rPr>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0"/>
    <w:semiHidden/>
    <w:unhideWhenUsed/>
    <w:qFormat/>
    <w:uiPriority w:val="99"/>
    <w:rPr>
      <w:rFonts w:ascii="Cambria Math" w:hAnsi="宋体" w:eastAsia="宋体" w:cs="Cambria Math"/>
      <w:sz w:val="18"/>
      <w:szCs w:val="18"/>
    </w:rPr>
  </w:style>
  <w:style w:type="paragraph" w:styleId="3">
    <w:name w:val="footer"/>
    <w:basedOn w:val="1"/>
    <w:link w:val="9"/>
    <w:unhideWhenUsed/>
    <w:qFormat/>
    <w:uiPriority w:val="99"/>
    <w:pPr>
      <w:tabs>
        <w:tab w:val="center" w:pos="4153"/>
        <w:tab w:val="right" w:pos="8306"/>
      </w:tabs>
      <w:snapToGrid w:val="0"/>
    </w:pPr>
    <w:rPr>
      <w:rFonts w:ascii="Cambria Math" w:hAnsi="宋体" w:eastAsia="宋体" w:cs="Cambria Math"/>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rFonts w:ascii="Cambria Math" w:hAnsi="宋体" w:eastAsia="宋体" w:cs="Cambria Math"/>
      <w:sz w:val="18"/>
      <w:szCs w:val="18"/>
    </w:rPr>
  </w:style>
  <w:style w:type="table" w:styleId="6">
    <w:name w:val="Table Grid"/>
    <w:basedOn w:val="5"/>
    <w:qFormat/>
    <w:uiPriority w:val="59"/>
    <w:rPr>
      <w:rFonts w:ascii="Cambria Math" w:hAnsi="宋体" w:eastAsia="宋体" w:cs="Cambria Math"/>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8">
    <w:name w:val="页眉 Char"/>
    <w:basedOn w:val="7"/>
    <w:link w:val="4"/>
    <w:uiPriority w:val="99"/>
    <w:rPr>
      <w:rFonts w:ascii="Cambria Math" w:hAnsi="宋体" w:eastAsia="宋体" w:cs="Cambria Math"/>
      <w:sz w:val="18"/>
      <w:szCs w:val="18"/>
    </w:rPr>
  </w:style>
  <w:style w:type="character" w:customStyle="1" w:styleId="9">
    <w:name w:val="页脚 Char"/>
    <w:basedOn w:val="7"/>
    <w:link w:val="3"/>
    <w:qFormat/>
    <w:uiPriority w:val="99"/>
    <w:rPr>
      <w:rFonts w:ascii="Cambria Math" w:hAnsi="宋体" w:eastAsia="宋体" w:cs="Cambria Math"/>
      <w:sz w:val="18"/>
      <w:szCs w:val="18"/>
    </w:rPr>
  </w:style>
  <w:style w:type="character" w:customStyle="1" w:styleId="10">
    <w:name w:val="批注框文本 Char"/>
    <w:basedOn w:val="7"/>
    <w:link w:val="2"/>
    <w:semiHidden/>
    <w:qFormat/>
    <w:uiPriority w:val="99"/>
    <w:rPr>
      <w:rFonts w:ascii="Cambria Math" w:hAnsi="宋体" w:eastAsia="宋体" w:cs="Cambria Math"/>
      <w:sz w:val="18"/>
      <w:szCs w:val="18"/>
    </w:rPr>
  </w:style>
  <w:style w:type="paragraph" w:styleId="11">
    <w:name w:val="No Spacing"/>
    <w:link w:val="12"/>
    <w:qFormat/>
    <w:uiPriority w:val="1"/>
    <w:pPr>
      <w:spacing w:after="200" w:line="276" w:lineRule="auto"/>
    </w:pPr>
    <w:rPr>
      <w:rFonts w:ascii="Cambria Math" w:hAnsi="宋体" w:eastAsia="宋体" w:cs="Cambria Math"/>
      <w:kern w:val="0"/>
      <w:sz w:val="22"/>
      <w:szCs w:val="22"/>
      <w:lang w:val="en-US" w:eastAsia="zh-CN" w:bidi="ar-SA"/>
    </w:rPr>
  </w:style>
  <w:style w:type="character" w:customStyle="1" w:styleId="12">
    <w:name w:val="无间隔 Char"/>
    <w:basedOn w:val="7"/>
    <w:link w:val="11"/>
    <w:qFormat/>
    <w:uiPriority w:val="1"/>
    <w:rPr>
      <w:rFonts w:ascii="Cambria Math" w:hAnsi="宋体" w:eastAsia="宋体" w:cs="Cambria Math"/>
      <w:kern w:val="0"/>
      <w:sz w:val="22"/>
    </w:rPr>
  </w:style>
  <w:style w:type="paragraph" w:styleId="13">
    <w:name w:val="List Paragraph"/>
    <w:basedOn w:val="1"/>
    <w:qFormat/>
    <w:uiPriority w:val="34"/>
    <w:pPr>
      <w:ind w:firstLine="420" w:firstLineChars="200"/>
    </w:pPr>
    <w:rPr>
      <w:rFonts w:ascii="Cambria Math" w:hAnsi="宋体" w:eastAsia="宋体" w:cs="Cambria Math"/>
    </w:rPr>
  </w:style>
  <w:style w:type="character" w:customStyle="1" w:styleId="14">
    <w:name w:val="Subtle Emphasis"/>
    <w:basedOn w:val="7"/>
    <w:qFormat/>
    <w:uiPriority w:val="19"/>
    <w:rPr>
      <w:rFonts w:ascii="Cambria Math" w:hAnsi="宋体" w:eastAsia="宋体" w:cs="Cambria Math"/>
      <w:i/>
      <w:iCs/>
      <w:color w:val="7F7F7F" w:themeColor="text1" w:themeTint="7F"/>
    </w:rPr>
  </w:style>
  <w:style w:type="character" w:customStyle="1" w:styleId="15">
    <w:name w:val="latex_linear"/>
    <w:basedOn w:val="7"/>
    <w:qFormat/>
    <w:uiPriority w:val="0"/>
  </w:style>
  <w:style w:type="table" w:customStyle="1" w:styleId="16">
    <w:name w:val="edittable"/>
    <w:basedOn w:val="5"/>
    <w:qFormat/>
    <w:uiPriority w:val="0"/>
  </w:style>
  <w:style w:type="table" w:customStyle="1" w:styleId="17">
    <w:name w:val="MsoTableGrid"/>
    <w:basedOn w:val="5"/>
    <w:qFormat/>
    <w:uiPriority w:val="0"/>
  </w:style>
</w:styles>
</file>

<file path=word/_rels/document.xml.rels><?xml version="1.0" encoding="UTF-8" standalone="yes"?>
<Relationships xmlns="http://schemas.openxmlformats.org/package/2006/relationships"><Relationship Id="rId9" Type="http://schemas.openxmlformats.org/officeDocument/2006/relationships/image" Target="media/image2.jpe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7" Type="http://schemas.openxmlformats.org/officeDocument/2006/relationships/fontTable" Target="fontTable.xml"/><Relationship Id="rId26" Type="http://schemas.openxmlformats.org/officeDocument/2006/relationships/customXml" Target="../customXml/item2.xml"/><Relationship Id="rId25" Type="http://schemas.openxmlformats.org/officeDocument/2006/relationships/numbering" Target="numbering.xml"/><Relationship Id="rId24" Type="http://schemas.openxmlformats.org/officeDocument/2006/relationships/customXml" Target="../customXml/item1.xml"/><Relationship Id="rId23" Type="http://schemas.openxmlformats.org/officeDocument/2006/relationships/image" Target="media/image16.png"/><Relationship Id="rId22" Type="http://schemas.openxmlformats.org/officeDocument/2006/relationships/image" Target="media/image15.png"/><Relationship Id="rId21" Type="http://schemas.openxmlformats.org/officeDocument/2006/relationships/image" Target="media/image14.png"/><Relationship Id="rId20" Type="http://schemas.openxmlformats.org/officeDocument/2006/relationships/image" Target="media/image13.png"/><Relationship Id="rId2" Type="http://schemas.openxmlformats.org/officeDocument/2006/relationships/settings" Target="settings.xml"/><Relationship Id="rId19" Type="http://schemas.openxmlformats.org/officeDocument/2006/relationships/image" Target="media/image12.png"/><Relationship Id="rId18" Type="http://schemas.openxmlformats.org/officeDocument/2006/relationships/image" Target="media/image11.jpeg"/><Relationship Id="rId17" Type="http://schemas.openxmlformats.org/officeDocument/2006/relationships/image" Target="media/image10.png"/><Relationship Id="rId16" Type="http://schemas.openxmlformats.org/officeDocument/2006/relationships/image" Target="media/image9.png"/><Relationship Id="rId15" Type="http://schemas.openxmlformats.org/officeDocument/2006/relationships/image" Target="media/image8.png"/><Relationship Id="rId14" Type="http://schemas.openxmlformats.org/officeDocument/2006/relationships/image" Target="media/image7.png"/><Relationship Id="rId13" Type="http://schemas.openxmlformats.org/officeDocument/2006/relationships/image" Target="media/image6.png"/><Relationship Id="rId12" Type="http://schemas.openxmlformats.org/officeDocument/2006/relationships/image" Target="media/image5.png"/><Relationship Id="rId11" Type="http://schemas.openxmlformats.org/officeDocument/2006/relationships/image" Target="media/image4.png"/><Relationship Id="rId10" Type="http://schemas.openxmlformats.org/officeDocument/2006/relationships/image" Target="media/image3.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Info spid="_x0000_s1027"/>
    <customShpInfo spid="_x0000_s1032"/>
    <customShpInfo spid="_x0000_s1033"/>
    <customShpInfo spid="_x0000_s1034"/>
    <customShpInfo spid="_x0000_s1037"/>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C9D0EBA-54FB-4B79-89EF-9240A6055C5F}">
  <ds:schemaRefs/>
</ds:datastoreItem>
</file>

<file path=docProps/app.xml><?xml version="1.0" encoding="utf-8"?>
<Properties xmlns="http://schemas.openxmlformats.org/officeDocument/2006/extended-properties" xmlns:vt="http://schemas.openxmlformats.org/officeDocument/2006/docPropsVTypes">
  <Template>Normal.dotm</Template>
  <Company>iflytek</Company>
  <Pages>18</Pages>
  <Words>11716</Words>
  <Characters>12693</Characters>
  <Lines>0</Lines>
  <Paragraphs>0</Paragraphs>
  <TotalTime>295</TotalTime>
  <ScaleCrop>false</ScaleCrop>
  <LinksUpToDate>false</LinksUpToDate>
  <CharactersWithSpaces>12853</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2011-01-13T09:46:00Z</dcterms:created>
  <dc:creator>iflytek</dc:creator>
  <cp:lastModifiedBy>Administrator</cp:lastModifiedBy>
  <dcterms:modified xsi:type="dcterms:W3CDTF">2023-02-01T13:18:56Z</dcterms:modified>
  <cp:revision>264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BCAA3D3557A04A3D92B73C1D14C6FECF</vt:lpwstr>
  </property>
</Properties>
</file>