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extAlignment w:val="center"/>
        <w:rPr>
          <w:color w:val="auto"/>
        </w:rPr>
      </w:pPr>
      <w:r>
        <w:rPr>
          <w:color w:val="auto"/>
        </w:rPr>
        <w:pict>
          <v:shape id="_x0000_s1025" o:spid="_x0000_s1025" o:spt="75" type="#_x0000_t75" style="position:absolute;left:0pt;margin-left:837pt;margin-top:986pt;height:38pt;width:23pt;mso-position-horizontal-relative:page;mso-position-vertical-relative:page;z-index:251659264;mso-width-relative:page;mso-height-relative:page;" filled="f" o:preferrelative="t" stroked="f" coordsize="21600,21600">
            <v:path/>
            <v:fill on="f" focussize="0,0"/>
            <v:stroke on="f" joinstyle="miter"/>
            <v:imagedata r:id="rId8" o:title=""/>
            <o:lock v:ext="edit" aspectratio="t"/>
          </v:shape>
        </w:pict>
      </w:r>
    </w:p>
    <w:p>
      <w:pPr>
        <w:jc w:val="center"/>
        <w:textAlignment w:val="center"/>
        <w:rPr>
          <w:rFonts w:hint="eastAsia" w:ascii="Times New Roman" w:hAnsi="Times New Roman" w:eastAsia="Times New Roman" w:cs="Times New Roman"/>
          <w:b/>
          <w:color w:val="auto"/>
          <w:sz w:val="32"/>
        </w:rPr>
      </w:pPr>
      <w:bookmarkStart w:id="25" w:name="_GoBack"/>
      <w:bookmarkEnd w:id="25"/>
      <w:r>
        <w:rPr>
          <w:rFonts w:hint="eastAsia" w:ascii="Times New Roman" w:hAnsi="Times New Roman" w:eastAsia="Times New Roman" w:cs="Times New Roman"/>
          <w:b/>
          <w:color w:val="auto"/>
          <w:sz w:val="32"/>
        </w:rPr>
        <w:t>八年级（上）期末</w:t>
      </w:r>
    </w:p>
    <w:p>
      <w:pPr>
        <w:jc w:val="center"/>
        <w:textAlignment w:val="center"/>
        <w:rPr>
          <w:color w:val="auto"/>
        </w:rPr>
      </w:pPr>
      <w:r>
        <w:rPr>
          <w:rFonts w:hint="eastAsia" w:ascii="Times New Roman" w:hAnsi="Times New Roman" w:eastAsia="Times New Roman" w:cs="Times New Roman"/>
          <w:b/>
          <w:color w:val="auto"/>
          <w:sz w:val="32"/>
        </w:rPr>
        <w:t>物理综合试卷</w:t>
      </w:r>
    </w:p>
    <w:p>
      <w:pPr>
        <w:numPr>
          <w:ilvl w:val="0"/>
          <w:numId w:val="0"/>
        </w:numPr>
        <w:ind w:left="0"/>
        <w:jc w:val="left"/>
        <w:textAlignment w:val="center"/>
        <w:rPr>
          <w:color w:val="auto"/>
        </w:rPr>
      </w:pPr>
      <w:r>
        <w:rPr>
          <w:rFonts w:ascii="黑体" w:hAnsi="黑体" w:eastAsia="黑体" w:cs="黑体"/>
          <w:b w:val="0"/>
          <w:color w:val="auto"/>
          <w:sz w:val="21"/>
        </w:rPr>
        <w:t>一、单选题（本大题共</w:t>
      </w:r>
      <w:r>
        <w:rPr>
          <w:rFonts w:ascii="Times New Roman" w:hAnsi="Times New Roman" w:eastAsia="Times New Roman" w:cs="Times New Roman"/>
          <w:b/>
          <w:color w:val="auto"/>
          <w:sz w:val="21"/>
        </w:rPr>
        <w:t>12</w:t>
      </w:r>
      <w:r>
        <w:rPr>
          <w:rFonts w:ascii="黑体" w:hAnsi="黑体" w:eastAsia="黑体" w:cs="黑体"/>
          <w:b w:val="0"/>
          <w:color w:val="auto"/>
          <w:sz w:val="21"/>
        </w:rPr>
        <w:t>小题，共</w:t>
      </w:r>
      <w:r>
        <w:rPr>
          <w:rFonts w:ascii="Times New Roman" w:hAnsi="Times New Roman" w:eastAsia="Times New Roman" w:cs="Times New Roman"/>
          <w:b/>
          <w:color w:val="auto"/>
          <w:sz w:val="21"/>
        </w:rPr>
        <w:t>24</w:t>
      </w:r>
      <w:r>
        <w:rPr>
          <w:rFonts w:ascii="黑体" w:hAnsi="黑体" w:eastAsia="黑体" w:cs="黑体"/>
          <w:b w:val="0"/>
          <w:color w:val="auto"/>
          <w:sz w:val="21"/>
        </w:rPr>
        <w:t>分）</w:t>
      </w:r>
    </w:p>
    <w:p>
      <w:pPr>
        <w:numPr>
          <w:ilvl w:val="0"/>
          <w:numId w:val="1"/>
        </w:numPr>
        <w:jc w:val="left"/>
        <w:textAlignment w:val="center"/>
        <w:rPr>
          <w:color w:val="auto"/>
        </w:rPr>
      </w:pPr>
      <w:bookmarkStart w:id="0" w:name="topic 1a5b037d-8065-475a-9a3f-6dff914777"/>
      <w:r>
        <w:rPr>
          <w:rFonts w:ascii="宋体" w:hAnsi="宋体" w:eastAsia="宋体" w:cs="宋体"/>
          <w:color w:val="auto"/>
          <w:kern w:val="0"/>
          <w:szCs w:val="21"/>
        </w:rPr>
        <w:t>学习长度测量时，不仅要练习使用刻度尺来测量物体的长度，同时还必须练习利用目测估计一些常见物体的长度，下面是同学们开始练习阶段时一些物体长度的估测值，其中正确的是</w:t>
      </w:r>
      <m:oMath>
        <m:r>
          <m:rPr/>
          <w:rPr>
            <w:color w:val="auto"/>
          </w:rPr>
          <m:t>(    )</m:t>
        </m:r>
      </m:oMath>
      <w:bookmarkEnd w:id="0"/>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普通宿舍房间门的高度一般都是</w:t>
      </w:r>
      <w:r>
        <w:rPr>
          <w:rStyle w:val="15"/>
          <w:rFonts w:ascii="Times New Roman" w:hAnsi="Times New Roman" w:eastAsia="Times New Roman" w:cs="Times New Roman"/>
          <w:color w:val="auto"/>
          <w:kern w:val="0"/>
          <w:szCs w:val="21"/>
        </w:rPr>
        <w:t>3</w:t>
      </w:r>
      <w:r>
        <w:rPr>
          <w:rStyle w:val="15"/>
          <w:rFonts w:ascii="Times New Roman" w:hAnsi="Times New Roman" w:eastAsia="Times New Roman" w:cs="Times New Roman"/>
          <w:i/>
          <w:iCs/>
          <w:color w:val="auto"/>
          <w:kern w:val="0"/>
          <w:szCs w:val="21"/>
        </w:rPr>
        <w:t>m</w:t>
      </w:r>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同学们大拇指甲的宽度大约是</w:t>
      </w:r>
      <w:r>
        <w:rPr>
          <w:rStyle w:val="15"/>
          <w:rFonts w:ascii="Times New Roman" w:hAnsi="Times New Roman" w:eastAsia="Times New Roman" w:cs="Times New Roman"/>
          <w:color w:val="auto"/>
          <w:kern w:val="0"/>
          <w:szCs w:val="21"/>
        </w:rPr>
        <w:t>33</w:t>
      </w:r>
      <w:r>
        <w:rPr>
          <w:rStyle w:val="15"/>
          <w:rFonts w:ascii="Times New Roman" w:hAnsi="Times New Roman" w:eastAsia="Times New Roman" w:cs="Times New Roman"/>
          <w:i/>
          <w:iCs/>
          <w:color w:val="auto"/>
          <w:kern w:val="0"/>
          <w:szCs w:val="21"/>
        </w:rPr>
        <w:t>mm</w:t>
      </w:r>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一支新铅笔长度大约为</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dm</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Style w:val="15"/>
          <w:rFonts w:ascii="Times New Roman" w:hAnsi="Times New Roman" w:eastAsia="Times New Roman" w:cs="Times New Roman"/>
          <w:color w:val="auto"/>
          <w:kern w:val="0"/>
          <w:szCs w:val="21"/>
        </w:rPr>
        <w:t>26</w:t>
      </w:r>
      <w:r>
        <w:rPr>
          <w:rFonts w:ascii="宋体" w:hAnsi="宋体" w:eastAsia="宋体" w:cs="宋体"/>
          <w:color w:val="auto"/>
          <w:kern w:val="0"/>
          <w:szCs w:val="21"/>
        </w:rPr>
        <w:t>型电动车车轮的直径大约是</w:t>
      </w:r>
      <w:r>
        <w:rPr>
          <w:rStyle w:val="15"/>
          <w:rFonts w:ascii="Times New Roman" w:hAnsi="Times New Roman" w:eastAsia="Times New Roman" w:cs="Times New Roman"/>
          <w:color w:val="auto"/>
          <w:kern w:val="0"/>
          <w:szCs w:val="21"/>
        </w:rPr>
        <w:t>70</w:t>
      </w:r>
      <w:r>
        <w:rPr>
          <w:rStyle w:val="15"/>
          <w:rFonts w:ascii="Times New Roman" w:hAnsi="Times New Roman" w:eastAsia="Times New Roman" w:cs="Times New Roman"/>
          <w:i/>
          <w:iCs/>
          <w:color w:val="auto"/>
          <w:kern w:val="0"/>
          <w:szCs w:val="21"/>
        </w:rPr>
        <w:t>cm</w:t>
      </w:r>
    </w:p>
    <w:p>
      <w:pPr>
        <w:numPr>
          <w:ilvl w:val="0"/>
          <w:numId w:val="1"/>
        </w:numPr>
        <w:jc w:val="left"/>
        <w:textAlignment w:val="center"/>
        <w:rPr>
          <w:color w:val="auto"/>
        </w:rPr>
      </w:pPr>
      <w:bookmarkStart w:id="1" w:name="topic 008c781c-c9b2-4e0e-bde8-22217c5d90"/>
      <w:r>
        <w:rPr>
          <w:rFonts w:ascii="宋体" w:hAnsi="宋体" w:eastAsia="宋体" w:cs="宋体"/>
          <w:color w:val="auto"/>
          <w:kern w:val="0"/>
          <w:szCs w:val="21"/>
        </w:rPr>
        <w:t>声音是人们交流信息的重要渠道，下列有关声现象的说法正确的是</w:t>
      </w:r>
      <m:oMath>
        <m:r>
          <m:rPr/>
          <w:rPr>
            <w:color w:val="auto"/>
          </w:rPr>
          <m:t>(    )</m:t>
        </m:r>
        <w:bookmarkEnd w:id="1"/>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某些路段“禁止鸣喇叭”，这是在声音传播的过程中减弱噪声</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有些高科技产品，不振动也可以发出声音</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用超声波能击碎人体内的结石，说明声波具有能量</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只有主人说出暗语时才能打开“声纹锁”，其辨别声音的主要依据是音调</w:t>
      </w:r>
    </w:p>
    <w:p>
      <w:pPr>
        <w:numPr>
          <w:ilvl w:val="0"/>
          <w:numId w:val="1"/>
        </w:numPr>
        <w:jc w:val="left"/>
        <w:textAlignment w:val="center"/>
        <w:rPr>
          <w:color w:val="auto"/>
        </w:rPr>
      </w:pPr>
      <w:bookmarkStart w:id="2" w:name="topic 5b5a243c-a76f-40a7-959a-9e54726622"/>
      <w:r>
        <w:rPr>
          <w:rFonts w:ascii="宋体" w:hAnsi="宋体" w:eastAsia="宋体" w:cs="宋体"/>
          <w:color w:val="auto"/>
          <w:kern w:val="0"/>
          <w:szCs w:val="21"/>
        </w:rPr>
        <w:t>甲、乙、丙三幅图中，能形象描述液态物质分子排列方式的是</w:t>
      </w:r>
      <m:oMath>
        <m:r>
          <m:rPr/>
          <w:rPr>
            <w:color w:val="auto"/>
          </w:rPr>
          <m:t>(    )</m:t>
        </m:r>
        <w:bookmarkEnd w:id="2"/>
      </m:oMath>
    </w:p>
    <w:p>
      <w:pPr>
        <w:numPr>
          <w:ilvl w:val="0"/>
          <w:numId w:val="1"/>
        </w:numPr>
        <w:jc w:val="left"/>
        <w:textAlignment w:val="center"/>
        <w:rPr>
          <w:color w:val="auto"/>
        </w:rPr>
      </w:pPr>
    </w:p>
    <w:p>
      <w:pPr>
        <w:numPr>
          <w:ilvl w:val="0"/>
          <w:numId w:val="0"/>
        </w:numPr>
        <w:tabs>
          <w:tab w:val="left" w:pos="2310"/>
          <w:tab w:val="left" w:pos="4200"/>
          <w:tab w:val="left" w:pos="6090"/>
        </w:tabs>
        <w:ind w:left="420"/>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s1026" o:spid="_x0000_s1026" o:spt="75" type="#_x0000_t75" style="position:absolute;left:0pt;margin-top:0pt;height:116.25pt;width:362.25pt;mso-position-horizontal:center;mso-wrap-distance-bottom:0pt;mso-wrap-distance-top:0pt;z-index:251660288;mso-width-relative:page;mso-height-relative:page;" filled="f" o:preferrelative="t" stroked="f" coordsize="21600,21600">
            <v:path/>
            <v:fill on="f" focussize="0,0"/>
            <v:stroke on="f" joinstyle="miter"/>
            <v:imagedata r:id="rId9"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甲</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乙</w:t>
      </w:r>
      <w:r>
        <w:rPr>
          <w:color w:val="auto"/>
        </w:rPr>
        <w:tab/>
      </w: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丙</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乙和丙</w:t>
      </w:r>
    </w:p>
    <w:p>
      <w:pPr>
        <w:numPr>
          <w:ilvl w:val="0"/>
          <w:numId w:val="1"/>
        </w:numPr>
        <w:jc w:val="left"/>
        <w:textAlignment w:val="center"/>
        <w:rPr>
          <w:color w:val="auto"/>
        </w:rPr>
      </w:pPr>
      <w:bookmarkStart w:id="3" w:name="topic b6f3cc01-7f51-4eca-9e65-6c7d54e7bb"/>
      <w:r>
        <w:rPr>
          <w:rFonts w:ascii="宋体" w:hAnsi="宋体" w:eastAsia="宋体" w:cs="宋体"/>
          <w:color w:val="auto"/>
          <w:kern w:val="0"/>
          <w:szCs w:val="21"/>
        </w:rPr>
        <w:t>下列说法中正确的是</w:t>
      </w:r>
      <m:oMath>
        <m:r>
          <m:rPr/>
          <w:rPr>
            <w:color w:val="auto"/>
          </w:rPr>
          <m:t>(    )</m:t>
        </m:r>
        <w:bookmarkEnd w:id="3"/>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房屋、树木随地球转动不属于机械运动</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对同一物体选用不同的参照物，其运动情况都相同</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得知，在匀速直线运动中速度与路程成正比，与时间成反比</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用</w:t>
      </w:r>
      <m:oMath>
        <m:f>
          <m:fPr>
            <m:ctrlPr>
              <w:rPr>
                <w:color w:val="auto"/>
              </w:rPr>
            </m:ctrlPr>
          </m:fPr>
          <m:num>
            <m:r>
              <m:rPr/>
              <w:rPr>
                <w:color w:val="auto"/>
              </w:rPr>
              <m:t>t</m:t>
            </m:r>
            <m:ctrlPr>
              <w:rPr>
                <w:color w:val="auto"/>
              </w:rPr>
            </m:ctrlPr>
          </m:num>
          <m:den>
            <m:r>
              <m:rPr/>
              <w:rPr>
                <w:color w:val="auto"/>
              </w:rPr>
              <m:t>s</m:t>
            </m:r>
            <m:ctrlPr>
              <w:rPr>
                <w:color w:val="auto"/>
              </w:rPr>
            </m:ctrlPr>
          </m:den>
        </m:f>
      </m:oMath>
      <w:r>
        <w:rPr>
          <w:rFonts w:ascii="宋体" w:hAnsi="宋体" w:eastAsia="宋体" w:cs="宋体"/>
          <w:color w:val="auto"/>
          <w:kern w:val="0"/>
          <w:szCs w:val="21"/>
        </w:rPr>
        <w:t>也可以表示物体运动的快慢，且</w:t>
      </w:r>
      <m:oMath>
        <m:f>
          <m:fPr>
            <m:ctrlPr>
              <w:rPr>
                <w:color w:val="auto"/>
              </w:rPr>
            </m:ctrlPr>
          </m:fPr>
          <m:num>
            <m:r>
              <m:rPr/>
              <w:rPr>
                <w:color w:val="auto"/>
              </w:rPr>
              <m:t>t</m:t>
            </m:r>
            <m:ctrlPr>
              <w:rPr>
                <w:color w:val="auto"/>
              </w:rPr>
            </m:ctrlPr>
          </m:num>
          <m:den>
            <m:r>
              <m:rPr/>
              <w:rPr>
                <w:color w:val="auto"/>
              </w:rPr>
              <m:t>s</m:t>
            </m:r>
            <m:ctrlPr>
              <w:rPr>
                <w:color w:val="auto"/>
              </w:rPr>
            </m:ctrlPr>
          </m:den>
        </m:f>
      </m:oMath>
      <w:r>
        <w:rPr>
          <w:rFonts w:ascii="宋体" w:hAnsi="宋体" w:eastAsia="宋体" w:cs="宋体"/>
          <w:color w:val="auto"/>
          <w:kern w:val="0"/>
          <w:szCs w:val="21"/>
        </w:rPr>
        <w:t>越小，表示物体运动得越快</w:t>
      </w:r>
    </w:p>
    <w:p>
      <w:pPr>
        <w:numPr>
          <w:ilvl w:val="0"/>
          <w:numId w:val="1"/>
        </w:numPr>
        <w:jc w:val="left"/>
        <w:textAlignment w:val="center"/>
        <w:rPr>
          <w:color w:val="auto"/>
        </w:rPr>
      </w:pPr>
      <w:bookmarkStart w:id="4" w:name="topic 259c2836-2d9b-4079-9e3f-a708792187"/>
      <w:r>
        <w:rPr>
          <w:rFonts w:ascii="宋体" w:hAnsi="宋体" w:eastAsia="宋体" w:cs="宋体"/>
          <w:color w:val="auto"/>
          <w:kern w:val="0"/>
          <w:szCs w:val="21"/>
        </w:rPr>
        <w:t>所描述的物理现象解释正确的是</w:t>
      </w:r>
      <m:oMath>
        <m:r>
          <m:rPr/>
          <w:rPr>
            <w:color w:val="auto"/>
          </w:rPr>
          <m:t>(    )</m:t>
        </m:r>
      </m:oMath>
      <w:bookmarkEnd w:id="4"/>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“凝重的霜”是凝华现象，需要放出热量</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B.</w:t>
      </w:r>
      <w:r>
        <w:rPr>
          <w:rFonts w:ascii="宋体" w:hAnsi="宋体" w:eastAsia="宋体" w:cs="宋体"/>
          <w:color w:val="auto"/>
          <w:kern w:val="0"/>
          <w:szCs w:val="21"/>
        </w:rPr>
        <w:t>“飘渺的雾”是液化现象，需要吸收热量</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“晶莹的露”是熔化现象，需要放出热量</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“洁白的雪”是凝华现象，需要吸收热量</w:t>
      </w:r>
    </w:p>
    <w:p>
      <w:pPr>
        <w:numPr>
          <w:ilvl w:val="0"/>
          <w:numId w:val="1"/>
        </w:numPr>
        <w:jc w:val="left"/>
        <w:textAlignment w:val="center"/>
        <w:rPr>
          <w:color w:val="auto"/>
        </w:rPr>
      </w:pPr>
      <w:bookmarkStart w:id="5" w:name="topic 9907d191-bb0b-4c6c-b39d-68fa3c44db"/>
      <w:r>
        <w:rPr>
          <w:rFonts w:ascii="宋体" w:hAnsi="宋体" w:eastAsia="宋体" w:cs="宋体"/>
          <w:color w:val="auto"/>
          <w:kern w:val="0"/>
          <w:szCs w:val="21"/>
        </w:rPr>
        <w:t>当光线从空气射到玻璃表面上时，下列说法正确的是</w:t>
      </w:r>
      <m:oMath>
        <m:r>
          <m:rPr/>
          <w:rPr>
            <w:color w:val="auto"/>
          </w:rPr>
          <m:t>(    )</m:t>
        </m:r>
      </m:oMath>
      <w:bookmarkEnd w:id="5"/>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只发生光的折射现象</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只发生光的反射现象</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光的反射和光的折射都有</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是否发生光的折射与玻璃表面的光滑程度有关</w:t>
      </w:r>
    </w:p>
    <w:p>
      <w:pPr>
        <w:numPr>
          <w:ilvl w:val="0"/>
          <w:numId w:val="1"/>
        </w:numPr>
        <w:jc w:val="left"/>
        <w:textAlignment w:val="center"/>
        <w:rPr>
          <w:color w:val="auto"/>
        </w:rPr>
      </w:pPr>
      <w:bookmarkStart w:id="6" w:name="topic 66121290-8d18-4264-a190-4cae6055e3"/>
      <w:r>
        <w:rPr>
          <w:rFonts w:ascii="宋体" w:hAnsi="宋体" w:eastAsia="宋体" w:cs="宋体"/>
          <w:color w:val="auto"/>
          <w:kern w:val="0"/>
          <w:szCs w:val="21"/>
        </w:rPr>
        <w:t>声音是一种波，在下列的实例中，能说明声音具有能量的是</w:t>
      </w:r>
      <m:oMath>
        <m:r>
          <m:rPr/>
          <w:rPr>
            <w:color w:val="auto"/>
          </w:rPr>
          <m:t>(    )</m:t>
        </m:r>
        <w:bookmarkEnd w:id="6"/>
      </m:oMath>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下雨天，我们总是先看到闪电，后听到雷声</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百米赛跑的终点计时员总是在看到白烟的同时按下计时器</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巨大的雷声响过，我们发现活动的窗户玻璃也跟着振动起来</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登上月球的宇航员们即使相距很近，也必须通过无线电来通话</w:t>
      </w:r>
    </w:p>
    <w:p>
      <w:pPr>
        <w:numPr>
          <w:ilvl w:val="0"/>
          <w:numId w:val="1"/>
        </w:numPr>
        <w:jc w:val="left"/>
        <w:textAlignment w:val="center"/>
        <w:rPr>
          <w:color w:val="auto"/>
        </w:rPr>
      </w:pPr>
      <w:bookmarkStart w:id="7" w:name="topic d36f7e3b-b073-4fd7-bd4d-140075a8cf"/>
      <w:r>
        <w:rPr>
          <w:rFonts w:ascii="宋体" w:hAnsi="宋体" w:eastAsia="宋体" w:cs="宋体"/>
          <w:color w:val="auto"/>
          <w:kern w:val="0"/>
          <w:szCs w:val="21"/>
        </w:rPr>
        <w:t>医院病房一瓶氧气，被病人使用一半，则瓶内氧气的质量与密度的变化情况是</w:t>
      </w:r>
      <m:oMath>
        <m:r>
          <m:rPr/>
          <w:rPr>
            <w:color w:val="auto"/>
          </w:rPr>
          <m:t>(    )</m:t>
        </m:r>
      </m:oMath>
      <w:bookmarkEnd w:id="7"/>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质量减小，密度减小</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质量不变，密度减小</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质量增加，密度增加</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质量不变，密度不变</w:t>
      </w:r>
    </w:p>
    <w:p>
      <w:pPr>
        <w:numPr>
          <w:ilvl w:val="0"/>
          <w:numId w:val="1"/>
        </w:numPr>
        <w:jc w:val="left"/>
        <w:textAlignment w:val="center"/>
        <w:rPr>
          <w:color w:val="auto"/>
        </w:rPr>
      </w:pPr>
      <w:bookmarkStart w:id="8" w:name="topic eb4c903f-3809-4ce3-bd72-ba124a715d"/>
      <w:r>
        <w:rPr>
          <w:rFonts w:ascii="宋体" w:hAnsi="宋体" w:eastAsia="宋体" w:cs="宋体"/>
          <w:color w:val="auto"/>
          <w:kern w:val="0"/>
          <w:szCs w:val="21"/>
        </w:rPr>
        <w:t>关于光现象，下列说法正确的是</w:t>
      </w:r>
      <m:oMath>
        <m:r>
          <m:rPr/>
          <w:rPr>
            <w:color w:val="auto"/>
          </w:rPr>
          <m:t>(    )</m:t>
        </m:r>
      </m:oMath>
      <w:bookmarkEnd w:id="8"/>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影的形成原因是光的镜面反射</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玻璃幕墙反射的光会“晃”着人们的眼睛，是由于光发生了漫反射</w:t>
      </w:r>
    </w:p>
    <w:p>
      <w:pPr>
        <w:numPr>
          <w:ilvl w:val="0"/>
          <w:numId w:val="0"/>
        </w:numPr>
        <w:ind w:left="42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小芳面向穿衣镜站在镜前</w:t>
      </w:r>
      <m:oMath>
        <m:r>
          <m:rPr/>
          <w:rPr>
            <w:color w:val="auto"/>
          </w:rPr>
          <m:t>0.5m</m:t>
        </m:r>
      </m:oMath>
      <w:r>
        <w:rPr>
          <w:rFonts w:ascii="宋体" w:hAnsi="宋体" w:eastAsia="宋体" w:cs="宋体"/>
          <w:color w:val="auto"/>
          <w:kern w:val="0"/>
          <w:szCs w:val="21"/>
        </w:rPr>
        <w:t>处，当她远离平面镜后退</w:t>
      </w:r>
      <m:oMath>
        <m:r>
          <m:rPr/>
          <w:rPr>
            <w:color w:val="auto"/>
          </w:rPr>
          <m:t>0.5m</m:t>
        </m:r>
      </m:oMath>
      <w:r>
        <w:rPr>
          <w:rFonts w:ascii="宋体" w:hAnsi="宋体" w:eastAsia="宋体" w:cs="宋体"/>
          <w:color w:val="auto"/>
          <w:kern w:val="0"/>
          <w:szCs w:val="21"/>
        </w:rPr>
        <w:t>时，则镜中的像与她相距</w:t>
      </w:r>
      <w:r>
        <w:rPr>
          <w:rStyle w:val="15"/>
          <w:rFonts w:ascii="Times New Roman" w:hAnsi="Times New Roman" w:eastAsia="Times New Roman" w:cs="Times New Roman"/>
          <w:color w:val="auto"/>
          <w:kern w:val="0"/>
          <w:szCs w:val="21"/>
        </w:rPr>
        <w:t>3</w:t>
      </w:r>
      <w:r>
        <w:rPr>
          <w:rStyle w:val="15"/>
          <w:rFonts w:ascii="Times New Roman" w:hAnsi="Times New Roman" w:eastAsia="Times New Roman" w:cs="Times New Roman"/>
          <w:i/>
          <w:iCs/>
          <w:color w:val="auto"/>
          <w:kern w:val="0"/>
          <w:szCs w:val="21"/>
        </w:rPr>
        <w:t>m</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“海市蜃楼”的形成，是由于光发生了折射</w:t>
      </w:r>
    </w:p>
    <w:p>
      <w:pPr>
        <w:numPr>
          <w:ilvl w:val="0"/>
          <w:numId w:val="1"/>
        </w:numPr>
        <w:jc w:val="left"/>
        <w:textAlignment w:val="center"/>
        <w:rPr>
          <w:color w:val="auto"/>
        </w:rPr>
      </w:pPr>
      <w:bookmarkStart w:id="9" w:name="topic ab1c0efa-7ae7-4ec3-b325-27d385d723"/>
      <w:r>
        <w:rPr>
          <w:rFonts w:ascii="宋体" w:hAnsi="宋体" w:eastAsia="宋体" w:cs="宋体"/>
          <w:color w:val="auto"/>
          <w:kern w:val="0"/>
          <w:szCs w:val="21"/>
        </w:rPr>
        <w:t>甲、乙两车在某一平直公路上，从同一地点同时向东运动，它们的</w:t>
      </w:r>
      <m:oMath>
        <m:r>
          <m:rPr/>
          <w:rPr>
            <w:color w:val="auto"/>
          </w:rPr>
          <m:t>s−t</m:t>
        </m:r>
      </m:oMath>
      <w:r>
        <w:rPr>
          <w:rFonts w:ascii="宋体" w:hAnsi="宋体" w:eastAsia="宋体" w:cs="宋体"/>
          <w:color w:val="auto"/>
          <w:kern w:val="0"/>
          <w:szCs w:val="21"/>
        </w:rPr>
        <w:t>图象</w:t>
      </w:r>
      <m:oMath>
        <m:r>
          <m:rPr/>
          <w:rPr>
            <w:color w:val="auto"/>
          </w:rPr>
          <m:t>(</m:t>
        </m:r>
      </m:oMath>
      <w:r>
        <w:rPr>
          <w:rFonts w:ascii="宋体" w:hAnsi="宋体" w:eastAsia="宋体" w:cs="宋体"/>
          <w:color w:val="auto"/>
          <w:kern w:val="0"/>
          <w:szCs w:val="21"/>
        </w:rPr>
        <w:t>路程</w:t>
      </w:r>
      <m:oMath>
        <m:r>
          <m:rPr/>
          <w:rPr>
            <w:color w:val="auto"/>
          </w:rPr>
          <m:t>−</m:t>
        </m:r>
      </m:oMath>
      <w:r>
        <w:rPr>
          <w:rFonts w:ascii="宋体" w:hAnsi="宋体" w:eastAsia="宋体" w:cs="宋体"/>
          <w:color w:val="auto"/>
          <w:kern w:val="0"/>
          <w:szCs w:val="21"/>
        </w:rPr>
        <w:t>时间图象</w:t>
      </w:r>
      <m:oMath>
        <m:r>
          <m:rPr/>
          <w:rPr>
            <w:color w:val="auto"/>
          </w:rPr>
          <m:t>)</m:t>
        </m:r>
      </m:oMath>
      <w:r>
        <w:rPr>
          <w:rFonts w:ascii="宋体" w:hAnsi="宋体" w:eastAsia="宋体" w:cs="宋体"/>
          <w:color w:val="auto"/>
          <w:kern w:val="0"/>
          <w:szCs w:val="21"/>
        </w:rPr>
        <w:t>如图所示．则下列判断</w:t>
      </w:r>
      <w:r>
        <w:rPr>
          <w:rFonts w:ascii="宋体" w:hAnsi="宋体" w:eastAsia="宋体" w:cs="宋体"/>
          <w:color w:val="auto"/>
          <w:kern w:val="0"/>
          <w:szCs w:val="21"/>
          <w:u w:val="single"/>
        </w:rPr>
        <w:t>错误</w:t>
      </w:r>
      <w:r>
        <w:rPr>
          <w:rFonts w:ascii="宋体" w:hAnsi="宋体" w:eastAsia="宋体" w:cs="宋体"/>
          <w:color w:val="auto"/>
          <w:kern w:val="0"/>
          <w:szCs w:val="21"/>
        </w:rPr>
        <w:t>的是</w:t>
      </w:r>
      <m:oMath>
        <m:r>
          <m:rPr/>
          <w:rPr>
            <w:color w:val="auto"/>
          </w:rPr>
          <m:t>(</m:t>
        </m:r>
      </m:oMath>
      <w:r>
        <w:rPr>
          <w:rFonts w:ascii="Times New Roman" w:hAnsi="Times New Roman" w:eastAsia="Times New Roman" w:cs="Times New Roman"/>
          <w:color w:val="auto"/>
          <w:kern w:val="0"/>
          <w:szCs w:val="21"/>
        </w:rPr>
        <w:t xml:space="preserve">    </w:t>
      </w:r>
      <m:oMath>
        <m:r>
          <m:rPr/>
          <w:rPr>
            <w:color w:val="auto"/>
          </w:rPr>
          <m:t>)</m:t>
        </m:r>
      </m:oMath>
      <w:r>
        <w:rPr>
          <w:rFonts w:ascii="Times New Roman" w:hAnsi="Times New Roman" w:eastAsia="Times New Roman" w:cs="Times New Roman"/>
          <w:color w:val="auto"/>
          <w:kern w:val="0"/>
          <w:sz w:val="24"/>
          <w:szCs w:val="24"/>
        </w:rPr>
        <w:t xml:space="preserve"> </w:t>
      </w:r>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i1025" o:spt="75" type="#_x0000_t75" style="height:75.25pt;width:100pt;" filled="f" o:preferrelative="t" stroked="f" coordsize="21600,21600">
            <v:path/>
            <v:fill on="f" focussize="0,0"/>
            <v:stroke on="f" joinstyle="miter"/>
            <v:imagedata r:id="rId10" o:title=""/>
            <o:lock v:ext="edit" aspectratio="t"/>
            <w10:wrap type="none"/>
            <w10:anchorlock/>
          </v:shape>
        </w:pict>
      </w:r>
      <w:r>
        <w:rPr>
          <w:rFonts w:ascii="Times New Roman" w:hAnsi="Times New Roman" w:eastAsia="Times New Roman" w:cs="Times New Roman"/>
          <w:color w:val="auto"/>
          <w:kern w:val="0"/>
          <w:sz w:val="24"/>
          <w:szCs w:val="24"/>
        </w:rPr>
        <w:t xml:space="preserve"> </w:t>
      </w:r>
      <w:bookmarkEnd w:id="9"/>
    </w:p>
    <w:p>
      <w:pPr>
        <w:numPr>
          <w:ilvl w:val="0"/>
          <w:numId w:val="0"/>
        </w:numPr>
        <w:tabs>
          <w:tab w:val="left" w:pos="4200"/>
        </w:tabs>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甲、乙都在做匀速直线运动</w:t>
      </w:r>
      <w:r>
        <w:rPr>
          <w:color w:val="auto"/>
        </w:rPr>
        <w:tab/>
      </w: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甲的速度小于乙的速度</w:t>
      </w:r>
    </w:p>
    <w:p>
      <w:pPr>
        <w:numPr>
          <w:ilvl w:val="0"/>
          <w:numId w:val="0"/>
        </w:numPr>
        <w:tabs>
          <w:tab w:val="left" w:pos="4200"/>
        </w:tabs>
        <w:ind w:left="420"/>
        <w:jc w:val="left"/>
        <w:textAlignment w:val="center"/>
        <w:rPr>
          <w:color w:val="auto"/>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若以乙为参照物，甲往东运动</w:t>
      </w:r>
      <w:r>
        <w:rPr>
          <w:color w:val="auto"/>
        </w:rPr>
        <w:tab/>
      </w: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经过</w:t>
      </w:r>
      <w:r>
        <w:rPr>
          <w:rStyle w:val="15"/>
          <w:rFonts w:ascii="Times New Roman" w:hAnsi="Times New Roman" w:eastAsia="Times New Roman" w:cs="Times New Roman"/>
          <w:color w:val="auto"/>
          <w:kern w:val="0"/>
          <w:szCs w:val="21"/>
        </w:rPr>
        <w:t>4</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，甲乙相距</w:t>
      </w:r>
      <w:r>
        <w:rPr>
          <w:rStyle w:val="15"/>
          <w:rFonts w:ascii="Times New Roman" w:hAnsi="Times New Roman" w:eastAsia="Times New Roman" w:cs="Times New Roman"/>
          <w:color w:val="auto"/>
          <w:kern w:val="0"/>
          <w:szCs w:val="21"/>
        </w:rPr>
        <w:t>8</w:t>
      </w:r>
      <w:r>
        <w:rPr>
          <w:rStyle w:val="15"/>
          <w:rFonts w:ascii="Times New Roman" w:hAnsi="Times New Roman" w:eastAsia="Times New Roman" w:cs="Times New Roman"/>
          <w:i/>
          <w:iCs/>
          <w:color w:val="auto"/>
          <w:kern w:val="0"/>
          <w:szCs w:val="21"/>
        </w:rPr>
        <w:t>m</w:t>
      </w:r>
    </w:p>
    <w:p>
      <w:pPr>
        <w:numPr>
          <w:ilvl w:val="0"/>
          <w:numId w:val="1"/>
        </w:numPr>
        <w:jc w:val="left"/>
        <w:textAlignment w:val="center"/>
        <w:rPr>
          <w:color w:val="auto"/>
        </w:rPr>
      </w:pPr>
      <w:bookmarkStart w:id="10" w:name="topic 2742e161-f437-4c57-92ee-1184ca7b73"/>
      <w:r>
        <w:rPr>
          <w:rFonts w:ascii="宋体" w:hAnsi="宋体" w:eastAsia="宋体" w:cs="宋体"/>
          <w:color w:val="auto"/>
          <w:kern w:val="0"/>
          <w:szCs w:val="21"/>
        </w:rPr>
        <w:t>小英去小店买米酒和酱油，店主用竹筒状的容器来量取，如图所示，但量取相同质量的米酒和酱油所用的容器是不一样的，下面说法不正确的是</w:t>
      </w:r>
      <m:oMath>
        <m:r>
          <m:rPr/>
          <w:rPr>
            <w:color w:val="auto"/>
          </w:rPr>
          <m:t>(    )</m:t>
        </m:r>
        <w:bookmarkEnd w:id="10"/>
      </m:oMath>
    </w:p>
    <w:p>
      <w:pPr>
        <w:numPr>
          <w:ilvl w:val="0"/>
          <w:numId w:val="1"/>
        </w:numPr>
        <w:jc w:val="left"/>
        <w:textAlignment w:val="center"/>
        <w:rPr>
          <w:color w:val="auto"/>
        </w:rPr>
      </w:pP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strike w:val="0"/>
          <w:color w:val="auto"/>
          <w:kern w:val="0"/>
          <w:sz w:val="24"/>
          <w:szCs w:val="24"/>
          <w:u w:val="none"/>
        </w:rPr>
        <w:pict>
          <v:shape id="_x0000_s1028" o:spid="_x0000_s1028" o:spt="75" type="#_x0000_t75" style="position:absolute;left:0pt;margin-top:0pt;height:87pt;width:165pt;mso-position-horizontal:center;mso-wrap-distance-bottom:0pt;mso-wrap-distance-top:0pt;z-index:251661312;mso-width-relative:page;mso-height-relative:page;" filled="f" o:preferrelative="t" stroked="f" coordsize="21600,21600">
            <v:path/>
            <v:fill on="f" focussize="0,0"/>
            <v:stroke on="f" joinstyle="miter"/>
            <v:imagedata r:id="rId11" o:title=""/>
            <o:lock v:ext="edit" aspectratio="t"/>
            <w10:wrap type="topAndBottom"/>
          </v:shape>
        </w:pict>
      </w: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图乙系列是量取米酒的容器系列</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质量相同的米酒的体积大于酱油的体积</w:t>
      </w:r>
    </w:p>
    <w:p>
      <w:pPr>
        <w:numPr>
          <w:ilvl w:val="0"/>
          <w:numId w:val="0"/>
        </w:numPr>
        <w:ind w:left="42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米酒的密度小于酱油密度</w:t>
      </w:r>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米酒的密度大于酱油密度</w:t>
      </w:r>
    </w:p>
    <w:p>
      <w:pPr>
        <w:numPr>
          <w:ilvl w:val="0"/>
          <w:numId w:val="1"/>
        </w:numPr>
        <w:jc w:val="left"/>
        <w:textAlignment w:val="center"/>
        <w:rPr>
          <w:color w:val="auto"/>
        </w:rPr>
      </w:pPr>
      <w:bookmarkStart w:id="11" w:name="topic aca9dbeb-0494-4443-b4da-86c7941237"/>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两个由同种材料制成的金属球，它们的质量分别是</w:t>
      </w:r>
      <w:r>
        <w:rPr>
          <w:rStyle w:val="15"/>
          <w:rFonts w:ascii="Times New Roman" w:hAnsi="Times New Roman" w:eastAsia="Times New Roman" w:cs="Times New Roman"/>
          <w:color w:val="auto"/>
          <w:kern w:val="0"/>
          <w:szCs w:val="21"/>
        </w:rPr>
        <w:t>120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60</w:t>
      </w:r>
      <w:r>
        <w:rPr>
          <w:rStyle w:val="15"/>
          <w:rFonts w:ascii="Times New Roman" w:hAnsi="Times New Roman" w:eastAsia="Times New Roman" w:cs="Times New Roman"/>
          <w:i/>
          <w:iCs/>
          <w:color w:val="auto"/>
          <w:kern w:val="0"/>
          <w:szCs w:val="21"/>
        </w:rPr>
        <w:t>g</w:t>
      </w:r>
      <w:r>
        <w:rPr>
          <w:rFonts w:ascii="宋体" w:hAnsi="宋体" w:eastAsia="宋体" w:cs="宋体"/>
          <w:color w:val="auto"/>
          <w:kern w:val="0"/>
          <w:szCs w:val="21"/>
        </w:rPr>
        <w:t>，体积分别为</w:t>
      </w:r>
      <m:oMath>
        <m:r>
          <m:rPr/>
          <w:rPr>
            <w:color w:val="auto"/>
          </w:rPr>
          <m:t>15c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r>
          <m:rPr/>
          <w:rPr>
            <w:color w:val="auto"/>
          </w:rPr>
          <m:t>12c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w:r>
        <w:rPr>
          <w:rFonts w:ascii="宋体" w:hAnsi="宋体" w:eastAsia="宋体" w:cs="宋体"/>
          <w:color w:val="auto"/>
          <w:kern w:val="0"/>
          <w:szCs w:val="21"/>
        </w:rPr>
        <w:t>在这两个金属球中，如果有一个是实心的，那么</w:t>
      </w:r>
      <m:oMath>
        <m:r>
          <m:rPr/>
          <w:rPr>
            <w:color w:val="auto"/>
          </w:rPr>
          <m:t>(    )</m:t>
        </m:r>
        <w:bookmarkEnd w:id="11"/>
      </m:oMath>
    </w:p>
    <w:p>
      <w:pPr>
        <w:numPr>
          <w:ilvl w:val="0"/>
          <w:numId w:val="0"/>
        </w:numPr>
        <w:ind w:left="420"/>
        <w:jc w:val="left"/>
        <w:textAlignment w:val="cente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A. </w:t>
      </w:r>
      <w:r>
        <w:rPr>
          <w:rFonts w:ascii="宋体" w:hAnsi="宋体" w:eastAsia="宋体" w:cs="宋体"/>
          <w:color w:val="auto"/>
          <w:kern w:val="0"/>
          <w:szCs w:val="21"/>
        </w:rPr>
        <w:t>这个实心球是</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，金属的密度是</w:t>
      </w:r>
      <m:oMath>
        <m:r>
          <m:rPr/>
          <w:rPr>
            <w:color w:val="auto"/>
          </w:rPr>
          <m:t>8g/c</m:t>
        </m:r>
        <m:sSup>
          <m:sSupPr>
            <m:ctrlPr>
              <w:rPr>
                <w:color w:val="auto"/>
              </w:rPr>
            </m:ctrlPr>
          </m:sSupPr>
          <m:e>
            <m:r>
              <m:rPr/>
              <w:rPr>
                <w:color w:val="auto"/>
              </w:rPr>
              <m:t>m</m:t>
            </m:r>
            <m:ctrlPr>
              <w:rPr>
                <w:color w:val="auto"/>
              </w:rPr>
            </m:ctrlPr>
          </m:e>
          <m:sup>
            <m:r>
              <m:rPr/>
              <w:rPr>
                <w:color w:val="auto"/>
              </w:rPr>
              <m:t>3</m:t>
            </m:r>
            <m:ctrlPr>
              <w:rPr>
                <w:color w:val="auto"/>
              </w:rPr>
            </m:ctrlPr>
          </m:sup>
        </m:sSup>
      </m:oMath>
    </w:p>
    <w:p>
      <w:pPr>
        <w:numPr>
          <w:ilvl w:val="0"/>
          <w:numId w:val="0"/>
        </w:numPr>
        <w:ind w:left="420"/>
        <w:jc w:val="left"/>
        <w:textAlignment w:val="cente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B. </w:t>
      </w:r>
      <w:r>
        <w:rPr>
          <w:rFonts w:ascii="宋体" w:hAnsi="宋体" w:eastAsia="宋体" w:cs="宋体"/>
          <w:color w:val="auto"/>
          <w:kern w:val="0"/>
          <w:szCs w:val="21"/>
        </w:rPr>
        <w:t>这个实心球是</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，金属的密度是</w:t>
      </w:r>
      <m:oMath>
        <m:r>
          <m:rPr/>
          <w:rPr>
            <w:color w:val="auto"/>
          </w:rPr>
          <m:t>5g/c</m:t>
        </m:r>
        <m:sSup>
          <m:sSupPr>
            <m:ctrlPr>
              <w:rPr>
                <w:color w:val="auto"/>
              </w:rPr>
            </m:ctrlPr>
          </m:sSupPr>
          <m:e>
            <m:r>
              <m:rPr/>
              <w:rPr>
                <w:color w:val="auto"/>
              </w:rPr>
              <m:t>m</m:t>
            </m:r>
            <m:ctrlPr>
              <w:rPr>
                <w:color w:val="auto"/>
              </w:rPr>
            </m:ctrlPr>
          </m:e>
          <m:sup>
            <m:r>
              <m:rPr/>
              <w:rPr>
                <w:color w:val="auto"/>
              </w:rPr>
              <m:t>3</m:t>
            </m:r>
            <m:ctrlPr>
              <w:rPr>
                <w:color w:val="auto"/>
              </w:rPr>
            </m:ctrlPr>
          </m:sup>
        </m:sSup>
      </m:oMath>
    </w:p>
    <w:p>
      <w:pPr>
        <w:numPr>
          <w:ilvl w:val="0"/>
          <w:numId w:val="0"/>
        </w:numPr>
        <w:ind w:left="420"/>
        <w:jc w:val="left"/>
        <w:textAlignment w:val="center"/>
        <w:rPr>
          <w:rFonts w:hint="eastAsia" w:eastAsia="宋体"/>
          <w:i w:val="0"/>
          <w:color w:val="auto"/>
          <w:lang w:eastAsia="zh-CN"/>
        </w:rPr>
      </w:pPr>
      <w:r>
        <w:rPr>
          <w:rFonts w:ascii="Times New Roman" w:hAnsi="Times New Roman" w:eastAsia="Times New Roman" w:cs="Times New Roman"/>
          <w:color w:val="auto"/>
          <w:kern w:val="0"/>
          <w:sz w:val="24"/>
          <w:szCs w:val="24"/>
        </w:rPr>
        <w:t xml:space="preserve">C. </w:t>
      </w:r>
      <w:r>
        <w:rPr>
          <w:rFonts w:ascii="宋体" w:hAnsi="宋体" w:eastAsia="宋体" w:cs="宋体"/>
          <w:color w:val="auto"/>
          <w:kern w:val="0"/>
          <w:szCs w:val="21"/>
        </w:rPr>
        <w:t>这个实心球是</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，金属的密度是</w:t>
      </w:r>
      <m:oMath>
        <m:r>
          <m:rPr/>
          <w:rPr>
            <w:color w:val="auto"/>
          </w:rPr>
          <m:t>8g/c</m:t>
        </m:r>
        <m:sSup>
          <m:sSupPr>
            <m:ctrlPr>
              <w:rPr>
                <w:color w:val="auto"/>
              </w:rPr>
            </m:ctrlPr>
          </m:sSupPr>
          <m:e>
            <m:r>
              <m:rPr/>
              <w:rPr>
                <w:color w:val="auto"/>
              </w:rPr>
              <m:t>m</m:t>
            </m:r>
            <m:ctrlPr>
              <w:rPr>
                <w:color w:val="auto"/>
              </w:rPr>
            </m:ctrlPr>
          </m:e>
          <m:sup>
            <m:r>
              <m:rPr/>
              <w:rPr>
                <w:color w:val="auto"/>
              </w:rPr>
              <m:t>3</m:t>
            </m:r>
            <m:ctrlPr>
              <w:rPr>
                <w:color w:val="auto"/>
              </w:rPr>
            </m:ctrlPr>
          </m:sup>
        </m:sSup>
      </m:oMath>
    </w:p>
    <w:p>
      <w:pPr>
        <w:numPr>
          <w:ilvl w:val="0"/>
          <w:numId w:val="0"/>
        </w:numPr>
        <w:ind w:left="420"/>
        <w:jc w:val="left"/>
        <w:textAlignment w:val="center"/>
        <w:rPr>
          <w:color w:val="auto"/>
        </w:rPr>
      </w:pPr>
      <w:r>
        <w:rPr>
          <w:rFonts w:ascii="Times New Roman" w:hAnsi="Times New Roman" w:eastAsia="Times New Roman" w:cs="Times New Roman"/>
          <w:color w:val="auto"/>
          <w:kern w:val="0"/>
          <w:sz w:val="24"/>
          <w:szCs w:val="24"/>
        </w:rPr>
        <w:t xml:space="preserve">D. </w:t>
      </w:r>
      <w:r>
        <w:rPr>
          <w:rFonts w:ascii="宋体" w:hAnsi="宋体" w:eastAsia="宋体" w:cs="宋体"/>
          <w:color w:val="auto"/>
          <w:kern w:val="0"/>
          <w:szCs w:val="21"/>
        </w:rPr>
        <w:t>这个实心球是</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，金属的密度是</w:t>
      </w:r>
      <m:oMath>
        <m:r>
          <m:rPr/>
          <w:rPr>
            <w:color w:val="auto"/>
          </w:rPr>
          <m:t>5g/c</m:t>
        </m:r>
        <m:sSup>
          <m:sSupPr>
            <m:ctrlPr>
              <w:rPr>
                <w:color w:val="auto"/>
              </w:rPr>
            </m:ctrlPr>
          </m:sSupPr>
          <m:e>
            <m:r>
              <m:rPr/>
              <w:rPr>
                <w:color w:val="auto"/>
              </w:rPr>
              <m:t>m</m:t>
            </m:r>
            <m:ctrlPr>
              <w:rPr>
                <w:color w:val="auto"/>
              </w:rPr>
            </m:ctrlPr>
          </m:e>
          <m:sup>
            <m:r>
              <m:rPr/>
              <w:rPr>
                <w:color w:val="auto"/>
              </w:rPr>
              <m:t>3</m:t>
            </m:r>
            <m:ctrlPr>
              <w:rPr>
                <w:color w:val="auto"/>
              </w:rPr>
            </m:ctrlPr>
          </m:sup>
        </m:sSup>
      </m:oMath>
    </w:p>
    <w:p>
      <w:pPr>
        <w:numPr>
          <w:ilvl w:val="0"/>
          <w:numId w:val="0"/>
        </w:numPr>
        <w:ind w:left="0"/>
        <w:jc w:val="left"/>
        <w:textAlignment w:val="center"/>
        <w:rPr>
          <w:color w:val="auto"/>
        </w:rPr>
      </w:pPr>
      <w:r>
        <w:rPr>
          <w:rFonts w:ascii="黑体" w:hAnsi="黑体" w:eastAsia="黑体" w:cs="黑体"/>
          <w:b w:val="0"/>
          <w:color w:val="auto"/>
          <w:sz w:val="21"/>
        </w:rPr>
        <w:t>二、填空题（本大题共</w:t>
      </w:r>
      <w:r>
        <w:rPr>
          <w:rFonts w:ascii="Times New Roman" w:hAnsi="Times New Roman" w:eastAsia="Times New Roman" w:cs="Times New Roman"/>
          <w:b/>
          <w:color w:val="auto"/>
          <w:sz w:val="21"/>
        </w:rPr>
        <w:t>6</w:t>
      </w:r>
      <w:r>
        <w:rPr>
          <w:rFonts w:ascii="黑体" w:hAnsi="黑体" w:eastAsia="黑体" w:cs="黑体"/>
          <w:b w:val="0"/>
          <w:color w:val="auto"/>
          <w:sz w:val="21"/>
        </w:rPr>
        <w:t>小题，共</w:t>
      </w:r>
      <w:r>
        <w:rPr>
          <w:rFonts w:ascii="Times New Roman" w:hAnsi="Times New Roman" w:eastAsia="Times New Roman" w:cs="Times New Roman"/>
          <w:b/>
          <w:color w:val="auto"/>
          <w:sz w:val="21"/>
        </w:rPr>
        <w:t>20</w:t>
      </w:r>
      <w:r>
        <w:rPr>
          <w:rFonts w:ascii="黑体" w:hAnsi="黑体" w:eastAsia="黑体" w:cs="黑体"/>
          <w:b w:val="0"/>
          <w:color w:val="auto"/>
          <w:sz w:val="21"/>
        </w:rPr>
        <w:t>分）</w:t>
      </w:r>
    </w:p>
    <w:p>
      <w:pPr>
        <w:numPr>
          <w:ilvl w:val="0"/>
          <w:numId w:val="1"/>
        </w:numPr>
        <w:jc w:val="left"/>
        <w:textAlignment w:val="center"/>
        <w:rPr>
          <w:color w:val="auto"/>
        </w:rPr>
      </w:pPr>
      <w:bookmarkStart w:id="12" w:name="topic 58406350-7a3c-4717-9230-0f6f76dcb3"/>
      <w:r>
        <w:rPr>
          <w:rFonts w:ascii="宋体" w:hAnsi="宋体" w:eastAsia="宋体" w:cs="宋体"/>
          <w:color w:val="auto"/>
          <w:kern w:val="0"/>
          <w:szCs w:val="21"/>
        </w:rPr>
        <w:t>减弱噪声的主要途径有</w:t>
      </w:r>
      <m:oMath>
        <m:r>
          <m:rPr/>
          <w:rPr>
            <w:color w:val="auto"/>
          </w:rPr>
          <m:t>(1)</m:t>
        </m:r>
      </m:oMath>
      <w:r>
        <w:rPr>
          <w:rFonts w:ascii="宋体" w:hAnsi="宋体" w:eastAsia="宋体" w:cs="宋体"/>
          <w:color w:val="auto"/>
          <w:kern w:val="0"/>
          <w:szCs w:val="21"/>
        </w:rPr>
        <w:t>在</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处减弱；</w:t>
      </w:r>
      <m:oMath>
        <m:r>
          <m:rPr/>
          <w:rPr>
            <w:color w:val="auto"/>
          </w:rPr>
          <m:t>(2)</m:t>
        </m:r>
      </m:oMath>
      <w:r>
        <w:rPr>
          <w:rFonts w:ascii="宋体" w:hAnsi="宋体" w:eastAsia="宋体" w:cs="宋体"/>
          <w:color w:val="auto"/>
          <w:kern w:val="0"/>
          <w:szCs w:val="21"/>
        </w:rPr>
        <w:t>在</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处减弱；</w:t>
      </w:r>
      <m:oMath>
        <m:r>
          <m:rPr/>
          <w:rPr>
            <w:color w:val="auto"/>
          </w:rPr>
          <m:t>(3)</m:t>
        </m:r>
      </m:oMath>
      <w:r>
        <w:rPr>
          <w:rFonts w:ascii="宋体" w:hAnsi="宋体" w:eastAsia="宋体" w:cs="宋体"/>
          <w:color w:val="auto"/>
          <w:kern w:val="0"/>
          <w:szCs w:val="21"/>
        </w:rPr>
        <w:t>在</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处减弱．</w:t>
      </w:r>
      <w:bookmarkEnd w:id="12"/>
    </w:p>
    <w:p>
      <w:pPr>
        <w:numPr>
          <w:ilvl w:val="0"/>
          <w:numId w:val="1"/>
        </w:numPr>
        <w:jc w:val="left"/>
        <w:textAlignment w:val="center"/>
        <w:rPr>
          <w:color w:val="auto"/>
        </w:rPr>
      </w:pPr>
      <w:bookmarkStart w:id="13" w:name="topic e2117508-6f45-4a5d-a58e-7660dfa522"/>
      <w:r>
        <w:rPr>
          <w:rFonts w:ascii="Times New Roman" w:hAnsi="Times New Roman" w:eastAsia="Times New Roman" w:cs="Times New Roman"/>
          <w:strike w:val="0"/>
          <w:color w:val="auto"/>
          <w:kern w:val="0"/>
          <w:sz w:val="24"/>
          <w:szCs w:val="24"/>
          <w:u w:val="none"/>
        </w:rPr>
        <w:pict>
          <v:shape id="_x0000_s1029" o:spid="_x0000_s1029" o:spt="75" type="#_x0000_t75" style="position:absolute;left:0pt;margin-top:0pt;height:45.75pt;width:81.7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12" o:title=""/>
            <o:lock v:ext="edit" aspectratio="t"/>
            <w10:wrap type="square" side="left"/>
          </v:shape>
        </w:pict>
      </w:r>
      <w:r>
        <w:rPr>
          <w:rFonts w:ascii="宋体" w:hAnsi="宋体" w:eastAsia="宋体" w:cs="宋体"/>
          <w:color w:val="auto"/>
          <w:kern w:val="0"/>
          <w:szCs w:val="21"/>
        </w:rPr>
        <w:t>太阳光通过玻璃三棱镜后，被分解成各种颜色的光，这种现象叫做光的</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在这种现象中，光通过棱镜要发生两次</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如图所示，光通过棱镜后在白屏上呈现的颜色为红、橙、</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、绿、蓝、靛、紫．</w:t>
      </w:r>
      <w:bookmarkEnd w:id="13"/>
    </w:p>
    <w:p>
      <w:pPr>
        <w:numPr>
          <w:ilvl w:val="0"/>
          <w:numId w:val="1"/>
        </w:numPr>
        <w:jc w:val="left"/>
        <w:textAlignment w:val="center"/>
        <w:rPr>
          <w:color w:val="auto"/>
        </w:rPr>
      </w:pPr>
      <w:bookmarkStart w:id="14" w:name="topic 1031df16-697b-4fbc-8853-c2774cc936"/>
      <w:r>
        <w:rPr>
          <w:rFonts w:ascii="宋体" w:hAnsi="宋体" w:eastAsia="宋体" w:cs="宋体"/>
          <w:color w:val="auto"/>
          <w:kern w:val="0"/>
          <w:szCs w:val="21"/>
        </w:rPr>
        <w:t>在数字后面的横线上填上合适的单位：初二同学平均身高约</w:t>
      </w:r>
      <w:r>
        <w:rPr>
          <w:rStyle w:val="15"/>
          <w:rFonts w:ascii="Times New Roman" w:hAnsi="Times New Roman" w:eastAsia="Times New Roman" w:cs="Times New Roman"/>
          <w:color w:val="auto"/>
          <w:kern w:val="0"/>
          <w:szCs w:val="21"/>
        </w:rPr>
        <w:t>160</w:t>
      </w:r>
      <w:r>
        <w:rPr>
          <w:rFonts w:ascii="Times New Roman" w:hAnsi="Times New Roman" w:eastAsia="Times New Roman" w:cs="Times New Roman"/>
          <w:color w:val="auto"/>
          <w:kern w:val="0"/>
          <w:sz w:val="24"/>
          <w:szCs w:val="24"/>
        </w:rPr>
        <w:t xml:space="preserve"> </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，步行的速度约</w:t>
      </w:r>
      <m:oMath>
        <m:r>
          <m:rPr/>
          <w:rPr>
            <w:color w:val="auto"/>
          </w:rPr>
          <m:t>1.2</m:t>
        </m:r>
      </m:oMath>
      <w:r>
        <w:rPr>
          <w:rFonts w:ascii="Times New Roman" w:hAnsi="Times New Roman" w:eastAsia="Times New Roman" w:cs="Times New Roman"/>
          <w:color w:val="auto"/>
          <w:kern w:val="0"/>
          <w:sz w:val="24"/>
          <w:szCs w:val="24"/>
        </w:rPr>
        <w:t xml:space="preserve"> </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，一个篮球的质量约</w:t>
      </w:r>
      <m:oMath>
        <m:r>
          <m:rPr/>
          <w:rPr>
            <w:color w:val="auto"/>
          </w:rPr>
          <m:t>0.6</m:t>
        </m:r>
      </m:oMath>
      <w:r>
        <w:rPr>
          <w:rFonts w:ascii="Times New Roman" w:hAnsi="Times New Roman" w:eastAsia="Times New Roman" w:cs="Times New Roman"/>
          <w:color w:val="auto"/>
          <w:kern w:val="0"/>
          <w:sz w:val="24"/>
          <w:szCs w:val="24"/>
        </w:rPr>
        <w:t xml:space="preserve"> </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bookmarkEnd w:id="14"/>
    </w:p>
    <w:p>
      <w:pPr>
        <w:numPr>
          <w:ilvl w:val="0"/>
          <w:numId w:val="1"/>
        </w:numPr>
        <w:jc w:val="left"/>
        <w:textAlignment w:val="center"/>
        <w:rPr>
          <w:color w:val="auto"/>
        </w:rPr>
      </w:pPr>
      <w:bookmarkStart w:id="15" w:name="topic f3f8bd44-b142-4218-8c8e-95bcf3a171"/>
      <w:r>
        <w:rPr>
          <w:rFonts w:ascii="宋体" w:hAnsi="宋体" w:eastAsia="宋体" w:cs="宋体"/>
          <w:color w:val="auto"/>
          <w:kern w:val="0"/>
          <w:szCs w:val="21"/>
        </w:rPr>
        <w:t>我国北方农村冬季贮菜时常用的方法是，在地窖里放几桶水，这是利用水</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热，以防止地窖里的菜被冻坏；而南方夏天，常在室内地面上撒些水，以降低室内温度，这是利用水的</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热</w:t>
      </w:r>
      <m:oMath>
        <m:r>
          <m:rPr/>
          <w:rPr>
            <w:color w:val="auto"/>
          </w:rPr>
          <m:t>(</m:t>
        </m:r>
      </m:oMath>
      <w:r>
        <w:rPr>
          <w:rFonts w:ascii="宋体" w:hAnsi="宋体" w:eastAsia="宋体" w:cs="宋体"/>
          <w:color w:val="auto"/>
          <w:kern w:val="0"/>
          <w:szCs w:val="21"/>
        </w:rPr>
        <w:t>两空均填物态变化名称吸热或放热</w:t>
      </w:r>
      <m:oMath>
        <m:r>
          <m:rPr/>
          <w:rPr>
            <w:color w:val="auto"/>
          </w:rPr>
          <m:t>)</m:t>
        </m:r>
      </m:oMath>
      <w:r>
        <w:rPr>
          <w:rFonts w:ascii="宋体" w:hAnsi="宋体" w:eastAsia="宋体" w:cs="宋体"/>
          <w:color w:val="auto"/>
          <w:kern w:val="0"/>
          <w:szCs w:val="21"/>
        </w:rPr>
        <w:t>．</w:t>
      </w:r>
      <w:bookmarkEnd w:id="15"/>
    </w:p>
    <w:p>
      <w:pPr>
        <w:numPr>
          <w:ilvl w:val="0"/>
          <w:numId w:val="1"/>
        </w:numPr>
        <w:jc w:val="left"/>
        <w:textAlignment w:val="center"/>
        <w:rPr>
          <w:color w:val="auto"/>
        </w:rPr>
      </w:pPr>
      <w:bookmarkStart w:id="16" w:name="topic 6ba95bb4-e7d0-4720-80ce-fe38a8171c"/>
      <w:r>
        <w:rPr>
          <w:rFonts w:ascii="宋体" w:hAnsi="宋体" w:eastAsia="宋体" w:cs="宋体"/>
          <w:color w:val="auto"/>
          <w:kern w:val="0"/>
          <w:szCs w:val="21"/>
        </w:rPr>
        <w:t>日常生活中我们可以用不同的方法来比较物体运动的快慢，图中</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三人同时从同一起跑线开始运动，则甲图中运动最快的是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，其比较运动快慢的方法是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；乙图中运动最快的是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，其比较运动快慢的方法</w:t>
      </w:r>
    </w:p>
    <w:p>
      <w:pPr>
        <w:numPr>
          <w:ilvl w:val="0"/>
          <w:numId w:val="1"/>
        </w:numPr>
        <w:jc w:val="left"/>
        <w:textAlignment w:val="center"/>
        <w:rPr>
          <w:color w:val="auto"/>
        </w:rPr>
      </w:pP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bookmarkEnd w:id="16"/>
    </w:p>
    <w:p>
      <w:pPr>
        <w:numPr>
          <w:ilvl w:val="0"/>
          <w:numId w:val="1"/>
        </w:numPr>
        <w:jc w:val="left"/>
        <w:textAlignment w:val="center"/>
        <w:rPr>
          <w:color w:val="auto"/>
        </w:rPr>
      </w:pPr>
    </w:p>
    <w:p>
      <w:pPr>
        <w:numPr>
          <w:ilvl w:val="0"/>
          <w:numId w:val="0"/>
        </w:numPr>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s1030" o:spid="_x0000_s1030" o:spt="75" type="#_x0000_t75" style="position:absolute;left:0pt;margin-top:0pt;height:86.2pt;width:233.15pt;mso-position-horizontal:center;mso-wrap-distance-bottom:0pt;mso-wrap-distance-top:0pt;z-index:251663360;mso-width-relative:page;mso-height-relative:page;" filled="f" o:preferrelative="t" stroked="f" coordsize="21600,21600">
            <v:path/>
            <v:fill on="f" focussize="0,0"/>
            <v:stroke on="f" joinstyle="miter"/>
            <v:imagedata r:id="rId13" o:title=""/>
            <o:lock v:ext="edit" aspectratio="t"/>
            <w10:wrap type="topAndBottom"/>
          </v:shape>
        </w:pict>
      </w:r>
    </w:p>
    <w:p>
      <w:pPr>
        <w:numPr>
          <w:ilvl w:val="0"/>
          <w:numId w:val="1"/>
        </w:numPr>
        <w:jc w:val="left"/>
        <w:textAlignment w:val="center"/>
        <w:rPr>
          <w:color w:val="auto"/>
        </w:rPr>
      </w:pPr>
      <w:bookmarkStart w:id="17" w:name="topic 709ae040-e0d5-4119-a0c3-e6cfa9f2e7"/>
      <w:r>
        <w:rPr>
          <w:rFonts w:ascii="宋体" w:hAnsi="宋体" w:eastAsia="宋体" w:cs="宋体"/>
          <w:color w:val="auto"/>
          <w:kern w:val="0"/>
          <w:szCs w:val="21"/>
        </w:rPr>
        <w:t>一只燕子在平静的湖面上飞过，当小鸟距水面</w:t>
      </w:r>
      <w:r>
        <w:rPr>
          <w:rStyle w:val="15"/>
          <w:rFonts w:ascii="Times New Roman" w:hAnsi="Times New Roman" w:eastAsia="Times New Roman" w:cs="Times New Roman"/>
          <w:color w:val="auto"/>
          <w:kern w:val="0"/>
          <w:szCs w:val="21"/>
        </w:rPr>
        <w:t>6</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时，它的“倒影”距水面</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，它在湖面的“倒影”是</w:t>
      </w:r>
      <w:r>
        <w:rPr>
          <w:rFonts w:ascii="Times New Roman" w:hAnsi="Times New Roman" w:eastAsia="Times New Roman" w:cs="Times New Roman"/>
          <w:color w:val="auto"/>
          <w:kern w:val="0"/>
          <w:szCs w:val="21"/>
        </w:rPr>
        <w:t>______</w:t>
      </w:r>
      <m:oMath>
        <m:r>
          <m:rPr/>
          <w:rPr>
            <w:color w:val="auto"/>
          </w:rPr>
          <m:t>(</m:t>
        </m:r>
      </m:oMath>
      <w:r>
        <w:rPr>
          <w:rFonts w:ascii="宋体" w:hAnsi="宋体" w:eastAsia="宋体" w:cs="宋体"/>
          <w:color w:val="auto"/>
          <w:kern w:val="0"/>
          <w:szCs w:val="21"/>
        </w:rPr>
        <w:t>填“实”或“虚”</w:t>
      </w:r>
      <m:oMath>
        <m:r>
          <m:rPr/>
          <w:rPr>
            <w:color w:val="auto"/>
          </w:rPr>
          <m:t>)</m:t>
        </m:r>
      </m:oMath>
      <w:r>
        <w:rPr>
          <w:rFonts w:ascii="宋体" w:hAnsi="宋体" w:eastAsia="宋体" w:cs="宋体"/>
          <w:color w:val="auto"/>
          <w:kern w:val="0"/>
          <w:szCs w:val="21"/>
        </w:rPr>
        <w:t>像。</w:t>
      </w:r>
      <w:bookmarkEnd w:id="17"/>
    </w:p>
    <w:p>
      <w:pPr>
        <w:numPr>
          <w:ilvl w:val="0"/>
          <w:numId w:val="0"/>
        </w:numPr>
        <w:ind w:left="0"/>
        <w:jc w:val="left"/>
        <w:textAlignment w:val="center"/>
        <w:rPr>
          <w:color w:val="auto"/>
        </w:rPr>
      </w:pPr>
      <w:r>
        <w:rPr>
          <w:rFonts w:ascii="黑体" w:hAnsi="黑体" w:eastAsia="黑体" w:cs="黑体"/>
          <w:b w:val="0"/>
          <w:color w:val="auto"/>
          <w:sz w:val="21"/>
        </w:rPr>
        <w:t>三、计算题（本大题共</w:t>
      </w:r>
      <w:r>
        <w:rPr>
          <w:rFonts w:ascii="Times New Roman" w:hAnsi="Times New Roman" w:eastAsia="Times New Roman" w:cs="Times New Roman"/>
          <w:b/>
          <w:color w:val="auto"/>
          <w:sz w:val="21"/>
        </w:rPr>
        <w:t>2</w:t>
      </w:r>
      <w:r>
        <w:rPr>
          <w:rFonts w:ascii="黑体" w:hAnsi="黑体" w:eastAsia="黑体" w:cs="黑体"/>
          <w:b w:val="0"/>
          <w:color w:val="auto"/>
          <w:sz w:val="21"/>
        </w:rPr>
        <w:t>小题，共</w:t>
      </w:r>
      <w:r>
        <w:rPr>
          <w:rFonts w:ascii="Times New Roman" w:hAnsi="Times New Roman" w:eastAsia="Times New Roman" w:cs="Times New Roman"/>
          <w:b/>
          <w:color w:val="auto"/>
          <w:sz w:val="21"/>
        </w:rPr>
        <w:t>16</w:t>
      </w:r>
      <w:r>
        <w:rPr>
          <w:rFonts w:ascii="黑体" w:hAnsi="黑体" w:eastAsia="黑体" w:cs="黑体"/>
          <w:b w:val="0"/>
          <w:color w:val="auto"/>
          <w:sz w:val="21"/>
        </w:rPr>
        <w:t>分）</w:t>
      </w:r>
    </w:p>
    <w:p>
      <w:pPr>
        <w:numPr>
          <w:ilvl w:val="0"/>
          <w:numId w:val="1"/>
        </w:numPr>
        <w:jc w:val="left"/>
        <w:textAlignment w:val="center"/>
        <w:rPr>
          <w:color w:val="auto"/>
        </w:rPr>
      </w:pPr>
      <w:bookmarkStart w:id="18" w:name="topic c5a9ebdd-3846-4a75-80fe-e2145b0795"/>
      <w:r>
        <w:rPr>
          <w:rFonts w:ascii="宋体" w:hAnsi="宋体" w:eastAsia="宋体" w:cs="宋体"/>
          <w:color w:val="auto"/>
          <w:kern w:val="0"/>
          <w:szCs w:val="21"/>
        </w:rPr>
        <w:t>油罐车一次最多能装满</w:t>
      </w:r>
      <w:r>
        <w:rPr>
          <w:rStyle w:val="15"/>
          <w:rFonts w:ascii="Times New Roman" w:hAnsi="Times New Roman" w:eastAsia="Times New Roman" w:cs="Times New Roman"/>
          <w:color w:val="auto"/>
          <w:kern w:val="0"/>
          <w:szCs w:val="21"/>
        </w:rPr>
        <w:t>12</w:t>
      </w:r>
      <w:r>
        <w:rPr>
          <w:rStyle w:val="15"/>
          <w:rFonts w:ascii="Times New Roman" w:hAnsi="Times New Roman" w:eastAsia="Times New Roman" w:cs="Times New Roman"/>
          <w:i/>
          <w:iCs/>
          <w:color w:val="auto"/>
          <w:kern w:val="0"/>
          <w:szCs w:val="21"/>
        </w:rPr>
        <w:t>t</w:t>
      </w:r>
      <w:r>
        <w:rPr>
          <w:rFonts w:ascii="宋体" w:hAnsi="宋体" w:eastAsia="宋体" w:cs="宋体"/>
          <w:color w:val="auto"/>
          <w:kern w:val="0"/>
          <w:szCs w:val="21"/>
        </w:rPr>
        <w:t>的</w:t>
      </w:r>
      <m:oMath>
        <m:r>
          <m:rPr/>
          <w:rPr>
            <w:color w:val="auto"/>
          </w:rPr>
          <m:t>90#</m:t>
        </m:r>
      </m:oMath>
      <w:r>
        <w:rPr>
          <w:rFonts w:ascii="宋体" w:hAnsi="宋体" w:eastAsia="宋体" w:cs="宋体"/>
          <w:color w:val="auto"/>
          <w:kern w:val="0"/>
          <w:szCs w:val="21"/>
        </w:rPr>
        <w:t>汽油，已知</w:t>
      </w:r>
      <m:oMath>
        <m:r>
          <m:rPr/>
          <w:rPr>
            <w:color w:val="auto"/>
          </w:rPr>
          <m:t>90#</m:t>
        </m:r>
      </m:oMath>
      <w:r>
        <w:rPr>
          <w:rFonts w:ascii="宋体" w:hAnsi="宋体" w:eastAsia="宋体" w:cs="宋体"/>
          <w:color w:val="auto"/>
          <w:kern w:val="0"/>
          <w:szCs w:val="21"/>
        </w:rPr>
        <w:t>汽油的价格为</w:t>
      </w:r>
      <w:r>
        <w:rPr>
          <w:rStyle w:val="15"/>
          <w:rFonts w:ascii="Times New Roman" w:hAnsi="Times New Roman" w:eastAsia="Times New Roman" w:cs="Times New Roman"/>
          <w:color w:val="auto"/>
          <w:kern w:val="0"/>
          <w:szCs w:val="21"/>
        </w:rPr>
        <w:t>5</w:t>
      </w:r>
      <w:r>
        <w:rPr>
          <w:rFonts w:ascii="宋体" w:hAnsi="宋体" w:eastAsia="宋体" w:cs="宋体"/>
          <w:color w:val="auto"/>
          <w:kern w:val="0"/>
          <w:szCs w:val="21"/>
        </w:rPr>
        <w:t>元</w:t>
      </w:r>
      <m:oMath>
        <m:r>
          <m:rPr/>
          <w:rPr>
            <w:color w:val="auto"/>
          </w:rPr>
          <m:t>/</m:t>
        </m:r>
      </m:oMath>
      <w:r>
        <w:rPr>
          <w:rFonts w:ascii="宋体" w:hAnsi="宋体" w:eastAsia="宋体" w:cs="宋体"/>
          <w:color w:val="auto"/>
          <w:kern w:val="0"/>
          <w:szCs w:val="21"/>
        </w:rPr>
        <w:t>升，密度为</w:t>
      </w:r>
      <m:oMath>
        <m:r>
          <m:rPr/>
          <w:rPr>
            <w:color w:val="auto"/>
          </w:rPr>
          <m:t>0.8×</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m:t>
        </m:r>
      </m:oMath>
      <w:r>
        <w:rPr>
          <w:rFonts w:ascii="宋体" w:hAnsi="宋体" w:eastAsia="宋体" w:cs="宋体"/>
          <w:color w:val="auto"/>
          <w:kern w:val="0"/>
          <w:szCs w:val="21"/>
        </w:rPr>
        <w:t>求：</w:t>
      </w:r>
    </w:p>
    <w:p>
      <w:pPr>
        <w:numPr>
          <w:ilvl w:val="0"/>
          <w:numId w:val="1"/>
        </w:numPr>
        <w:jc w:val="left"/>
        <w:textAlignment w:val="center"/>
        <w:rPr>
          <w:color w:val="auto"/>
        </w:rPr>
      </w:pPr>
      <m:oMath>
        <m:r>
          <m:rPr/>
          <w:rPr>
            <w:color w:val="auto"/>
          </w:rPr>
          <m:t>(1)</m:t>
        </m:r>
      </m:oMath>
      <w:r>
        <w:rPr>
          <w:rFonts w:ascii="宋体" w:hAnsi="宋体" w:eastAsia="宋体" w:cs="宋体"/>
          <w:color w:val="auto"/>
          <w:kern w:val="0"/>
          <w:szCs w:val="21"/>
        </w:rPr>
        <w:t>这辆油罐车的油罐容积是多少</w:t>
      </w:r>
      <m:oMath>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1"/>
        </w:numPr>
        <w:jc w:val="left"/>
        <w:textAlignment w:val="center"/>
        <w:rPr>
          <w:color w:val="auto"/>
        </w:rPr>
      </w:pPr>
      <m:oMath>
        <m:r>
          <m:rPr/>
          <w:rPr>
            <w:color w:val="auto"/>
          </w:rPr>
          <m:t>(2)</m:t>
        </m:r>
      </m:oMath>
      <w:r>
        <w:rPr>
          <w:rFonts w:ascii="宋体" w:hAnsi="宋体" w:eastAsia="宋体" w:cs="宋体"/>
          <w:color w:val="auto"/>
          <w:kern w:val="0"/>
          <w:szCs w:val="21"/>
        </w:rPr>
        <w:t>若小车一次加油</w:t>
      </w:r>
      <w:r>
        <w:rPr>
          <w:rStyle w:val="15"/>
          <w:rFonts w:ascii="Times New Roman" w:hAnsi="Times New Roman" w:eastAsia="Times New Roman" w:cs="Times New Roman"/>
          <w:color w:val="auto"/>
          <w:kern w:val="0"/>
          <w:szCs w:val="21"/>
        </w:rPr>
        <w:t>100</w:t>
      </w:r>
      <w:r>
        <w:rPr>
          <w:rFonts w:ascii="宋体" w:hAnsi="宋体" w:eastAsia="宋体" w:cs="宋体"/>
          <w:color w:val="auto"/>
          <w:kern w:val="0"/>
          <w:szCs w:val="21"/>
        </w:rPr>
        <w:t>元，可装多少千克</w:t>
      </w:r>
      <m:oMath>
        <m:r>
          <m:rPr/>
          <w:rPr>
            <w:color w:val="auto"/>
          </w:rPr>
          <m:t>90#</m:t>
        </m:r>
      </m:oMath>
      <w:r>
        <w:rPr>
          <w:rFonts w:ascii="宋体" w:hAnsi="宋体" w:eastAsia="宋体" w:cs="宋体"/>
          <w:color w:val="auto"/>
          <w:kern w:val="0"/>
          <w:szCs w:val="21"/>
        </w:rPr>
        <w:t>汽油？</w:t>
      </w:r>
      <w:bookmarkEnd w:id="18"/>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p>
    <w:p>
      <w:pPr>
        <w:numPr>
          <w:ilvl w:val="0"/>
          <w:numId w:val="1"/>
        </w:numPr>
        <w:jc w:val="left"/>
        <w:textAlignment w:val="center"/>
        <w:rPr>
          <w:color w:val="auto"/>
        </w:rPr>
      </w:pPr>
      <w:bookmarkStart w:id="19" w:name="topic a3ecf1e6-5c8f-4fb8-9a3a-8c71366f0d"/>
      <w:r>
        <w:rPr>
          <w:rFonts w:ascii="Times New Roman" w:hAnsi="Times New Roman" w:eastAsia="Times New Roman" w:cs="Times New Roman"/>
          <w:strike w:val="0"/>
          <w:color w:val="auto"/>
          <w:kern w:val="0"/>
          <w:sz w:val="24"/>
          <w:szCs w:val="24"/>
          <w:u w:val="none"/>
        </w:rPr>
        <w:pict>
          <v:shape id="_x0000_s1031" o:spid="_x0000_s1031" o:spt="75" type="#_x0000_t75" style="position:absolute;left:0pt;margin-left:272.1pt;margin-top:167.15pt;height:36.6pt;width:101.6pt;mso-wrap-distance-left:9pt;mso-wrap-distance-right:9pt;z-index:-251652096;mso-width-relative:page;mso-height-relative:page;" filled="f" o:preferrelative="t" stroked="f" coordsize="21600,21600" wrapcoords="21592 -2 0 0 0 21600 21592 21602 8 21602 21600 21600 21600 0 8 -2 21592 -2">
            <v:path/>
            <v:fill on="f" focussize="0,0"/>
            <v:stroke on="f" joinstyle="miter"/>
            <v:imagedata r:id="rId14" o:title=""/>
            <o:lock v:ext="edit" aspectratio="t"/>
            <w10:wrap type="tight"/>
          </v:shape>
        </w:pict>
      </w:r>
      <w:r>
        <w:rPr>
          <w:rStyle w:val="15"/>
          <w:rFonts w:ascii="Times New Roman" w:hAnsi="Times New Roman" w:eastAsia="Times New Roman" w:cs="Times New Roman"/>
          <w:color w:val="auto"/>
          <w:kern w:val="0"/>
          <w:szCs w:val="21"/>
        </w:rPr>
        <w:t>2018</w:t>
      </w:r>
      <w:r>
        <w:rPr>
          <w:rFonts w:ascii="宋体" w:hAnsi="宋体" w:eastAsia="宋体" w:cs="宋体"/>
          <w:color w:val="auto"/>
          <w:kern w:val="0"/>
          <w:szCs w:val="21"/>
        </w:rPr>
        <w:t>年</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月</w:t>
      </w:r>
      <w:r>
        <w:rPr>
          <w:rStyle w:val="15"/>
          <w:rFonts w:ascii="Times New Roman" w:hAnsi="Times New Roman" w:eastAsia="Times New Roman" w:cs="Times New Roman"/>
          <w:color w:val="auto"/>
          <w:kern w:val="0"/>
          <w:szCs w:val="21"/>
        </w:rPr>
        <w:t>23</w:t>
      </w:r>
      <w:r>
        <w:rPr>
          <w:rFonts w:ascii="宋体" w:hAnsi="宋体" w:eastAsia="宋体" w:cs="宋体"/>
          <w:color w:val="auto"/>
          <w:kern w:val="0"/>
          <w:szCs w:val="21"/>
        </w:rPr>
        <w:t>日，港珠澳大桥开通仪式在广东珠海举行，习近平出席仪式并宣布大桥正式开通；大桥于同年</w:t>
      </w:r>
      <w:r>
        <w:rPr>
          <w:rStyle w:val="15"/>
          <w:rFonts w:ascii="Times New Roman" w:hAnsi="Times New Roman" w:eastAsia="Times New Roman" w:cs="Times New Roman"/>
          <w:color w:val="auto"/>
          <w:kern w:val="0"/>
          <w:szCs w:val="21"/>
        </w:rPr>
        <w:t>10</w:t>
      </w:r>
      <w:r>
        <w:rPr>
          <w:rFonts w:ascii="宋体" w:hAnsi="宋体" w:eastAsia="宋体" w:cs="宋体"/>
          <w:color w:val="auto"/>
          <w:kern w:val="0"/>
          <w:szCs w:val="21"/>
        </w:rPr>
        <w:t>月</w:t>
      </w:r>
      <w:r>
        <w:rPr>
          <w:rStyle w:val="15"/>
          <w:rFonts w:ascii="Times New Roman" w:hAnsi="Times New Roman" w:eastAsia="Times New Roman" w:cs="Times New Roman"/>
          <w:color w:val="auto"/>
          <w:kern w:val="0"/>
          <w:szCs w:val="21"/>
        </w:rPr>
        <w:t>24</w:t>
      </w:r>
      <w:r>
        <w:rPr>
          <w:rFonts w:ascii="宋体" w:hAnsi="宋体" w:eastAsia="宋体" w:cs="宋体"/>
          <w:color w:val="auto"/>
          <w:kern w:val="0"/>
          <w:szCs w:val="21"/>
        </w:rPr>
        <w:t>日上午</w:t>
      </w:r>
      <w:r>
        <w:rPr>
          <w:rStyle w:val="15"/>
          <w:rFonts w:ascii="Times New Roman" w:hAnsi="Times New Roman" w:eastAsia="Times New Roman" w:cs="Times New Roman"/>
          <w:color w:val="auto"/>
          <w:kern w:val="0"/>
          <w:szCs w:val="21"/>
        </w:rPr>
        <w:t>9</w:t>
      </w:r>
      <w:r>
        <w:rPr>
          <w:rFonts w:ascii="宋体" w:hAnsi="宋体" w:eastAsia="宋体" w:cs="宋体"/>
          <w:color w:val="auto"/>
          <w:kern w:val="0"/>
          <w:szCs w:val="21"/>
        </w:rPr>
        <w:t>时正式通车，全程</w:t>
      </w:r>
      <w:r>
        <w:rPr>
          <w:rStyle w:val="15"/>
          <w:rFonts w:ascii="Times New Roman" w:hAnsi="Times New Roman" w:eastAsia="Times New Roman" w:cs="Times New Roman"/>
          <w:color w:val="auto"/>
          <w:kern w:val="0"/>
          <w:szCs w:val="21"/>
        </w:rPr>
        <w:t>55</w:t>
      </w:r>
      <w:r>
        <w:rPr>
          <w:rFonts w:ascii="宋体" w:hAnsi="宋体" w:eastAsia="宋体" w:cs="宋体"/>
          <w:color w:val="auto"/>
          <w:kern w:val="0"/>
          <w:szCs w:val="21"/>
        </w:rPr>
        <w:t>公里；届时驾车从香港到珠海澳门仅需</w:t>
      </w:r>
      <w:r>
        <w:rPr>
          <w:rStyle w:val="15"/>
          <w:rFonts w:ascii="Times New Roman" w:hAnsi="Times New Roman" w:eastAsia="Times New Roman" w:cs="Times New Roman"/>
          <w:color w:val="auto"/>
          <w:kern w:val="0"/>
          <w:szCs w:val="21"/>
        </w:rPr>
        <w:t>45min</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2019</w:t>
      </w:r>
      <w:r>
        <w:rPr>
          <w:rFonts w:ascii="宋体" w:hAnsi="宋体" w:eastAsia="宋体" w:cs="宋体"/>
          <w:color w:val="auto"/>
          <w:kern w:val="0"/>
          <w:szCs w:val="21"/>
        </w:rPr>
        <w:t>年元旦假期，小明一家准备驾车一睹大桥风貌，请你综合应用所学知识解决下列问题：</w:t>
      </w:r>
    </w:p>
    <w:p>
      <w:pPr>
        <w:numPr>
          <w:ilvl w:val="0"/>
          <w:numId w:val="1"/>
        </w:numPr>
        <w:jc w:val="left"/>
        <w:textAlignment w:val="center"/>
        <w:rPr>
          <w:color w:val="auto"/>
        </w:rPr>
      </w:pPr>
      <m:oMath>
        <m:r>
          <m:rPr/>
          <w:rPr>
            <w:color w:val="auto"/>
          </w:rPr>
          <m:t>(1)</m:t>
        </m:r>
      </m:oMath>
      <w:r>
        <w:rPr>
          <w:rFonts w:ascii="宋体" w:hAnsi="宋体" w:eastAsia="宋体" w:cs="宋体"/>
          <w:color w:val="auto"/>
          <w:kern w:val="0"/>
          <w:szCs w:val="21"/>
        </w:rPr>
        <w:t>经过如图所示交通标识牌时，小明注意到了牌上的标志，小明想了想，马上就明白了这两个数据的含义：</w:t>
      </w:r>
    </w:p>
    <w:p>
      <w:pPr>
        <w:numPr>
          <w:ilvl w:val="0"/>
          <w:numId w:val="1"/>
        </w:numPr>
        <w:jc w:val="left"/>
        <w:textAlignment w:val="center"/>
        <w:rPr>
          <w:color w:val="auto"/>
        </w:rPr>
      </w:pPr>
      <w:r>
        <w:rPr>
          <w:rStyle w:val="15"/>
          <w:rFonts w:ascii="Times New Roman" w:hAnsi="Times New Roman" w:eastAsia="Times New Roman" w:cs="Times New Roman"/>
          <w:color w:val="auto"/>
          <w:kern w:val="0"/>
          <w:szCs w:val="21"/>
        </w:rPr>
        <w:t>55</w:t>
      </w:r>
      <w:r>
        <w:rPr>
          <w:rFonts w:ascii="宋体" w:hAnsi="宋体" w:eastAsia="宋体" w:cs="宋体"/>
          <w:color w:val="auto"/>
          <w:kern w:val="0"/>
          <w:szCs w:val="21"/>
        </w:rPr>
        <w:t>的含义：</w:t>
      </w:r>
      <w:r>
        <w:rPr>
          <w:rFonts w:ascii="Times New Roman" w:hAnsi="Times New Roman" w:eastAsia="Times New Roman" w:cs="Times New Roman"/>
          <w:color w:val="auto"/>
          <w:kern w:val="0"/>
          <w:szCs w:val="21"/>
        </w:rPr>
        <w:t>______</w:t>
      </w:r>
    </w:p>
    <w:p>
      <w:pPr>
        <w:numPr>
          <w:ilvl w:val="0"/>
          <w:numId w:val="1"/>
        </w:numPr>
        <w:jc w:val="left"/>
        <w:textAlignment w:val="center"/>
        <w:rPr>
          <w:color w:val="auto"/>
        </w:rPr>
      </w:pPr>
      <w:r>
        <w:rPr>
          <w:rStyle w:val="15"/>
          <w:rFonts w:ascii="Times New Roman" w:hAnsi="Times New Roman" w:eastAsia="Times New Roman" w:cs="Times New Roman"/>
          <w:color w:val="auto"/>
          <w:kern w:val="0"/>
          <w:szCs w:val="21"/>
        </w:rPr>
        <w:t>100</w:t>
      </w:r>
      <w:r>
        <w:rPr>
          <w:rFonts w:ascii="宋体" w:hAnsi="宋体" w:eastAsia="宋体" w:cs="宋体"/>
          <w:color w:val="auto"/>
          <w:kern w:val="0"/>
          <w:szCs w:val="21"/>
        </w:rPr>
        <w:t>的含义：</w:t>
      </w:r>
      <w:r>
        <w:rPr>
          <w:rFonts w:ascii="Times New Roman" w:hAnsi="Times New Roman" w:eastAsia="Times New Roman" w:cs="Times New Roman"/>
          <w:color w:val="auto"/>
          <w:kern w:val="0"/>
          <w:szCs w:val="21"/>
        </w:rPr>
        <w:t>______</w:t>
      </w:r>
    </w:p>
    <w:p>
      <w:pPr>
        <w:numPr>
          <w:ilvl w:val="0"/>
          <w:numId w:val="1"/>
        </w:numPr>
        <w:jc w:val="left"/>
        <w:textAlignment w:val="center"/>
        <w:rPr>
          <w:color w:val="auto"/>
        </w:rPr>
      </w:pPr>
      <m:oMath>
        <m:r>
          <m:rPr/>
          <w:rPr>
            <w:color w:val="auto"/>
          </w:rPr>
          <m:t>(2)</m:t>
        </m:r>
      </m:oMath>
      <w:r>
        <w:rPr>
          <w:rFonts w:ascii="宋体" w:hAnsi="宋体" w:eastAsia="宋体" w:cs="宋体"/>
          <w:color w:val="auto"/>
          <w:kern w:val="0"/>
          <w:szCs w:val="21"/>
        </w:rPr>
        <w:t>若小明爸爸驾车走完大桥全程用了</w:t>
      </w:r>
      <w:r>
        <w:rPr>
          <w:rStyle w:val="15"/>
          <w:rFonts w:ascii="Times New Roman" w:hAnsi="Times New Roman" w:eastAsia="Times New Roman" w:cs="Times New Roman"/>
          <w:color w:val="auto"/>
          <w:kern w:val="0"/>
          <w:szCs w:val="21"/>
        </w:rPr>
        <w:t>45min</w:t>
      </w:r>
      <w:r>
        <w:rPr>
          <w:rFonts w:ascii="宋体" w:hAnsi="宋体" w:eastAsia="宋体" w:cs="宋体"/>
          <w:color w:val="auto"/>
          <w:kern w:val="0"/>
          <w:szCs w:val="21"/>
        </w:rPr>
        <w:t>，则车速应为多少</w:t>
      </w:r>
      <m:oMath>
        <m:r>
          <m:rPr/>
          <w:rPr>
            <w:color w:val="auto"/>
          </w:rPr>
          <m:t>km/ℎ</m:t>
        </m:r>
      </m:oMath>
      <w:r>
        <w:rPr>
          <w:rFonts w:ascii="宋体" w:hAnsi="宋体" w:eastAsia="宋体" w:cs="宋体"/>
          <w:color w:val="auto"/>
          <w:kern w:val="0"/>
          <w:szCs w:val="21"/>
        </w:rPr>
        <w:t>？</w:t>
      </w:r>
      <m:oMath>
        <m:r>
          <m:rPr/>
          <w:rPr>
            <w:color w:val="auto"/>
          </w:rPr>
          <m:t>(</m:t>
        </m:r>
      </m:oMath>
      <w:r>
        <w:rPr>
          <w:rFonts w:ascii="宋体" w:hAnsi="宋体" w:eastAsia="宋体" w:cs="宋体"/>
          <w:color w:val="auto"/>
          <w:kern w:val="0"/>
          <w:szCs w:val="21"/>
        </w:rPr>
        <w:t>保留两位小数</w:t>
      </w:r>
      <m:oMath>
        <m:r>
          <m:rPr/>
          <w:rPr>
            <w:color w:val="auto"/>
          </w:rPr>
          <m:t>)</m:t>
        </m:r>
      </m:oMath>
    </w:p>
    <w:p>
      <w:pPr>
        <w:numPr>
          <w:ilvl w:val="0"/>
          <w:numId w:val="1"/>
        </w:numPr>
        <w:jc w:val="left"/>
        <w:textAlignment w:val="center"/>
        <w:rPr>
          <w:color w:val="auto"/>
        </w:rPr>
      </w:pPr>
      <m:oMath>
        <m:r>
          <m:rPr/>
          <w:rPr>
            <w:color w:val="auto"/>
          </w:rPr>
          <m:t>(3)</m:t>
        </m:r>
      </m:oMath>
      <w:r>
        <w:rPr>
          <w:rFonts w:ascii="宋体" w:hAnsi="宋体" w:eastAsia="宋体" w:cs="宋体"/>
          <w:color w:val="auto"/>
          <w:kern w:val="0"/>
          <w:szCs w:val="21"/>
        </w:rPr>
        <w:t>港珠澳大桥海底隧道是世界最长的公路沉管隧道和唯一的深埋沉管隧道，也是我国第一条外海沉管隧道，若汽车进隧道前鸣笛，匀速运行的速度是</w:t>
      </w:r>
      <m:oMath>
        <m:r>
          <m:rPr/>
          <w:rPr>
            <w:color w:val="auto"/>
          </w:rPr>
          <m:t>72km/ℎ</m:t>
        </m:r>
      </m:oMath>
      <w:r>
        <w:rPr>
          <w:rFonts w:ascii="宋体" w:hAnsi="宋体" w:eastAsia="宋体" w:cs="宋体"/>
          <w:color w:val="auto"/>
          <w:kern w:val="0"/>
          <w:szCs w:val="21"/>
        </w:rPr>
        <w:t>，司机在鸣笛</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后听到隧道口处反射的回声，汽车司机听到回声时离隧道口有多远？</w:t>
      </w:r>
      <w:bookmarkEnd w:id="19"/>
    </w:p>
    <w:p>
      <w:pPr>
        <w:numPr>
          <w:ilvl w:val="0"/>
          <w:numId w:val="0"/>
        </w:numPr>
        <w:ind w:leftChars="0"/>
        <w:jc w:val="left"/>
        <w:textAlignment w:val="center"/>
        <w:rPr>
          <w:rFonts w:hint="eastAsia" w:eastAsia="宋体"/>
          <w:color w:val="auto"/>
          <w:lang w:eastAsia="zh-CN"/>
        </w:rPr>
      </w:pPr>
    </w:p>
    <w:p>
      <w:pPr>
        <w:numPr>
          <w:ilvl w:val="0"/>
          <w:numId w:val="0"/>
        </w:numPr>
        <w:ind w:leftChars="0"/>
        <w:jc w:val="left"/>
        <w:textAlignment w:val="center"/>
        <w:rPr>
          <w:rFonts w:hint="eastAsia" w:eastAsia="宋体"/>
          <w:color w:val="auto"/>
          <w:lang w:eastAsia="zh-CN"/>
        </w:rPr>
      </w:pPr>
    </w:p>
    <w:p>
      <w:pPr>
        <w:numPr>
          <w:ilvl w:val="0"/>
          <w:numId w:val="0"/>
        </w:numPr>
        <w:ind w:left="0"/>
        <w:jc w:val="left"/>
        <w:textAlignment w:val="center"/>
        <w:rPr>
          <w:color w:val="auto"/>
        </w:rPr>
      </w:pPr>
      <w:r>
        <w:rPr>
          <w:rFonts w:ascii="黑体" w:hAnsi="黑体" w:eastAsia="黑体" w:cs="黑体"/>
          <w:b w:val="0"/>
          <w:color w:val="auto"/>
          <w:sz w:val="21"/>
        </w:rPr>
        <w:t>四、作图题（本大题共</w:t>
      </w:r>
      <w:r>
        <w:rPr>
          <w:rFonts w:ascii="Times New Roman" w:hAnsi="Times New Roman" w:eastAsia="Times New Roman" w:cs="Times New Roman"/>
          <w:b/>
          <w:color w:val="auto"/>
          <w:sz w:val="21"/>
        </w:rPr>
        <w:t>2</w:t>
      </w:r>
      <w:r>
        <w:rPr>
          <w:rFonts w:ascii="黑体" w:hAnsi="黑体" w:eastAsia="黑体" w:cs="黑体"/>
          <w:b w:val="0"/>
          <w:color w:val="auto"/>
          <w:sz w:val="21"/>
        </w:rPr>
        <w:t>小题，共</w:t>
      </w:r>
      <w:r>
        <w:rPr>
          <w:rFonts w:ascii="Times New Roman" w:hAnsi="Times New Roman" w:eastAsia="Times New Roman" w:cs="Times New Roman"/>
          <w:b/>
          <w:color w:val="auto"/>
          <w:sz w:val="21"/>
        </w:rPr>
        <w:t>4</w:t>
      </w:r>
      <w:r>
        <w:rPr>
          <w:rFonts w:ascii="黑体" w:hAnsi="黑体" w:eastAsia="黑体" w:cs="黑体"/>
          <w:b w:val="0"/>
          <w:color w:val="auto"/>
          <w:sz w:val="21"/>
        </w:rPr>
        <w:t>分）</w:t>
      </w:r>
    </w:p>
    <w:p>
      <w:pPr>
        <w:numPr>
          <w:ilvl w:val="0"/>
          <w:numId w:val="0"/>
        </w:numPr>
        <w:spacing w:before="0" w:after="0"/>
        <w:jc w:val="left"/>
        <w:textAlignment w:val="center"/>
        <w:rPr>
          <w:rFonts w:hint="eastAsia" w:ascii="宋体" w:hAnsi="宋体" w:eastAsia="宋体" w:cs="宋体"/>
          <w:color w:val="auto"/>
          <w:kern w:val="0"/>
          <w:szCs w:val="21"/>
          <w:lang w:eastAsia="zh-CN"/>
        </w:rPr>
      </w:pPr>
      <w:bookmarkStart w:id="20" w:name="topic 1dbbb8ad-bdf8-4d5d-b72d-87cdc8ab73"/>
      <w:r>
        <w:rPr>
          <w:rFonts w:ascii="Times New Roman" w:hAnsi="Times New Roman" w:eastAsia="Times New Roman" w:cs="Times New Roman"/>
          <w:strike w:val="0"/>
          <w:color w:val="auto"/>
          <w:kern w:val="0"/>
          <w:sz w:val="24"/>
          <w:szCs w:val="24"/>
          <w:u w:val="none"/>
        </w:rPr>
        <w:pict>
          <v:shape id="_x0000_s1032" o:spid="_x0000_s1032" o:spt="75" type="#_x0000_t75" style="position:absolute;left:0pt;margin-top:0pt;height:110.25pt;width:79.5pt;mso-position-horizontal:right;mso-position-vertical-relative:line;mso-wrap-distance-bottom:0pt;mso-wrap-distance-left:9pt;mso-wrap-distance-right:9pt;mso-wrap-distance-top:0pt;z-index:251665408;mso-width-relative:page;mso-height-relative:page;" filled="f" o:preferrelative="t" stroked="f" coordsize="21600,21600" o:allowoverlap="f">
            <v:path/>
            <v:fill on="f" focussize="0,0"/>
            <v:stroke on="f" joinstyle="miter"/>
            <v:imagedata r:id="rId15" o:title=""/>
            <o:lock v:ext="edit" aspectratio="t"/>
            <w10:wrap type="square" side="left"/>
          </v:shape>
        </w:pict>
      </w:r>
      <w:r>
        <w:rPr>
          <w:rFonts w:ascii="宋体" w:hAnsi="宋体" w:eastAsia="宋体" w:cs="宋体"/>
          <w:color w:val="auto"/>
          <w:kern w:val="0"/>
          <w:szCs w:val="21"/>
        </w:rPr>
        <w:t>如图所示，</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为光源，它发出的一条入射光线射到竖直放置的平面镜上发生反射，进入水中又折射。请作出</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在平面镜中所成的像</w:t>
      </w:r>
      <m:oMath>
        <m:r>
          <m:rPr/>
          <w:rPr>
            <w:color w:val="auto"/>
          </w:rPr>
          <m:t>S′</m:t>
        </m:r>
      </m:oMath>
      <w:r>
        <w:rPr>
          <w:rFonts w:ascii="宋体" w:hAnsi="宋体" w:eastAsia="宋体" w:cs="宋体"/>
          <w:color w:val="auto"/>
          <w:kern w:val="0"/>
          <w:szCs w:val="21"/>
        </w:rPr>
        <w:t>以及该光线在平面镜上的反射光线和进入水中的折射光线的大致方向。</w:t>
      </w:r>
      <w:bookmarkEnd w:id="20"/>
    </w:p>
    <w:p>
      <w:pPr>
        <w:numPr>
          <w:ilvl w:val="0"/>
          <w:numId w:val="0"/>
        </w:numPr>
        <w:spacing w:before="0" w:after="0"/>
        <w:jc w:val="left"/>
        <w:textAlignment w:val="center"/>
        <w:rPr>
          <w:rFonts w:hint="eastAsia" w:ascii="宋体" w:hAnsi="宋体" w:eastAsia="宋体" w:cs="宋体"/>
          <w:color w:val="auto"/>
          <w:kern w:val="0"/>
          <w:szCs w:val="21"/>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1"/>
        </w:numPr>
        <w:spacing w:before="0" w:after="0"/>
        <w:jc w:val="left"/>
        <w:textAlignment w:val="center"/>
        <w:rPr>
          <w:color w:val="auto"/>
        </w:rPr>
      </w:pPr>
      <m:oMath>
        <w:bookmarkStart w:id="21" w:name="topic 602aa7ea-a68a-4b4a-91e1-9d6697fe64"/>
        <m:r>
          <m:rPr/>
          <w:rPr>
            <w:color w:val="auto"/>
          </w:rPr>
          <m:t>(1)</m:t>
        </m:r>
      </m:oMath>
      <w:r>
        <w:rPr>
          <w:rFonts w:ascii="宋体" w:hAnsi="宋体" w:eastAsia="宋体" w:cs="宋体"/>
          <w:color w:val="auto"/>
          <w:kern w:val="0"/>
          <w:szCs w:val="21"/>
        </w:rPr>
        <w:t>如图</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所示，已知反射光线</w:t>
      </w:r>
      <w:r>
        <w:rPr>
          <w:rStyle w:val="15"/>
          <w:rFonts w:ascii="Times New Roman" w:hAnsi="Times New Roman" w:eastAsia="Times New Roman" w:cs="Times New Roman"/>
          <w:i/>
          <w:iCs/>
          <w:color w:val="auto"/>
          <w:kern w:val="0"/>
          <w:szCs w:val="21"/>
        </w:rPr>
        <w:t>OB</w:t>
      </w:r>
      <w:r>
        <w:rPr>
          <w:rFonts w:ascii="宋体" w:hAnsi="宋体" w:eastAsia="宋体" w:cs="宋体"/>
          <w:color w:val="auto"/>
          <w:kern w:val="0"/>
          <w:szCs w:val="21"/>
        </w:rPr>
        <w:t>，画出入射光线</w:t>
      </w:r>
      <w:r>
        <w:rPr>
          <w:rStyle w:val="15"/>
          <w:rFonts w:ascii="Times New Roman" w:hAnsi="Times New Roman" w:eastAsia="Times New Roman" w:cs="Times New Roman"/>
          <w:i/>
          <w:iCs/>
          <w:color w:val="auto"/>
          <w:kern w:val="0"/>
          <w:szCs w:val="21"/>
        </w:rPr>
        <w:t>AO</w:t>
      </w:r>
      <w:r>
        <w:rPr>
          <w:rFonts w:ascii="宋体" w:hAnsi="宋体" w:eastAsia="宋体" w:cs="宋体"/>
          <w:color w:val="auto"/>
          <w:kern w:val="0"/>
          <w:szCs w:val="21"/>
        </w:rPr>
        <w:t>并标出入射角及大小．</w:t>
      </w:r>
    </w:p>
    <w:p>
      <w:pPr>
        <w:numPr>
          <w:ilvl w:val="0"/>
          <w:numId w:val="1"/>
        </w:numPr>
        <w:spacing w:before="0" w:after="0"/>
        <w:jc w:val="left"/>
        <w:textAlignment w:val="center"/>
        <w:rPr>
          <w:color w:val="auto"/>
        </w:rPr>
      </w:pPr>
      <m:oMath>
        <m:r>
          <m:rPr/>
          <w:rPr>
            <w:color w:val="auto"/>
          </w:rPr>
          <m:t>(2)</m:t>
        </m:r>
      </m:oMath>
      <w:r>
        <w:rPr>
          <w:rFonts w:ascii="宋体" w:hAnsi="宋体" w:eastAsia="宋体" w:cs="宋体"/>
          <w:color w:val="auto"/>
          <w:kern w:val="0"/>
          <w:szCs w:val="21"/>
        </w:rPr>
        <w:t>如图</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w:t>
      </w:r>
      <m:oMath>
        <m:r>
          <m:rPr/>
          <w:rPr>
            <w:color w:val="auto"/>
          </w:rPr>
          <m:t>Sˊ</m:t>
        </m:r>
      </m:oMath>
      <w:r>
        <w:rPr>
          <w:rFonts w:ascii="宋体" w:hAnsi="宋体" w:eastAsia="宋体" w:cs="宋体"/>
          <w:color w:val="auto"/>
          <w:kern w:val="0"/>
          <w:szCs w:val="21"/>
        </w:rPr>
        <w:t>为发光点</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在平面镜</w:t>
      </w:r>
      <w:r>
        <w:rPr>
          <w:rStyle w:val="15"/>
          <w:rFonts w:ascii="Times New Roman" w:hAnsi="Times New Roman" w:eastAsia="Times New Roman" w:cs="Times New Roman"/>
          <w:i/>
          <w:iCs/>
          <w:color w:val="auto"/>
          <w:kern w:val="0"/>
          <w:szCs w:val="21"/>
        </w:rPr>
        <w:t>MN</w:t>
      </w:r>
      <w:r>
        <w:rPr>
          <w:rFonts w:ascii="宋体" w:hAnsi="宋体" w:eastAsia="宋体" w:cs="宋体"/>
          <w:color w:val="auto"/>
          <w:kern w:val="0"/>
          <w:szCs w:val="21"/>
        </w:rPr>
        <w:t>中的像．若</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发出的一条光线经平面镜反射后经过</w:t>
      </w:r>
      <w:r>
        <w:rPr>
          <w:rStyle w:val="15"/>
          <w:rFonts w:ascii="Times New Roman" w:hAnsi="Times New Roman" w:eastAsia="Times New Roman" w:cs="Times New Roman"/>
          <w:i/>
          <w:iCs/>
          <w:color w:val="auto"/>
          <w:kern w:val="0"/>
          <w:szCs w:val="21"/>
        </w:rPr>
        <w:t>P</w:t>
      </w:r>
      <w:r>
        <w:rPr>
          <w:rFonts w:ascii="宋体" w:hAnsi="宋体" w:eastAsia="宋体" w:cs="宋体"/>
          <w:color w:val="auto"/>
          <w:kern w:val="0"/>
          <w:szCs w:val="21"/>
        </w:rPr>
        <w:t>点，请在图中标出发光点</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的位置，并完成光路图</w:t>
      </w:r>
      <m:oMath>
        <m:r>
          <m:rPr/>
          <w:rPr>
            <w:color w:val="auto"/>
          </w:rPr>
          <m:t>(</m:t>
        </m:r>
      </m:oMath>
      <w:r>
        <w:rPr>
          <w:rFonts w:ascii="宋体" w:hAnsi="宋体" w:eastAsia="宋体" w:cs="宋体"/>
          <w:color w:val="auto"/>
          <w:kern w:val="0"/>
          <w:szCs w:val="21"/>
        </w:rPr>
        <w:t>保留作图痕迹</w:t>
      </w:r>
      <m:oMath>
        <m:r>
          <m:rPr/>
          <w:rPr>
            <w:color w:val="auto"/>
          </w:rPr>
          <m:t>)</m:t>
        </m:r>
      </m:oMath>
      <w:r>
        <w:rPr>
          <w:rFonts w:ascii="宋体" w:hAnsi="宋体" w:eastAsia="宋体" w:cs="宋体"/>
          <w:color w:val="auto"/>
          <w:kern w:val="0"/>
          <w:szCs w:val="21"/>
        </w:rPr>
        <w:t>．</w:t>
      </w:r>
      <w:bookmarkEnd w:id="21"/>
    </w:p>
    <w:p>
      <w:pPr>
        <w:numPr>
          <w:ilvl w:val="0"/>
          <w:numId w:val="1"/>
        </w:numPr>
        <w:spacing w:before="0" w:after="0"/>
        <w:jc w:val="left"/>
        <w:textAlignment w:val="center"/>
        <w:rPr>
          <w:color w:val="auto"/>
        </w:rPr>
      </w:pPr>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s1033" o:spid="_x0000_s1033" o:spt="75" type="#_x0000_t75" style="position:absolute;left:0pt;margin-top:0pt;height:85.5pt;width:348pt;mso-position-horizontal:center;mso-wrap-distance-bottom:0pt;mso-wrap-distance-top:0pt;z-index:251666432;mso-width-relative:page;mso-height-relative:page;" filled="f" o:preferrelative="t" stroked="f" coordsize="21600,21600">
            <v:path/>
            <v:fill on="f" focussize="0,0"/>
            <v:stroke on="f" joinstyle="miter"/>
            <v:imagedata r:id="rId16" o:title=""/>
            <o:lock v:ext="edit" aspectratio="t"/>
            <w10:wrap type="topAndBottom"/>
          </v:shape>
        </w:pict>
      </w:r>
    </w:p>
    <w:p>
      <w:pPr>
        <w:numPr>
          <w:ilvl w:val="0"/>
          <w:numId w:val="0"/>
        </w:numPr>
        <w:spacing w:before="0" w:after="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jc w:val="left"/>
        <w:textAlignment w:val="center"/>
        <w:rPr>
          <w:rFonts w:hint="eastAsia" w:eastAsia="宋体"/>
          <w:color w:val="auto"/>
          <w:lang w:eastAsia="zh-CN"/>
        </w:rPr>
      </w:pPr>
    </w:p>
    <w:p>
      <w:pPr>
        <w:numPr>
          <w:ilvl w:val="0"/>
          <w:numId w:val="0"/>
        </w:numPr>
        <w:spacing w:before="0" w:after="0"/>
        <w:ind w:left="0"/>
        <w:jc w:val="left"/>
        <w:textAlignment w:val="center"/>
        <w:rPr>
          <w:color w:val="auto"/>
        </w:rPr>
      </w:pPr>
      <w:r>
        <w:rPr>
          <w:rFonts w:ascii="黑体" w:hAnsi="黑体" w:eastAsia="黑体" w:cs="黑体"/>
          <w:b w:val="0"/>
          <w:color w:val="auto"/>
          <w:sz w:val="21"/>
        </w:rPr>
        <w:t>五、实验探究题（本大题共</w:t>
      </w:r>
      <w:r>
        <w:rPr>
          <w:rFonts w:ascii="Times New Roman" w:hAnsi="Times New Roman" w:eastAsia="Times New Roman" w:cs="Times New Roman"/>
          <w:b/>
          <w:color w:val="auto"/>
          <w:sz w:val="21"/>
        </w:rPr>
        <w:t>5</w:t>
      </w:r>
      <w:r>
        <w:rPr>
          <w:rFonts w:ascii="黑体" w:hAnsi="黑体" w:eastAsia="黑体" w:cs="黑体"/>
          <w:b w:val="0"/>
          <w:color w:val="auto"/>
          <w:sz w:val="21"/>
        </w:rPr>
        <w:t>小题，共</w:t>
      </w:r>
      <w:r>
        <w:rPr>
          <w:rFonts w:ascii="Times New Roman" w:hAnsi="Times New Roman" w:eastAsia="Times New Roman" w:cs="Times New Roman"/>
          <w:b/>
          <w:color w:val="auto"/>
          <w:sz w:val="21"/>
        </w:rPr>
        <w:t>36</w:t>
      </w:r>
      <w:r>
        <w:rPr>
          <w:rFonts w:ascii="黑体" w:hAnsi="黑体" w:eastAsia="黑体" w:cs="黑体"/>
          <w:b w:val="0"/>
          <w:color w:val="auto"/>
          <w:sz w:val="21"/>
        </w:rPr>
        <w:t>分）</w:t>
      </w:r>
    </w:p>
    <w:p>
      <w:pPr>
        <w:numPr>
          <w:ilvl w:val="0"/>
          <w:numId w:val="1"/>
        </w:numPr>
        <w:spacing w:before="0" w:after="0"/>
        <w:jc w:val="left"/>
        <w:textAlignment w:val="center"/>
        <w:rPr>
          <w:color w:val="auto"/>
        </w:rPr>
      </w:pPr>
      <m:oMath>
        <m:r>
          <m:rPr/>
          <w:rPr>
            <w:color w:val="auto"/>
          </w:rPr>
          <m:t>(1)</m:t>
        </m:r>
      </m:oMath>
      <w:r>
        <w:rPr>
          <w:rFonts w:ascii="宋体" w:hAnsi="宋体" w:eastAsia="宋体" w:cs="宋体"/>
          <w:color w:val="auto"/>
          <w:kern w:val="0"/>
          <w:szCs w:val="21"/>
        </w:rPr>
        <w:t>如图</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所示，用竖直悬挂的泡沫塑料球接触发声的音叉时，泡沫塑料球被弹起，这个现象说明声音是由</w:t>
      </w:r>
      <w:r>
        <w:rPr>
          <w:rFonts w:ascii="Times New Roman" w:hAnsi="Times New Roman" w:eastAsia="Times New Roman" w:cs="Times New Roman"/>
          <w:color w:val="auto"/>
          <w:kern w:val="0"/>
          <w:szCs w:val="21"/>
        </w:rPr>
        <w:t xml:space="preserve"> ______</w:t>
      </w:r>
      <w:r>
        <w:rPr>
          <w:rFonts w:ascii="宋体" w:hAnsi="宋体" w:eastAsia="宋体" w:cs="宋体"/>
          <w:color w:val="auto"/>
          <w:kern w:val="0"/>
          <w:szCs w:val="21"/>
        </w:rPr>
        <w:t>产生的。</w:t>
      </w:r>
    </w:p>
    <w:p>
      <w:pPr>
        <w:numPr>
          <w:ilvl w:val="0"/>
          <w:numId w:val="1"/>
        </w:numPr>
        <w:spacing w:before="0" w:after="0"/>
        <w:jc w:val="left"/>
        <w:textAlignment w:val="center"/>
        <w:rPr>
          <w:color w:val="auto"/>
        </w:rPr>
      </w:pPr>
      <w:r>
        <w:rPr>
          <w:rFonts w:ascii="Times New Roman" w:hAnsi="Times New Roman" w:eastAsia="Times New Roman" w:cs="Times New Roman"/>
          <w:strike w:val="0"/>
          <w:color w:val="auto"/>
          <w:kern w:val="0"/>
          <w:sz w:val="24"/>
          <w:szCs w:val="24"/>
          <w:u w:val="none"/>
        </w:rPr>
        <w:pict>
          <v:shape id="_x0000_i1026" o:spt="75" type="#_x0000_t75" style="height:98.25pt;width:266.25pt;" filled="f" o:preferrelative="t" stroked="f" coordsize="21600,21600">
            <v:path/>
            <v:fill on="f" focussize="0,0"/>
            <v:stroke on="f" joinstyle="miter"/>
            <v:imagedata r:id="rId17" o:title=""/>
            <o:lock v:ext="edit" aspectratio="t"/>
            <w10:wrap type="none"/>
            <w10:anchorlock/>
          </v:shape>
        </w:pict>
      </w:r>
      <w:r>
        <w:rPr>
          <w:rFonts w:ascii="Times New Roman" w:hAnsi="Times New Roman" w:eastAsia="Times New Roman" w:cs="Times New Roman"/>
          <w:color w:val="auto"/>
          <w:kern w:val="0"/>
          <w:sz w:val="24"/>
          <w:szCs w:val="24"/>
        </w:rPr>
        <w:t xml:space="preserve"> </w:t>
      </w:r>
    </w:p>
    <w:p>
      <w:pPr>
        <w:numPr>
          <w:ilvl w:val="0"/>
          <w:numId w:val="1"/>
        </w:numPr>
        <w:spacing w:before="0" w:after="0"/>
        <w:jc w:val="left"/>
        <w:textAlignment w:val="center"/>
        <w:rPr>
          <w:color w:val="auto"/>
        </w:rPr>
      </w:pPr>
      <m:oMath>
        <m:r>
          <m:rPr/>
          <w:rPr>
            <w:color w:val="auto"/>
          </w:rPr>
          <m:t>(2)</m:t>
        </m:r>
      </m:oMath>
      <w:r>
        <w:rPr>
          <w:rFonts w:ascii="宋体" w:hAnsi="宋体" w:eastAsia="宋体" w:cs="宋体"/>
          <w:color w:val="auto"/>
          <w:kern w:val="0"/>
          <w:szCs w:val="21"/>
        </w:rPr>
        <w:t>乒乓球在这个实验中的作用</w:t>
      </w:r>
      <w:r>
        <w:rPr>
          <w:rFonts w:ascii="Times New Roman" w:hAnsi="Times New Roman" w:eastAsia="Times New Roman" w:cs="Times New Roman"/>
          <w:color w:val="auto"/>
          <w:kern w:val="0"/>
          <w:szCs w:val="21"/>
        </w:rPr>
        <w:t xml:space="preserve">____________ </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加大敲击的力度，乒乓球被弹起的幅度更大，由此得出声音的响度与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有关。</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(4)</m:t>
        </m:r>
      </m:oMath>
      <w:r>
        <w:rPr>
          <w:rFonts w:ascii="宋体" w:hAnsi="宋体" w:eastAsia="宋体" w:cs="宋体"/>
          <w:color w:val="auto"/>
          <w:kern w:val="0"/>
          <w:szCs w:val="21"/>
        </w:rPr>
        <w:t>如上图</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所示，完全相同的两个音叉，敲响右边的音叉，左边的音叉也会响，悬挂在线上的紧靠在左边的泡沫塑料球弹起，这个现象说明</w:t>
      </w:r>
      <w:r>
        <w:rPr>
          <w:rFonts w:ascii="Times New Roman" w:hAnsi="Times New Roman" w:eastAsia="Times New Roman" w:cs="Times New Roman"/>
          <w:color w:val="auto"/>
          <w:kern w:val="0"/>
          <w:szCs w:val="21"/>
        </w:rPr>
        <w:t>_________________</w:t>
      </w:r>
      <w:r>
        <w:rPr>
          <w:rFonts w:ascii="宋体" w:hAnsi="宋体" w:eastAsia="宋体" w:cs="宋体"/>
          <w:color w:val="auto"/>
          <w:kern w:val="0"/>
          <w:szCs w:val="21"/>
        </w:rPr>
        <w:t>，若在月球上做这个实验，左边的塑料球</w:t>
      </w:r>
      <w:r>
        <w:rPr>
          <w:rFonts w:ascii="Times New Roman" w:hAnsi="Times New Roman" w:eastAsia="Times New Roman" w:cs="Times New Roman"/>
          <w:color w:val="auto"/>
          <w:kern w:val="0"/>
          <w:szCs w:val="21"/>
        </w:rPr>
        <w:t>_______</w:t>
      </w:r>
      <w:r>
        <w:rPr>
          <w:rFonts w:ascii="宋体" w:hAnsi="宋体" w:eastAsia="宋体" w:cs="宋体"/>
          <w:color w:val="auto"/>
          <w:kern w:val="0"/>
          <w:szCs w:val="21"/>
        </w:rPr>
        <w:t>弹起</w:t>
      </w:r>
      <m:oMath>
        <m:r>
          <m:rPr/>
          <w:rPr>
            <w:color w:val="auto"/>
          </w:rPr>
          <m:t>(</m:t>
        </m:r>
      </m:oMath>
      <w:r>
        <w:rPr>
          <w:rFonts w:ascii="宋体" w:hAnsi="宋体" w:eastAsia="宋体" w:cs="宋体"/>
          <w:color w:val="auto"/>
          <w:kern w:val="0"/>
          <w:szCs w:val="21"/>
        </w:rPr>
        <w:t>选填“会”或“不会”</w:t>
      </w:r>
      <m:oMath>
        <m:r>
          <m:rPr/>
          <w:rPr>
            <w:color w:val="auto"/>
          </w:rPr>
          <m:t>)</m:t>
        </m:r>
      </m:oMath>
      <w:r>
        <w:rPr>
          <w:rFonts w:ascii="宋体" w:hAnsi="宋体" w:eastAsia="宋体" w:cs="宋体"/>
          <w:color w:val="auto"/>
          <w:kern w:val="0"/>
          <w:szCs w:val="21"/>
        </w:rPr>
        <w:t>。</w:t>
      </w:r>
    </w:p>
    <w:p>
      <w:pPr>
        <w:numPr>
          <w:ilvl w:val="0"/>
          <w:numId w:val="1"/>
        </w:numPr>
        <w:spacing w:before="240" w:after="240"/>
        <w:textAlignment w:val="center"/>
        <w:rPr>
          <w:rFonts w:ascii="Times New Roman" w:hAnsi="Times New Roman" w:eastAsia="Times New Roman" w:cs="Times New Roman"/>
          <w:color w:val="auto"/>
          <w:kern w:val="0"/>
          <w:sz w:val="24"/>
          <w:szCs w:val="24"/>
        </w:rPr>
      </w:pPr>
      <w:bookmarkStart w:id="22" w:name="topic b9b0118f-24ae-4ca7-a246-ffd9f3e48f"/>
      <w:r>
        <w:rPr>
          <w:rFonts w:ascii="宋体" w:hAnsi="宋体" w:eastAsia="宋体" w:cs="宋体"/>
          <w:color w:val="auto"/>
          <w:kern w:val="0"/>
          <w:szCs w:val="21"/>
        </w:rPr>
        <w:t>在“探究甲乙两种物质熔化规律”的实验中，某小组同学记录的实验数据如表所示，请根据表中的实验数据解答下列问题：</w:t>
      </w:r>
      <w:r>
        <w:rPr>
          <w:rFonts w:ascii="Times New Roman" w:hAnsi="Times New Roman" w:eastAsia="Times New Roman" w:cs="Times New Roman"/>
          <w:color w:val="auto"/>
          <w:kern w:val="0"/>
          <w:sz w:val="24"/>
          <w:szCs w:val="24"/>
        </w:rPr>
        <w:t xml:space="preserve"> </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470"/>
        <w:gridCol w:w="540"/>
        <w:gridCol w:w="540"/>
        <w:gridCol w:w="540"/>
        <w:gridCol w:w="540"/>
        <w:gridCol w:w="540"/>
        <w:gridCol w:w="540"/>
        <w:gridCol w:w="540"/>
        <w:gridCol w:w="540"/>
        <w:gridCol w:w="540"/>
        <w:gridCol w:w="540"/>
        <w:gridCol w:w="540"/>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47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时间</w:t>
            </w:r>
            <m:oMath>
              <m:r>
                <m:rPr/>
                <w:rPr>
                  <w:color w:val="auto"/>
                </w:rPr>
                <m:t>/min</m:t>
              </m:r>
            </m:oMath>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0</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4</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10</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12</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14</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16</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18</w:t>
            </w:r>
          </w:p>
        </w:tc>
        <w:tc>
          <w:tcPr>
            <w:tcW w:w="54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20</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甲的温度</w:t>
            </w:r>
            <m:oMath>
              <m:r>
                <m:rPr/>
                <w:rPr>
                  <w:color w:val="auto"/>
                </w:rPr>
                <m:t>/℃</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76</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78</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67</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78</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78</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81</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87</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乙的温度</w:t>
            </w:r>
            <m:oMath>
              <m:r>
                <m:rPr/>
                <w:rPr>
                  <w:color w:val="auto"/>
                </w:rPr>
                <m:t>/℃</m:t>
              </m:r>
            </m:oMath>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70</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71</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73</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76</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77</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79</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82</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84</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86</w:t>
            </w: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89</w:t>
            </w:r>
          </w:p>
        </w:tc>
      </w:tr>
    </w:tbl>
    <w:p>
      <w:pPr>
        <w:ind w:left="420"/>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该组同学在记录甲物质的数据时，记录中有一明显错误的数据是</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w:t>
      </w:r>
    </w:p>
    <w:p>
      <w:pPr>
        <w:ind w:left="420"/>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在甲和乙这两种物质中，属于晶体的是</w:t>
      </w:r>
      <w:r>
        <w:rPr>
          <w:rFonts w:ascii="Times New Roman" w:hAnsi="Times New Roman" w:eastAsia="Times New Roman" w:cs="Times New Roman"/>
          <w:color w:val="auto"/>
          <w:kern w:val="0"/>
          <w:szCs w:val="21"/>
        </w:rPr>
        <w:t>______  </w:t>
      </w:r>
      <m:oMath>
        <m:r>
          <m:rPr/>
          <w:rPr>
            <w:color w:val="auto"/>
          </w:rPr>
          <m:t>(</m:t>
        </m:r>
      </m:oMath>
      <w:r>
        <w:rPr>
          <w:rFonts w:ascii="宋体" w:hAnsi="宋体" w:eastAsia="宋体" w:cs="宋体"/>
          <w:color w:val="auto"/>
          <w:kern w:val="0"/>
          <w:szCs w:val="21"/>
        </w:rPr>
        <w:t>填“甲”或“乙”</w:t>
      </w:r>
      <m:oMath>
        <m:r>
          <m:rPr/>
          <w:rPr>
            <w:color w:val="auto"/>
          </w:rPr>
          <m:t>)</m:t>
        </m:r>
      </m:oMath>
      <w:r>
        <w:rPr>
          <w:rFonts w:ascii="宋体" w:hAnsi="宋体" w:eastAsia="宋体" w:cs="宋体"/>
          <w:color w:val="auto"/>
          <w:kern w:val="0"/>
          <w:szCs w:val="21"/>
        </w:rPr>
        <w:t>；</w:t>
      </w:r>
    </w:p>
    <w:p>
      <w:pPr>
        <w:ind w:left="420"/>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该晶体的熔点是</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w:t>
      </w:r>
    </w:p>
    <w:p>
      <w:pPr>
        <w:ind w:left="420"/>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该晶体在</w:t>
      </w:r>
      <m:oMath>
        <m:r>
          <m:rPr/>
          <w:rPr>
            <w:color w:val="auto"/>
          </w:rPr>
          <m:t>76℃</m:t>
        </m:r>
      </m:oMath>
      <w:r>
        <w:rPr>
          <w:rFonts w:ascii="宋体" w:hAnsi="宋体" w:eastAsia="宋体" w:cs="宋体"/>
          <w:color w:val="auto"/>
          <w:kern w:val="0"/>
          <w:szCs w:val="21"/>
        </w:rPr>
        <w:t>时，处于</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填“固体”、“液体”或“固液共存”</w:t>
      </w:r>
      <m:oMath>
        <m:r>
          <m:rPr/>
          <w:rPr>
            <w:color w:val="auto"/>
          </w:rPr>
          <m:t>)</m:t>
        </m:r>
      </m:oMath>
      <w:r>
        <w:rPr>
          <w:rFonts w:ascii="宋体" w:hAnsi="宋体" w:eastAsia="宋体" w:cs="宋体"/>
          <w:color w:val="auto"/>
          <w:kern w:val="0"/>
          <w:szCs w:val="21"/>
        </w:rPr>
        <w:t>状态；</w:t>
      </w:r>
    </w:p>
    <w:p>
      <w:pPr>
        <w:ind w:left="420"/>
        <w:textAlignment w:val="center"/>
        <w:rPr>
          <w:rFonts w:ascii="Times New Roman" w:hAnsi="Times New Roman" w:eastAsia="Times New Roman" w:cs="Times New Roman"/>
          <w:color w:val="auto"/>
          <w:kern w:val="0"/>
          <w:sz w:val="24"/>
          <w:szCs w:val="24"/>
        </w:rPr>
      </w:pPr>
      <m:oMath>
        <m:r>
          <m:rPr/>
          <w:rPr>
            <w:color w:val="auto"/>
          </w:rPr>
          <m:t>(5)</m:t>
        </m:r>
      </m:oMath>
      <w:r>
        <w:rPr>
          <w:rFonts w:ascii="宋体" w:hAnsi="宋体" w:eastAsia="宋体" w:cs="宋体"/>
          <w:color w:val="auto"/>
          <w:kern w:val="0"/>
          <w:szCs w:val="21"/>
        </w:rPr>
        <w:t>从实验的数据可分析得出，固态物质在熔化时需要</w:t>
      </w:r>
      <w:r>
        <w:rPr>
          <w:rFonts w:ascii="Times New Roman" w:hAnsi="Times New Roman" w:eastAsia="Times New Roman" w:cs="Times New Roman"/>
          <w:color w:val="auto"/>
          <w:kern w:val="0"/>
          <w:szCs w:val="21"/>
        </w:rPr>
        <w:t xml:space="preserve">______ </w:t>
      </w:r>
      <m:oMath>
        <m:r>
          <m:rPr/>
          <w:rPr>
            <w:color w:val="auto"/>
          </w:rPr>
          <m:t>(</m:t>
        </m:r>
      </m:oMath>
      <w:r>
        <w:rPr>
          <w:rFonts w:ascii="宋体" w:hAnsi="宋体" w:eastAsia="宋体" w:cs="宋体"/>
          <w:color w:val="auto"/>
          <w:kern w:val="0"/>
          <w:szCs w:val="21"/>
        </w:rPr>
        <w:t>填“吸收”或“放出”</w:t>
      </w:r>
      <m:oMath>
        <m:r>
          <m:rPr/>
          <w:rPr>
            <w:color w:val="auto"/>
          </w:rPr>
          <m:t>)</m:t>
        </m:r>
      </m:oMath>
      <w:r>
        <w:rPr>
          <w:rFonts w:ascii="宋体" w:hAnsi="宋体" w:eastAsia="宋体" w:cs="宋体"/>
          <w:color w:val="auto"/>
          <w:kern w:val="0"/>
          <w:szCs w:val="21"/>
        </w:rPr>
        <w:t>热量．</w:t>
      </w:r>
      <w:bookmarkEnd w:id="22"/>
    </w:p>
    <w:p>
      <w:pPr>
        <w:numPr>
          <w:ilvl w:val="0"/>
          <w:numId w:val="1"/>
        </w:numPr>
        <w:textAlignment w:val="center"/>
        <w:rPr>
          <w:rFonts w:ascii="Times New Roman" w:hAnsi="Times New Roman" w:eastAsia="Times New Roman" w:cs="Times New Roman"/>
          <w:color w:val="auto"/>
          <w:kern w:val="0"/>
          <w:sz w:val="24"/>
          <w:szCs w:val="24"/>
        </w:rPr>
      </w:pPr>
      <w:r>
        <w:rPr>
          <w:rFonts w:ascii="宋体" w:hAnsi="宋体" w:eastAsia="宋体" w:cs="宋体"/>
          <w:color w:val="auto"/>
          <w:kern w:val="0"/>
          <w:szCs w:val="21"/>
        </w:rPr>
        <w:t>在如图所示的斜面上测量小车运动的平均速度。让小车从斜面的</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点由静止开始下滑，分别测出小车到达</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点和</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点的时间，即可测出不同阶段的平均速度。</w:t>
      </w:r>
    </w:p>
    <w:p>
      <w:pPr>
        <w:spacing w:before="240" w:after="240"/>
        <w:ind w:left="42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drawing>
          <wp:inline distT="0" distB="0" distL="114300" distR="114300">
            <wp:extent cx="2232660" cy="786130"/>
            <wp:effectExtent l="0" t="0" r="15240" b="13970"/>
            <wp:docPr id="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3"/>
                    <pic:cNvPicPr>
                      <a:picLocks noChangeAspect="1"/>
                    </pic:cNvPicPr>
                  </pic:nvPicPr>
                  <pic:blipFill>
                    <a:blip r:embed="rId18"/>
                    <a:stretch>
                      <a:fillRect/>
                    </a:stretch>
                  </pic:blipFill>
                  <pic:spPr>
                    <a:xfrm>
                      <a:off x="0" y="0"/>
                      <a:ext cx="2232660" cy="786130"/>
                    </a:xfrm>
                    <a:prstGeom prst="rect">
                      <a:avLst/>
                    </a:prstGeom>
                    <a:noFill/>
                    <a:ln w="9525">
                      <a:noFill/>
                    </a:ln>
                  </pic:spPr>
                </pic:pic>
              </a:graphicData>
            </a:graphic>
          </wp:inline>
        </w:drawing>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图中</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段的路程</w:t>
      </w:r>
      <m:oMath>
        <m:sSub>
          <m:sSubPr>
            <m:ctrlPr>
              <w:rPr>
                <w:color w:val="auto"/>
              </w:rPr>
            </m:ctrlPr>
          </m:sSubPr>
          <m:e>
            <m:r>
              <m:rPr/>
              <w:rPr>
                <w:color w:val="auto"/>
              </w:rPr>
              <m:t>S</m:t>
            </m:r>
            <m:ctrlPr>
              <w:rPr>
                <w:color w:val="auto"/>
              </w:rPr>
            </m:ctrlPr>
          </m:e>
          <m:sub>
            <m:r>
              <m:rPr/>
              <w:rPr>
                <w:color w:val="auto"/>
              </w:rPr>
              <m:t>AB</m:t>
            </m:r>
            <m:ctrlPr>
              <w:rPr>
                <w:color w:val="auto"/>
              </w:rPr>
            </m:ctrlPr>
          </m:sub>
        </m:sSub>
        <m:r>
          <m:rPr/>
          <w:rPr>
            <w:color w:val="auto"/>
          </w:rPr>
          <m:t>=</m:t>
        </m:r>
      </m:oMath>
      <w:r>
        <w:rPr>
          <w:rFonts w:ascii="Times New Roman" w:hAnsi="Times New Roman" w:eastAsia="Times New Roman" w:cs="Times New Roman"/>
          <w:color w:val="auto"/>
          <w:kern w:val="0"/>
          <w:szCs w:val="21"/>
        </w:rPr>
        <w:t>_____</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，如果测得时间</w:t>
      </w:r>
      <m:oMath>
        <m:sSub>
          <m:sSubPr>
            <m:ctrlPr>
              <w:rPr>
                <w:color w:val="auto"/>
              </w:rPr>
            </m:ctrlPr>
          </m:sSubPr>
          <m:e>
            <m:r>
              <m:rPr/>
              <w:rPr>
                <w:color w:val="auto"/>
              </w:rPr>
              <m:t>t</m:t>
            </m:r>
            <m:ctrlPr>
              <w:rPr>
                <w:color w:val="auto"/>
              </w:rPr>
            </m:ctrlPr>
          </m:e>
          <m:sub>
            <m:r>
              <m:rPr/>
              <w:rPr>
                <w:color w:val="auto"/>
              </w:rPr>
              <m:t>AB</m:t>
            </m:r>
            <m:ctrlPr>
              <w:rPr>
                <w:color w:val="auto"/>
              </w:rPr>
            </m:ctrlPr>
          </m:sub>
        </m:sSub>
        <m:r>
          <m:rPr/>
          <w:rPr>
            <w:color w:val="auto"/>
          </w:rPr>
          <m:t>=1.6s</m:t>
        </m:r>
      </m:oMath>
      <w:r>
        <w:rPr>
          <w:rFonts w:ascii="宋体" w:hAnsi="宋体" w:eastAsia="宋体" w:cs="宋体"/>
          <w:color w:val="auto"/>
          <w:kern w:val="0"/>
          <w:szCs w:val="21"/>
        </w:rPr>
        <w:t>，则</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段的平均速度</w:t>
      </w:r>
      <m:oMath>
        <m:sSub>
          <m:sSubPr>
            <m:ctrlPr>
              <w:rPr>
                <w:color w:val="auto"/>
              </w:rPr>
            </m:ctrlPr>
          </m:sSubPr>
          <m:e>
            <m:r>
              <m:rPr/>
              <w:rPr>
                <w:color w:val="auto"/>
              </w:rPr>
              <m:t>V</m:t>
            </m:r>
            <m:ctrlPr>
              <w:rPr>
                <w:color w:val="auto"/>
              </w:rPr>
            </m:ctrlPr>
          </m:e>
          <m:sub>
            <m:r>
              <m:rPr/>
              <w:rPr>
                <w:color w:val="auto"/>
              </w:rPr>
              <m:t>AB</m:t>
            </m:r>
            <m:ctrlPr>
              <w:rPr>
                <w:color w:val="auto"/>
              </w:rPr>
            </m:ctrlPr>
          </m:sub>
        </m:sSub>
        <m:r>
          <m:rPr/>
          <w:rPr>
            <w:color w:val="auto"/>
          </w:rPr>
          <m:t>=</m:t>
        </m:r>
      </m:oMath>
      <w:r>
        <w:rPr>
          <w:rFonts w:ascii="Times New Roman" w:hAnsi="Times New Roman" w:eastAsia="Times New Roman" w:cs="Times New Roman"/>
          <w:color w:val="auto"/>
          <w:kern w:val="0"/>
          <w:szCs w:val="21"/>
        </w:rPr>
        <w:t>_____</w:t>
      </w:r>
      <m:oMath>
        <m:r>
          <m:rPr/>
          <w:rPr>
            <w:color w:val="auto"/>
          </w:rPr>
          <m:t>cm/s</m:t>
        </m:r>
      </m:oMath>
      <w:r>
        <w:rPr>
          <w:rFonts w:ascii="宋体" w:hAnsi="宋体" w:eastAsia="宋体" w:cs="宋体"/>
          <w:color w:val="auto"/>
          <w:kern w:val="0"/>
          <w:szCs w:val="21"/>
        </w:rPr>
        <w:t>．</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在测量小车到达</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点的时间时，如果小车过了</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点才停止计时，测得</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段的平均速度</w:t>
      </w:r>
      <m:oMath>
        <m:sSub>
          <m:sSubPr>
            <m:ctrlPr>
              <w:rPr>
                <w:color w:val="auto"/>
              </w:rPr>
            </m:ctrlPr>
          </m:sSubPr>
          <m:e>
            <m:r>
              <m:rPr/>
              <w:rPr>
                <w:color w:val="auto"/>
              </w:rPr>
              <m:t>V</m:t>
            </m:r>
            <m:ctrlPr>
              <w:rPr>
                <w:color w:val="auto"/>
              </w:rPr>
            </m:ctrlPr>
          </m:e>
          <m:sub>
            <m:r>
              <m:rPr/>
              <w:rPr>
                <w:color w:val="auto"/>
              </w:rPr>
              <m:t>AB</m:t>
            </m:r>
            <m:ctrlPr>
              <w:rPr>
                <w:color w:val="auto"/>
              </w:rPr>
            </m:ctrlPr>
          </m:sub>
        </m:sSub>
      </m:oMath>
      <w:r>
        <w:rPr>
          <w:rFonts w:ascii="宋体" w:hAnsi="宋体" w:eastAsia="宋体" w:cs="宋体"/>
          <w:color w:val="auto"/>
          <w:kern w:val="0"/>
          <w:szCs w:val="21"/>
        </w:rPr>
        <w:t>会偏</w:t>
      </w:r>
      <w:r>
        <w:rPr>
          <w:rFonts w:ascii="Times New Roman" w:hAnsi="Times New Roman" w:eastAsia="Times New Roman" w:cs="Times New Roman"/>
          <w:color w:val="auto"/>
          <w:kern w:val="0"/>
          <w:szCs w:val="21"/>
        </w:rPr>
        <w:t>_________</w:t>
      </w:r>
      <w:r>
        <w:rPr>
          <w:rFonts w:ascii="宋体" w:hAnsi="宋体" w:eastAsia="宋体" w:cs="宋体"/>
          <w:color w:val="auto"/>
          <w:kern w:val="0"/>
          <w:szCs w:val="21"/>
        </w:rPr>
        <w:t>。</w:t>
      </w:r>
    </w:p>
    <w:p>
      <w:pPr>
        <w:spacing w:before="240" w:after="240"/>
        <w:ind w:left="420"/>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为了测量小车运动过程中下半程的平均速度，某同学让小车从</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点由静止释放，测出小车到达</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点的时间，从而计算出小车运动过程中下半程的平均速度。他的做法正确吗？</w:t>
      </w:r>
      <w:r>
        <w:rPr>
          <w:rFonts w:ascii="Times New Roman" w:hAnsi="Times New Roman" w:eastAsia="Times New Roman" w:cs="Times New Roman"/>
          <w:color w:val="auto"/>
          <w:kern w:val="0"/>
          <w:szCs w:val="21"/>
        </w:rPr>
        <w:t>________</w:t>
      </w:r>
      <w:r>
        <w:rPr>
          <w:rFonts w:ascii="宋体" w:hAnsi="宋体" w:eastAsia="宋体" w:cs="宋体"/>
          <w:color w:val="auto"/>
          <w:kern w:val="0"/>
          <w:szCs w:val="21"/>
        </w:rPr>
        <w:t>，理由是</w:t>
      </w:r>
      <w:r>
        <w:rPr>
          <w:rFonts w:ascii="Times New Roman" w:hAnsi="Times New Roman" w:eastAsia="Times New Roman" w:cs="Times New Roman"/>
          <w:color w:val="auto"/>
          <w:kern w:val="0"/>
          <w:szCs w:val="21"/>
        </w:rPr>
        <w:t>_________________________</w:t>
      </w:r>
      <w:r>
        <w:rPr>
          <w:rFonts w:ascii="宋体" w:hAnsi="宋体" w:eastAsia="宋体" w:cs="宋体"/>
          <w:color w:val="auto"/>
          <w:kern w:val="0"/>
          <w:szCs w:val="21"/>
        </w:rPr>
        <w:t>。</w:t>
      </w:r>
    </w:p>
    <w:p>
      <w:pPr>
        <w:numPr>
          <w:ilvl w:val="0"/>
          <w:numId w:val="1"/>
        </w:numPr>
        <w:spacing w:before="240" w:after="240"/>
        <w:textAlignment w:val="center"/>
        <w:rPr>
          <w:rFonts w:ascii="Times New Roman" w:hAnsi="Times New Roman" w:eastAsia="Times New Roman" w:cs="Times New Roman"/>
          <w:color w:val="auto"/>
          <w:kern w:val="0"/>
          <w:sz w:val="24"/>
          <w:szCs w:val="24"/>
        </w:rPr>
      </w:pPr>
      <w:bookmarkStart w:id="23" w:name="topic 81794605-46f5-4d7e-aafa-4434f23811"/>
      <w:r>
        <w:rPr>
          <w:rFonts w:ascii="宋体" w:hAnsi="宋体" w:eastAsia="宋体" w:cs="宋体"/>
          <w:color w:val="auto"/>
          <w:kern w:val="0"/>
          <w:szCs w:val="21"/>
        </w:rPr>
        <w:t>小兴同学要测量盒装纯牛奶的密度，将天平放在水平桌面上，把游码移至标尺左端</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刻度线上，完全静止时发现指针情形如图甲所示，为了使天平横梁水平平衡，应将平衡螺母向</w:t>
      </w:r>
      <w:r>
        <w:rPr>
          <w:rFonts w:ascii="Times New Roman" w:hAnsi="Times New Roman" w:eastAsia="Times New Roman" w:cs="Times New Roman"/>
          <w:color w:val="auto"/>
          <w:kern w:val="0"/>
          <w:szCs w:val="21"/>
        </w:rPr>
        <w:t xml:space="preserve">______ </w:t>
      </w:r>
      <w:r>
        <w:rPr>
          <w:rFonts w:ascii="宋体" w:hAnsi="宋体" w:eastAsia="宋体" w:cs="宋体"/>
          <w:color w:val="auto"/>
          <w:kern w:val="0"/>
          <w:szCs w:val="21"/>
        </w:rPr>
        <w:t>调节．用天平测出空烧杯质量为</w:t>
      </w:r>
      <m:oMath>
        <m:r>
          <m:rPr/>
          <w:rPr>
            <w:color w:val="auto"/>
          </w:rPr>
          <m:t>28.6g</m:t>
        </m:r>
      </m:oMath>
      <w:r>
        <w:rPr>
          <w:rFonts w:ascii="宋体" w:hAnsi="宋体" w:eastAsia="宋体" w:cs="宋体"/>
          <w:color w:val="auto"/>
          <w:kern w:val="0"/>
          <w:szCs w:val="21"/>
        </w:rPr>
        <w:t>，向烧杯中倒入适量纯牛奶，测量烧杯和纯牛奶总质量的示数如图乙所示，再将烧杯中纯牛奶全部倒入量筒中，示数如图丙所示，则纯牛奶的密度约为</w:t>
      </w:r>
      <w:r>
        <w:rPr>
          <w:rFonts w:ascii="Times New Roman" w:hAnsi="Times New Roman" w:eastAsia="Times New Roman" w:cs="Times New Roman"/>
          <w:color w:val="auto"/>
          <w:kern w:val="0"/>
          <w:szCs w:val="21"/>
        </w:rPr>
        <w:t xml:space="preserve">______ </w:t>
      </w:r>
      <m:oMath>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bookmarkEnd w:id="23"/>
    </w:p>
    <w:p>
      <w:pPr>
        <w:numPr>
          <w:ilvl w:val="0"/>
          <w:numId w:val="0"/>
        </w:numPr>
        <w:spacing w:before="240" w:after="24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s1035" o:spid="_x0000_s1035" o:spt="75" type="#_x0000_t75" style="position:absolute;left:0pt;margin-top:0pt;height:105pt;width:261.75pt;mso-position-horizontal:center;mso-wrap-distance-bottom:0pt;mso-wrap-distance-top:0pt;z-index:251667456;mso-width-relative:page;mso-height-relative:page;" filled="f" o:preferrelative="t" stroked="f" coordsize="21600,21600">
            <v:path/>
            <v:fill on="f" focussize="0,0"/>
            <v:stroke on="f" joinstyle="miter"/>
            <v:imagedata r:id="rId19" o:title=""/>
            <o:lock v:ext="edit" aspectratio="t"/>
            <w10:wrap type="topAndBottom"/>
          </v:shape>
        </w:pict>
      </w:r>
    </w:p>
    <w:p>
      <w:pPr>
        <w:numPr>
          <w:ilvl w:val="0"/>
          <w:numId w:val="1"/>
        </w:numPr>
        <w:spacing w:before="240" w:after="240"/>
        <w:textAlignment w:val="center"/>
        <w:rPr>
          <w:rFonts w:ascii="Times New Roman" w:hAnsi="Times New Roman" w:eastAsia="Times New Roman" w:cs="Times New Roman"/>
          <w:color w:val="auto"/>
          <w:kern w:val="0"/>
          <w:sz w:val="24"/>
          <w:szCs w:val="24"/>
        </w:rPr>
      </w:pPr>
      <w:bookmarkStart w:id="24" w:name="topic 4ba9056f-bdc6-4e87-9ff3-8cb7b69abd"/>
      <w:r>
        <w:rPr>
          <w:rFonts w:ascii="宋体" w:hAnsi="宋体" w:eastAsia="宋体" w:cs="宋体"/>
          <w:color w:val="auto"/>
          <w:kern w:val="0"/>
          <w:szCs w:val="21"/>
        </w:rPr>
        <w:t>小明用茶色玻璃板和两个相同的棋子做探究像与物到平面镜距离关系的实验。</w:t>
      </w:r>
    </w:p>
    <w:p>
      <w:pPr>
        <w:numPr>
          <w:ilvl w:val="0"/>
          <w:numId w:val="1"/>
        </w:numPr>
        <w:spacing w:before="240" w:after="240"/>
        <w:textAlignment w:val="center"/>
        <w:rPr>
          <w:rFonts w:ascii="Times New Roman" w:hAnsi="Times New Roman" w:eastAsia="Times New Roman" w:cs="Times New Roman"/>
          <w:color w:val="auto"/>
          <w:kern w:val="0"/>
          <w:sz w:val="24"/>
          <w:szCs w:val="24"/>
        </w:rPr>
      </w:pPr>
      <m:oMath>
        <m:r>
          <m:rPr/>
          <w:rPr>
            <w:color w:val="auto"/>
          </w:rPr>
          <m:t>(1)</m:t>
        </m:r>
      </m:oMath>
      <w:r>
        <w:rPr>
          <w:rFonts w:ascii="宋体" w:hAnsi="宋体" w:eastAsia="宋体" w:cs="宋体"/>
          <w:color w:val="auto"/>
          <w:kern w:val="0"/>
          <w:szCs w:val="21"/>
        </w:rPr>
        <w:t>将玻璃板</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立在水平桌面上，在白纸上沿玻璃板前后两表面画线</w:t>
      </w:r>
      <w:r>
        <w:rPr>
          <w:rFonts w:ascii="Times New Roman" w:hAnsi="Times New Roman" w:eastAsia="Times New Roman" w:cs="Times New Roman"/>
          <w:strike w:val="0"/>
          <w:color w:val="auto"/>
          <w:kern w:val="0"/>
          <w:sz w:val="24"/>
          <w:szCs w:val="24"/>
          <w:u w:val="none"/>
        </w:rPr>
        <w:pict>
          <v:shape id="_x0000_i1027" o:spt="75" alt="MM{" type="#_x0000_t75" style="height:12pt;width:28.5pt;" filled="f" o:preferrelative="t" stroked="f" coordsize="21600,21600">
            <v:path/>
            <v:fill on="f" focussize="0,0"/>
            <v:stroke on="f" joinstyle="miter"/>
            <v:imagedata r:id="rId20" o:title="latexImg"/>
            <o:lock v:ext="edit" aspectratio="t"/>
            <w10:wrap type="none"/>
            <w10:anchorlock/>
          </v:shape>
        </w:pict>
      </w:r>
      <w:r>
        <w:rPr>
          <w:rFonts w:ascii="宋体" w:hAnsi="宋体" w:eastAsia="宋体" w:cs="宋体"/>
          <w:color w:val="auto"/>
          <w:kern w:val="0"/>
          <w:szCs w:val="21"/>
        </w:rPr>
        <w:t>和</w:t>
      </w:r>
      <w:r>
        <w:rPr>
          <w:rFonts w:ascii="Times New Roman" w:hAnsi="Times New Roman" w:eastAsia="Times New Roman" w:cs="Times New Roman"/>
          <w:strike w:val="0"/>
          <w:color w:val="auto"/>
          <w:kern w:val="0"/>
          <w:sz w:val="24"/>
          <w:szCs w:val="24"/>
          <w:u w:val="none"/>
        </w:rPr>
        <w:pict>
          <v:shape id="_x0000_i1028" o:spt="75" alt="NN{" type="#_x0000_t75" style="height:12pt;width:24.75pt;" filled="f" o:preferrelative="t" stroked="f" coordsize="21600,21600">
            <v:path/>
            <v:fill on="f" focussize="0,0"/>
            <v:stroke on="f" joinstyle="miter"/>
            <v:imagedata r:id="rId21" o:title="latexImg"/>
            <o:lock v:ext="edit" aspectratio="t"/>
            <w10:wrap type="none"/>
            <w10:anchorlock/>
          </v:shape>
        </w:pict>
      </w:r>
      <w:r>
        <w:rPr>
          <w:rFonts w:ascii="宋体" w:hAnsi="宋体" w:eastAsia="宋体" w:cs="宋体"/>
          <w:color w:val="auto"/>
          <w:kern w:val="0"/>
          <w:szCs w:val="21"/>
        </w:rPr>
        <w:t>。</w:t>
      </w:r>
    </w:p>
    <w:p>
      <w:pPr>
        <w:numPr>
          <w:ilvl w:val="0"/>
          <w:numId w:val="1"/>
        </w:numPr>
        <w:spacing w:before="240" w:after="240"/>
        <w:textAlignment w:val="center"/>
        <w:rPr>
          <w:rFonts w:ascii="Times New Roman" w:hAnsi="Times New Roman" w:eastAsia="Times New Roman" w:cs="Times New Roman"/>
          <w:color w:val="auto"/>
          <w:kern w:val="0"/>
          <w:sz w:val="24"/>
          <w:szCs w:val="24"/>
        </w:rPr>
      </w:pPr>
      <m:oMath>
        <m:r>
          <m:rPr/>
          <w:rPr>
            <w:color w:val="auto"/>
          </w:rPr>
          <m:t>(2)</m:t>
        </m:r>
      </m:oMath>
      <w:r>
        <w:rPr>
          <w:rFonts w:ascii="宋体" w:hAnsi="宋体" w:eastAsia="宋体" w:cs="宋体"/>
          <w:color w:val="auto"/>
          <w:kern w:val="0"/>
          <w:szCs w:val="21"/>
        </w:rPr>
        <w:t>在玻璃板前放棋子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，将棋子</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放到玻璃板后，使它与</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重合。</w:t>
      </w:r>
    </w:p>
    <w:p>
      <w:pPr>
        <w:numPr>
          <w:ilvl w:val="0"/>
          <w:numId w:val="1"/>
        </w:numPr>
        <w:spacing w:before="240" w:after="240"/>
        <w:textAlignment w:val="center"/>
        <w:rPr>
          <w:rFonts w:ascii="Times New Roman" w:hAnsi="Times New Roman" w:eastAsia="Times New Roman" w:cs="Times New Roman"/>
          <w:color w:val="auto"/>
          <w:kern w:val="0"/>
          <w:sz w:val="24"/>
          <w:szCs w:val="24"/>
        </w:rPr>
      </w:pPr>
      <m:oMath>
        <m:r>
          <m:rPr/>
          <w:rPr>
            <w:color w:val="auto"/>
          </w:rPr>
          <m:t>(3)</m:t>
        </m:r>
      </m:oMath>
      <w:r>
        <w:rPr>
          <w:rFonts w:ascii="宋体" w:hAnsi="宋体" w:eastAsia="宋体" w:cs="宋体"/>
          <w:color w:val="auto"/>
          <w:kern w:val="0"/>
          <w:szCs w:val="21"/>
        </w:rPr>
        <w:t>在白纸上沿棋子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和</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的边缘画图，测量</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的右端到</w:t>
      </w:r>
      <w:r>
        <w:rPr>
          <w:rFonts w:ascii="Times New Roman" w:hAnsi="Times New Roman" w:eastAsia="Times New Roman" w:cs="Times New Roman"/>
          <w:strike w:val="0"/>
          <w:color w:val="auto"/>
          <w:kern w:val="0"/>
          <w:sz w:val="24"/>
          <w:szCs w:val="24"/>
          <w:u w:val="none"/>
        </w:rPr>
        <w:pict>
          <v:shape id="_x0000_i1029" o:spt="75" alt="MM{" type="#_x0000_t75" style="height:12pt;width:28.5pt;" filled="f" o:preferrelative="t" stroked="f" coordsize="21600,21600">
            <v:path/>
            <v:fill on="f" focussize="0,0"/>
            <v:stroke on="f" joinstyle="miter"/>
            <v:imagedata r:id="rId20" o:title="latexImg"/>
            <o:lock v:ext="edit" aspectratio="t"/>
            <w10:wrap type="none"/>
            <w10:anchorlock/>
          </v:shape>
        </w:pict>
      </w:r>
      <w:r>
        <w:rPr>
          <w:rFonts w:ascii="宋体" w:hAnsi="宋体" w:eastAsia="宋体" w:cs="宋体"/>
          <w:color w:val="auto"/>
          <w:kern w:val="0"/>
          <w:szCs w:val="21"/>
        </w:rPr>
        <w:t>的距离</w:t>
      </w:r>
      <m:oMath>
        <m:sSub>
          <m:sSubPr>
            <m:ctrlPr>
              <w:rPr>
                <w:color w:val="auto"/>
              </w:rPr>
            </m:ctrlPr>
          </m:sSubPr>
          <m:e>
            <m:r>
              <m:rPr/>
              <w:rPr>
                <w:color w:val="auto"/>
              </w:rPr>
              <m:t>l</m:t>
            </m:r>
            <m:ctrlPr>
              <w:rPr>
                <w:color w:val="auto"/>
              </w:rPr>
            </m:ctrlPr>
          </m:e>
          <m:sub>
            <m:r>
              <m:rPr/>
              <w:rPr>
                <w:color w:val="auto"/>
              </w:rPr>
              <m:t>A</m:t>
            </m:r>
            <m:ctrlPr>
              <w:rPr>
                <w:color w:val="auto"/>
              </w:rPr>
            </m:ctrlPr>
          </m:sub>
        </m:sSub>
        <m:r>
          <m:rPr/>
          <w:rPr>
            <w:color w:val="auto"/>
          </w:rPr>
          <m:t>=4.30cm</m:t>
        </m:r>
      </m:oMath>
      <w:r>
        <w:rPr>
          <w:rFonts w:ascii="宋体" w:hAnsi="宋体" w:eastAsia="宋体" w:cs="宋体"/>
          <w:color w:val="auto"/>
          <w:kern w:val="0"/>
          <w:szCs w:val="21"/>
        </w:rPr>
        <w:t>；测量</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的左端到</w:t>
      </w:r>
      <w:r>
        <w:rPr>
          <w:rFonts w:ascii="Times New Roman" w:hAnsi="Times New Roman" w:eastAsia="Times New Roman" w:cs="Times New Roman"/>
          <w:strike w:val="0"/>
          <w:color w:val="auto"/>
          <w:kern w:val="0"/>
          <w:sz w:val="24"/>
          <w:szCs w:val="24"/>
          <w:u w:val="none"/>
        </w:rPr>
        <w:pict>
          <v:shape id="_x0000_i1030" o:spt="75" alt="NN{" type="#_x0000_t75" style="height:12pt;width:24.75pt;" filled="f" o:preferrelative="t" stroked="f" coordsize="21600,21600">
            <v:path/>
            <v:fill on="f" focussize="0,0"/>
            <v:stroke on="f" joinstyle="miter"/>
            <v:imagedata r:id="rId21" o:title="latexImg"/>
            <o:lock v:ext="edit" aspectratio="t"/>
            <w10:wrap type="none"/>
            <w10:anchorlock/>
          </v:shape>
        </w:pict>
      </w:r>
      <w:r>
        <w:rPr>
          <w:rFonts w:ascii="宋体" w:hAnsi="宋体" w:eastAsia="宋体" w:cs="宋体"/>
          <w:color w:val="auto"/>
          <w:kern w:val="0"/>
          <w:szCs w:val="21"/>
        </w:rPr>
        <w:t>的距离如图所示，其值为</w:t>
      </w:r>
      <m:oMath>
        <m:sSub>
          <m:sSubPr>
            <m:ctrlPr>
              <w:rPr>
                <w:color w:val="auto"/>
              </w:rPr>
            </m:ctrlPr>
          </m:sSubPr>
          <m:e>
            <m:r>
              <m:rPr/>
              <w:rPr>
                <w:color w:val="auto"/>
              </w:rPr>
              <m:t>l</m:t>
            </m:r>
            <m:ctrlPr>
              <w:rPr>
                <w:color w:val="auto"/>
              </w:rPr>
            </m:ctrlPr>
          </m:e>
          <m:sub>
            <m:r>
              <m:rPr/>
              <w:rPr>
                <w:color w:val="auto"/>
              </w:rPr>
              <m:t>B</m:t>
            </m:r>
            <m:ctrlPr>
              <w:rPr>
                <w:color w:val="auto"/>
              </w:rPr>
            </m:ctrlPr>
          </m:sub>
        </m:sSub>
        <m:r>
          <m:rPr/>
          <w:rPr>
            <w:color w:val="auto"/>
          </w:rPr>
          <m:t>=</m:t>
        </m:r>
      </m:oMath>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w:p>
    <w:p>
      <w:pPr>
        <w:numPr>
          <w:ilvl w:val="0"/>
          <w:numId w:val="1"/>
        </w:numPr>
        <w:spacing w:before="240" w:after="240"/>
        <w:textAlignment w:val="center"/>
        <w:rPr>
          <w:rFonts w:ascii="Times New Roman" w:hAnsi="Times New Roman" w:eastAsia="Times New Roman" w:cs="Times New Roman"/>
          <w:color w:val="auto"/>
          <w:kern w:val="0"/>
          <w:sz w:val="24"/>
          <w:szCs w:val="24"/>
        </w:rPr>
      </w:pPr>
      <w:r>
        <w:rPr>
          <w:rFonts w:ascii="Times New Roman" w:hAnsi="Times New Roman" w:eastAsia="Times New Roman" w:cs="Times New Roman"/>
          <w:strike w:val="0"/>
          <w:color w:val="auto"/>
          <w:kern w:val="0"/>
          <w:sz w:val="24"/>
          <w:szCs w:val="24"/>
          <w:u w:val="none"/>
        </w:rPr>
        <w:pict>
          <v:shape id="_x0000_i1031" o:spt="75" type="#_x0000_t75" style="height:120pt;width:218.25pt;" filled="f" o:preferrelative="t" stroked="f" coordsize="21600,21600">
            <v:path/>
            <v:fill on="f" focussize="0,0"/>
            <v:stroke on="f" joinstyle="miter"/>
            <v:imagedata r:id="rId22" o:title=""/>
            <o:lock v:ext="edit" aspectratio="t"/>
            <w10:wrap type="none"/>
            <w10:anchorlock/>
          </v:shape>
        </w:pict>
      </w:r>
    </w:p>
    <w:p>
      <w:pPr>
        <w:numPr>
          <w:ilvl w:val="0"/>
          <w:numId w:val="1"/>
        </w:numPr>
        <w:spacing w:before="240" w:after="240"/>
        <w:textAlignment w:val="center"/>
        <w:rPr>
          <w:rFonts w:ascii="Times New Roman" w:hAnsi="Times New Roman" w:eastAsia="Times New Roman" w:cs="Times New Roman"/>
          <w:color w:val="auto"/>
          <w:kern w:val="0"/>
          <w:sz w:val="24"/>
          <w:szCs w:val="24"/>
        </w:rPr>
      </w:pPr>
      <m:oMath>
        <m:r>
          <m:rPr/>
          <w:rPr>
            <w:color w:val="auto"/>
          </w:rPr>
          <m:t>(4)</m:t>
        </m:r>
      </m:oMath>
      <w:r>
        <w:rPr>
          <w:rFonts w:ascii="宋体" w:hAnsi="宋体" w:eastAsia="宋体" w:cs="宋体"/>
          <w:color w:val="auto"/>
          <w:kern w:val="0"/>
          <w:szCs w:val="21"/>
        </w:rPr>
        <w:t>改变</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的位置，将数据记录在表中，表中有一个数据异常，该数据是</w:t>
      </w:r>
      <w:r>
        <w:rPr>
          <w:rFonts w:ascii="Times New Roman" w:hAnsi="Times New Roman" w:eastAsia="Times New Roman" w:cs="Times New Roman"/>
          <w:color w:val="auto"/>
          <w:kern w:val="0"/>
          <w:szCs w:val="21"/>
        </w:rPr>
        <w:t>______</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，它最有可能测量的是</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距离。</w:t>
      </w:r>
    </w:p>
    <w:tbl>
      <w:tblPr>
        <w:tblStyle w:val="16"/>
        <w:tblW w:w="0" w:type="auto"/>
        <w:tblInd w:w="42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1251"/>
        <w:gridCol w:w="1257"/>
        <w:gridCol w:w="1257"/>
        <w:gridCol w:w="1257"/>
        <w:gridCol w:w="1257"/>
        <w:gridCol w:w="1257"/>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W w:w="1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Fonts w:ascii="宋体" w:hAnsi="宋体" w:eastAsia="宋体" w:cs="宋体"/>
                <w:b w:val="0"/>
                <w:bCs w:val="0"/>
                <w:i w:val="0"/>
                <w:iCs w:val="0"/>
                <w:smallCaps w:val="0"/>
                <w:color w:val="auto"/>
                <w:kern w:val="0"/>
                <w:szCs w:val="21"/>
              </w:rPr>
              <w:t>次数</w:t>
            </w:r>
          </w:p>
        </w:tc>
        <w:tc>
          <w:tcPr>
            <w:tcW w:w="1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1</w:t>
            </w:r>
          </w:p>
        </w:tc>
        <w:tc>
          <w:tcPr>
            <w:tcW w:w="1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2</w:t>
            </w:r>
          </w:p>
        </w:tc>
        <w:tc>
          <w:tcPr>
            <w:tcW w:w="1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3</w:t>
            </w:r>
          </w:p>
        </w:tc>
        <w:tc>
          <w:tcPr>
            <w:tcW w:w="1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4</w:t>
            </w:r>
          </w:p>
        </w:tc>
        <w:tc>
          <w:tcPr>
            <w:tcW w:w="1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r>
              <w:rPr>
                <w:rStyle w:val="15"/>
                <w:rFonts w:ascii="Times New Roman" w:hAnsi="Times New Roman" w:eastAsia="Times New Roman" w:cs="Times New Roman"/>
                <w:b w:val="0"/>
                <w:bCs w:val="0"/>
                <w:i w:val="0"/>
                <w:iCs w:val="0"/>
                <w:smallCaps w:val="0"/>
                <w:color w:val="auto"/>
                <w:kern w:val="0"/>
                <w:szCs w:val="21"/>
              </w:rPr>
              <w:t>5</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b>
                  <m:sSubPr>
                    <m:ctrlPr>
                      <w:rPr>
                        <w:color w:val="auto"/>
                      </w:rPr>
                    </m:ctrlPr>
                  </m:sSubPr>
                  <m:e>
                    <m:r>
                      <m:rPr/>
                      <w:rPr>
                        <w:color w:val="auto"/>
                      </w:rPr>
                      <m:t>l</m:t>
                    </m:r>
                    <m:ctrlPr>
                      <w:rPr>
                        <w:color w:val="auto"/>
                      </w:rPr>
                    </m:ctrlPr>
                  </m:e>
                  <m:sub>
                    <m:r>
                      <m:rPr/>
                      <w:rPr>
                        <w:color w:val="auto"/>
                      </w:rPr>
                      <m:t>A</m:t>
                    </m:r>
                    <m:ctrlPr>
                      <w:rPr>
                        <w:color w:val="auto"/>
                      </w:rPr>
                    </m:ctrlPr>
                  </m:sub>
                </m:sSub>
                <m:r>
                  <m:rPr/>
                  <w:rPr>
                    <w:color w:val="auto"/>
                  </w:rPr>
                  <m:t>/cm</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4.30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5.70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7.10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8.80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9.90</m:t>
                </m:r>
              </m:oMath>
            </m:oMathPara>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sSub>
                  <m:sSubPr>
                    <m:ctrlPr>
                      <w:rPr>
                        <w:color w:val="auto"/>
                      </w:rPr>
                    </m:ctrlPr>
                  </m:sSubPr>
                  <m:e>
                    <m:r>
                      <m:rPr/>
                      <w:rPr>
                        <w:color w:val="auto"/>
                      </w:rPr>
                      <m:t>l</m:t>
                    </m:r>
                    <m:ctrlPr>
                      <w:rPr>
                        <w:color w:val="auto"/>
                      </w:rPr>
                    </m:ctrlPr>
                  </m:e>
                  <m:sub>
                    <m:r>
                      <m:rPr/>
                      <w:rPr>
                        <w:color w:val="auto"/>
                      </w:rPr>
                      <m:t>B</m:t>
                    </m:r>
                    <m:ctrlPr>
                      <w:rPr>
                        <w:color w:val="auto"/>
                      </w:rPr>
                    </m:ctrlPr>
                  </m:sub>
                </m:sSub>
                <m:r>
                  <m:rPr/>
                  <w:rPr>
                    <w:color w:val="auto"/>
                  </w:rPr>
                  <m:t>/cm</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5.40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6.50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8.50</m:t>
                </m:r>
              </m:oMath>
            </m:oMathPara>
          </w:p>
        </w:tc>
        <w:tc>
          <w:tcPr>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textAlignment w:val="center"/>
              <w:rPr>
                <w:rFonts w:ascii="Times New Roman" w:hAnsi="Times New Roman" w:eastAsia="Times New Roman" w:cs="Times New Roman"/>
                <w:b w:val="0"/>
                <w:bCs w:val="0"/>
                <w:i w:val="0"/>
                <w:iCs w:val="0"/>
                <w:smallCaps w:val="0"/>
                <w:color w:val="auto"/>
                <w:kern w:val="0"/>
                <w:sz w:val="24"/>
                <w:szCs w:val="24"/>
              </w:rPr>
            </w:pPr>
            <m:oMathPara>
              <m:oMath>
                <m:r>
                  <m:rPr/>
                  <w:rPr>
                    <w:color w:val="auto"/>
                  </w:rPr>
                  <m:t>9.60</m:t>
                </m:r>
              </m:oMath>
            </m:oMathPara>
          </w:p>
        </w:tc>
      </w:tr>
    </w:tbl>
    <w:p>
      <w:pPr>
        <w:ind w:left="420"/>
        <w:textAlignment w:val="center"/>
        <w:rPr>
          <w:rFonts w:ascii="Times New Roman" w:hAnsi="Times New Roman" w:eastAsia="Times New Roman" w:cs="Times New Roman"/>
          <w:color w:val="auto"/>
          <w:kern w:val="0"/>
          <w:sz w:val="24"/>
          <w:szCs w:val="24"/>
        </w:rPr>
      </w:pPr>
      <m:oMath>
        <m:r>
          <m:rPr/>
          <w:rPr>
            <w:color w:val="auto"/>
          </w:rPr>
          <m:t>(5)</m:t>
        </m:r>
      </m:oMath>
      <w:r>
        <w:rPr>
          <w:rFonts w:ascii="宋体" w:hAnsi="宋体" w:eastAsia="宋体" w:cs="宋体"/>
          <w:color w:val="auto"/>
          <w:kern w:val="0"/>
          <w:szCs w:val="21"/>
        </w:rPr>
        <w:t>修正</w:t>
      </w:r>
      <m:oMath>
        <m:r>
          <m:rPr/>
          <w:rPr>
            <w:color w:val="auto"/>
          </w:rPr>
          <m:t>(4)</m:t>
        </m:r>
      </m:oMath>
      <w:r>
        <w:rPr>
          <w:rFonts w:ascii="宋体" w:hAnsi="宋体" w:eastAsia="宋体" w:cs="宋体"/>
          <w:color w:val="auto"/>
          <w:kern w:val="0"/>
          <w:szCs w:val="21"/>
        </w:rPr>
        <w:t>中异常数据后，比较</w:t>
      </w:r>
      <m:oMath>
        <m:sSub>
          <m:sSubPr>
            <m:ctrlPr>
              <w:rPr>
                <w:color w:val="auto"/>
              </w:rPr>
            </m:ctrlPr>
          </m:sSubPr>
          <m:e>
            <m:r>
              <m:rPr/>
              <w:rPr>
                <w:color w:val="auto"/>
              </w:rPr>
              <m:t>l</m:t>
            </m:r>
            <m:ctrlPr>
              <w:rPr>
                <w:color w:val="auto"/>
              </w:rPr>
            </m:ctrlPr>
          </m:e>
          <m:sub>
            <m:r>
              <m:rPr/>
              <w:rPr>
                <w:color w:val="auto"/>
              </w:rPr>
              <m:t>B</m:t>
            </m:r>
            <m:ctrlPr>
              <w:rPr>
                <w:color w:val="auto"/>
              </w:rPr>
            </m:ctrlPr>
          </m:sub>
        </m:sSub>
      </m:oMath>
      <w:r>
        <w:rPr>
          <w:rFonts w:ascii="宋体" w:hAnsi="宋体" w:eastAsia="宋体" w:cs="宋体"/>
          <w:color w:val="auto"/>
          <w:kern w:val="0"/>
          <w:szCs w:val="21"/>
        </w:rPr>
        <w:t>和</w:t>
      </w:r>
      <m:oMath>
        <m:sSub>
          <m:sSubPr>
            <m:ctrlPr>
              <w:rPr>
                <w:color w:val="auto"/>
              </w:rPr>
            </m:ctrlPr>
          </m:sSubPr>
          <m:e>
            <m:r>
              <m:rPr/>
              <w:rPr>
                <w:color w:val="auto"/>
              </w:rPr>
              <m:t>l</m:t>
            </m:r>
            <m:ctrlPr>
              <w:rPr>
                <w:color w:val="auto"/>
              </w:rPr>
            </m:ctrlPr>
          </m:e>
          <m:sub>
            <m:r>
              <m:rPr/>
              <w:rPr>
                <w:color w:val="auto"/>
              </w:rPr>
              <m:t>A</m:t>
            </m:r>
            <m:ctrlPr>
              <w:rPr>
                <w:color w:val="auto"/>
              </w:rPr>
            </m:ctrlPr>
          </m:sub>
        </m:sSub>
      </m:oMath>
      <w:r>
        <w:rPr>
          <w:rFonts w:ascii="宋体" w:hAnsi="宋体" w:eastAsia="宋体" w:cs="宋体"/>
          <w:color w:val="auto"/>
          <w:kern w:val="0"/>
          <w:szCs w:val="21"/>
        </w:rPr>
        <w:t>，发现</w:t>
      </w:r>
      <m:oMath>
        <m:sSub>
          <m:sSubPr>
            <m:ctrlPr>
              <w:rPr>
                <w:color w:val="auto"/>
              </w:rPr>
            </m:ctrlPr>
          </m:sSubPr>
          <m:e>
            <m:r>
              <m:rPr/>
              <w:rPr>
                <w:color w:val="auto"/>
              </w:rPr>
              <m:t>l</m:t>
            </m:r>
            <m:ctrlPr>
              <w:rPr>
                <w:color w:val="auto"/>
              </w:rPr>
            </m:ctrlPr>
          </m:e>
          <m:sub>
            <m:r>
              <m:rPr/>
              <w:rPr>
                <w:color w:val="auto"/>
              </w:rPr>
              <m:t>B</m:t>
            </m:r>
            <m:ctrlPr>
              <w:rPr>
                <w:color w:val="auto"/>
              </w:rPr>
            </m:ctrlPr>
          </m:sub>
        </m:sSub>
      </m:oMath>
      <w:r>
        <w:rPr>
          <w:rFonts w:ascii="宋体" w:hAnsi="宋体" w:eastAsia="宋体" w:cs="宋体"/>
          <w:color w:val="auto"/>
          <w:kern w:val="0"/>
          <w:szCs w:val="21"/>
        </w:rPr>
        <w:t>总是小于</w:t>
      </w:r>
      <m:oMath>
        <m:sSub>
          <m:sSubPr>
            <m:ctrlPr>
              <w:rPr>
                <w:color w:val="auto"/>
              </w:rPr>
            </m:ctrlPr>
          </m:sSubPr>
          <m:e>
            <m:r>
              <m:rPr/>
              <w:rPr>
                <w:color w:val="auto"/>
              </w:rPr>
              <m:t>l</m:t>
            </m:r>
            <m:ctrlPr>
              <w:rPr>
                <w:color w:val="auto"/>
              </w:rPr>
            </m:ctrlPr>
          </m:e>
          <m:sub>
            <m:r>
              <m:rPr/>
              <w:rPr>
                <w:color w:val="auto"/>
              </w:rPr>
              <m:t>A</m:t>
            </m:r>
            <m:ctrlPr>
              <w:rPr>
                <w:color w:val="auto"/>
              </w:rPr>
            </m:ctrlPr>
          </m:sub>
        </m:sSub>
      </m:oMath>
      <w:r>
        <w:rPr>
          <w:rFonts w:ascii="宋体" w:hAnsi="宋体" w:eastAsia="宋体" w:cs="宋体"/>
          <w:color w:val="auto"/>
          <w:kern w:val="0"/>
          <w:szCs w:val="21"/>
        </w:rPr>
        <w:t>，为准确获得实验结论，请你对小明实验中的错误操作进行纠正，答：</w:t>
      </w:r>
      <w:r>
        <w:rPr>
          <w:rFonts w:ascii="Times New Roman" w:hAnsi="Times New Roman" w:eastAsia="Times New Roman" w:cs="Times New Roman"/>
          <w:color w:val="auto"/>
          <w:kern w:val="0"/>
          <w:szCs w:val="21"/>
        </w:rPr>
        <w:t>______</w:t>
      </w:r>
      <w:r>
        <w:rPr>
          <w:rFonts w:ascii="宋体" w:hAnsi="宋体" w:eastAsia="宋体" w:cs="宋体"/>
          <w:color w:val="auto"/>
          <w:kern w:val="0"/>
          <w:szCs w:val="21"/>
        </w:rPr>
        <w:t>。</w:t>
      </w:r>
      <w:bookmarkEnd w:id="24"/>
      <w:r>
        <w:rPr>
          <w:rFonts w:ascii="Times New Roman" w:hAnsi="Times New Roman" w:eastAsia="Times New Roman" w:cs="Times New Roman"/>
          <w:color w:val="auto"/>
          <w:kern w:val="0"/>
          <w:sz w:val="24"/>
          <w:szCs w:val="24"/>
        </w:rPr>
        <w:br w:type="page"/>
      </w:r>
    </w:p>
    <w:p>
      <w:pPr>
        <w:numPr>
          <w:ilvl w:val="0"/>
          <w:numId w:val="0"/>
        </w:numPr>
        <w:ind w:left="420"/>
        <w:jc w:val="center"/>
        <w:textAlignment w:val="center"/>
        <w:rPr>
          <w:rFonts w:ascii="Times New Roman" w:hAnsi="Times New Roman" w:eastAsia="Times New Roman" w:cs="Times New Roman"/>
          <w:color w:val="auto"/>
          <w:kern w:val="0"/>
          <w:sz w:val="24"/>
          <w:szCs w:val="24"/>
        </w:rPr>
      </w:pPr>
      <w:r>
        <w:rPr>
          <w:rFonts w:ascii="宋体" w:hAnsi="宋体" w:eastAsia="宋体" w:cs="宋体"/>
          <w:b/>
          <w:color w:val="auto"/>
          <w:sz w:val="32"/>
        </w:rPr>
        <w:t>答案和解析</w:t>
      </w:r>
    </w:p>
    <w:p>
      <w:pPr>
        <w:numPr>
          <w:ilvl w:val="0"/>
          <w:numId w:val="0"/>
        </w:numPr>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、中学生的身高在</w:t>
      </w:r>
      <m:oMath>
        <m:r>
          <m:rPr/>
          <w:rPr>
            <w:color w:val="auto"/>
          </w:rPr>
          <m:t>1.7m</m:t>
        </m:r>
      </m:oMath>
      <w:r>
        <w:rPr>
          <w:rFonts w:ascii="宋体" w:hAnsi="宋体" w:eastAsia="宋体" w:cs="宋体"/>
          <w:color w:val="auto"/>
          <w:kern w:val="0"/>
          <w:szCs w:val="21"/>
        </w:rPr>
        <w:t>左右，宿舍房间门的高度略大于</w:t>
      </w:r>
      <m:oMath>
        <m:r>
          <m:rPr/>
          <w:rPr>
            <w:color w:val="auto"/>
          </w:rPr>
          <m:t>1.7m</m:t>
        </m:r>
      </m:oMath>
      <w:r>
        <w:rPr>
          <w:rFonts w:ascii="宋体" w:hAnsi="宋体" w:eastAsia="宋体" w:cs="宋体"/>
          <w:color w:val="auto"/>
          <w:kern w:val="0"/>
          <w:szCs w:val="21"/>
        </w:rPr>
        <w:t>，在</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、中学生大拇指的宽度在</w:t>
      </w:r>
      <m:oMath>
        <m:r>
          <m:rPr/>
          <w:rPr>
            <w:color w:val="auto"/>
          </w:rPr>
          <m:t>1.3cm=13mm</m:t>
        </m:r>
      </m:oMath>
      <w:r>
        <w:rPr>
          <w:rFonts w:ascii="宋体" w:hAnsi="宋体" w:eastAsia="宋体" w:cs="宋体"/>
          <w:color w:val="auto"/>
          <w:kern w:val="0"/>
          <w:szCs w:val="21"/>
        </w:rPr>
        <w:t>左右，大拇指指甲的宽度在</w:t>
      </w:r>
      <w:r>
        <w:rPr>
          <w:rStyle w:val="15"/>
          <w:rFonts w:ascii="Times New Roman" w:hAnsi="Times New Roman" w:eastAsia="Times New Roman" w:cs="Times New Roman"/>
          <w:color w:val="auto"/>
          <w:kern w:val="0"/>
          <w:szCs w:val="21"/>
        </w:rPr>
        <w:t>15</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、中学生伸开手掌，大拇指指尖到中指指尖的距离大约</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，新铅笔的长度略小于</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，在</w:t>
      </w:r>
      <m:oMath>
        <m:r>
          <m:rPr/>
          <w:rPr>
            <w:color w:val="auto"/>
          </w:rPr>
          <m:t>17.5cm=1.75dm</m:t>
        </m:r>
      </m:oMath>
      <w:r>
        <w:rPr>
          <w:rFonts w:ascii="宋体" w:hAnsi="宋体" w:eastAsia="宋体" w:cs="宋体"/>
          <w:color w:val="auto"/>
          <w:kern w:val="0"/>
          <w:szCs w:val="21"/>
        </w:rPr>
        <w:t>左右．故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不符合实际；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、中学生的步幅在</w:t>
      </w:r>
      <w:r>
        <w:rPr>
          <w:rStyle w:val="15"/>
          <w:rFonts w:ascii="Times New Roman" w:hAnsi="Times New Roman" w:eastAsia="Times New Roman" w:cs="Times New Roman"/>
          <w:color w:val="auto"/>
          <w:kern w:val="0"/>
          <w:szCs w:val="21"/>
        </w:rPr>
        <w:t>70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w:t>
      </w:r>
      <w:r>
        <w:rPr>
          <w:rStyle w:val="15"/>
          <w:rFonts w:ascii="Times New Roman" w:hAnsi="Times New Roman" w:eastAsia="Times New Roman" w:cs="Times New Roman"/>
          <w:color w:val="auto"/>
          <w:kern w:val="0"/>
          <w:szCs w:val="21"/>
        </w:rPr>
        <w:t>26</w:t>
      </w:r>
      <w:r>
        <w:rPr>
          <w:rFonts w:ascii="宋体" w:hAnsi="宋体" w:eastAsia="宋体" w:cs="宋体"/>
          <w:color w:val="auto"/>
          <w:kern w:val="0"/>
          <w:szCs w:val="21"/>
        </w:rPr>
        <w:t>型电动车车轮的直径与此差不多，大约是</w:t>
      </w:r>
      <m:oMath>
        <m:r>
          <m:rPr/>
          <w:rPr>
            <w:color w:val="auto"/>
          </w:rPr>
          <m:t>70cm.</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符合实际．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此题考查我们对常见物体长度的估测，根据对日常生活中常见物体和长度单位的认识，选出符合题意的选项．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长度的估测，必须熟悉一些常见物体的长度，以此为标准对研究对象作出判断．如：中学生拳头的宽度在</w:t>
      </w:r>
      <w:r>
        <w:rPr>
          <w:rStyle w:val="15"/>
          <w:rFonts w:ascii="Times New Roman" w:hAnsi="Times New Roman" w:eastAsia="Times New Roman" w:cs="Times New Roman"/>
          <w:color w:val="auto"/>
          <w:kern w:val="0"/>
          <w:szCs w:val="21"/>
        </w:rPr>
        <w:t>10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左右；中学生伸开手掌，大拇指指尖到中指指尖的距离大约</w:t>
      </w:r>
      <w:r>
        <w:rPr>
          <w:rStyle w:val="15"/>
          <w:rFonts w:ascii="Times New Roman" w:hAnsi="Times New Roman" w:eastAsia="Times New Roman" w:cs="Times New Roman"/>
          <w:color w:val="auto"/>
          <w:kern w:val="0"/>
          <w:szCs w:val="21"/>
        </w:rPr>
        <w:t>20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；成年人的身高在</w:t>
      </w:r>
      <w:r>
        <w:rPr>
          <w:rStyle w:val="15"/>
          <w:rFonts w:ascii="Times New Roman" w:hAnsi="Times New Roman" w:eastAsia="Times New Roman" w:cs="Times New Roman"/>
          <w:color w:val="auto"/>
          <w:kern w:val="0"/>
          <w:szCs w:val="21"/>
        </w:rPr>
        <w:t>170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左右，一步的步幅在</w:t>
      </w:r>
      <w:r>
        <w:rPr>
          <w:rStyle w:val="15"/>
          <w:rFonts w:ascii="Times New Roman" w:hAnsi="Times New Roman" w:eastAsia="Times New Roman" w:cs="Times New Roman"/>
          <w:color w:val="auto"/>
          <w:kern w:val="0"/>
          <w:szCs w:val="21"/>
        </w:rPr>
        <w:t>75</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左右；一层楼的高度在</w:t>
      </w:r>
      <w:r>
        <w:rPr>
          <w:rStyle w:val="15"/>
          <w:rFonts w:ascii="Times New Roman" w:hAnsi="Times New Roman" w:eastAsia="Times New Roman" w:cs="Times New Roman"/>
          <w:color w:val="auto"/>
          <w:kern w:val="0"/>
          <w:szCs w:val="21"/>
        </w:rPr>
        <w:t>3</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左右，分子的直径在</w:t>
      </w:r>
      <m:oMath>
        <m:r>
          <m:rPr/>
          <w:rPr>
            <w:color w:val="auto"/>
          </w:rPr>
          <m:t>0.1nm</m:t>
        </m:r>
      </m:oMath>
      <w:r>
        <w:rPr>
          <w:rFonts w:ascii="宋体" w:hAnsi="宋体" w:eastAsia="宋体" w:cs="宋体"/>
          <w:color w:val="auto"/>
          <w:kern w:val="0"/>
          <w:szCs w:val="21"/>
        </w:rPr>
        <w:t>左右，地球的半径在</w:t>
      </w:r>
      <w:r>
        <w:rPr>
          <w:rStyle w:val="15"/>
          <w:rFonts w:ascii="Times New Roman" w:hAnsi="Times New Roman" w:eastAsia="Times New Roman" w:cs="Times New Roman"/>
          <w:color w:val="auto"/>
          <w:kern w:val="0"/>
          <w:szCs w:val="21"/>
        </w:rPr>
        <w:t>6400</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左右．等等．</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、禁鸣喇叭是在噪声的产生处进行减弱的，故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、声音是由物体振动产生的，物体不振动就不会发出声音，故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、用超声波能击碎人体内的结石，说明声波具有能量；故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、因为每个人的声带结构不同，所以发出声音的音色就会不同，所以“声纹锁”是通过音色辨别主人的。故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减弱噪声可以从声源处、传播过程中和接收处进行。</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声音是物体振动产生的。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声音能传递信息，也能传递能量。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音色反映的是声音的品质与特色，它跟发声体的材料和结构有关。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本题考查的知识点很全，包括声音的特性、声音可以传递信息与能量、防治噪声的途径，需要学生熟练地综合运用。</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3.</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B</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、分子排列规则且非常紧密，符合固体分子的排列方式；故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、分子间距离较大，分子间作用力较小，移动较自由，符合液体分子的模型；故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、分子间距离很大，分子间作用力很小，分子运动自如；符合气体分子的模型；故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、乙和丙分别是液体和气体分子的模型；故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固态、液态、气态的分子排列各不相同，固态分子排列紧密，分子间距离小，液态分子排列较松散，分子间距离较大，作用力较小，气态分子排列更松散，分子间距离更大，分子间作用力更小。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此题考查物体在三种不同状态</w:t>
      </w:r>
      <m:oMath>
        <m:r>
          <m:rPr/>
          <w:rPr>
            <w:color w:val="auto"/>
          </w:rPr>
          <m:t>(</m:t>
        </m:r>
      </m:oMath>
      <w:r>
        <w:rPr>
          <w:rFonts w:ascii="宋体" w:hAnsi="宋体" w:eastAsia="宋体" w:cs="宋体"/>
          <w:color w:val="auto"/>
          <w:kern w:val="0"/>
          <w:szCs w:val="21"/>
        </w:rPr>
        <w:t>固液气</w:t>
      </w:r>
      <m:oMath>
        <m:r>
          <m:rPr/>
          <w:rPr>
            <w:color w:val="auto"/>
          </w:rPr>
          <m:t>)</m:t>
        </m:r>
      </m:oMath>
      <w:r>
        <w:rPr>
          <w:rFonts w:ascii="宋体" w:hAnsi="宋体" w:eastAsia="宋体" w:cs="宋体"/>
          <w:color w:val="auto"/>
          <w:kern w:val="0"/>
          <w:szCs w:val="21"/>
        </w:rPr>
        <w:t>时的分子模型形状。</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4.</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、房屋、树木随地球转动都属于机械运动，故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、对同一物体选用不同的参照物，其运动情况可能相同，也可能不同，如行驶的汽车选择树木或房屋为参照物，运动状态是相同的，故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、物体做匀速直线运动时，速度大小保持不变，速度的大小与</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t</w:t>
      </w:r>
      <w:r>
        <w:rPr>
          <w:rFonts w:ascii="宋体" w:hAnsi="宋体" w:eastAsia="宋体" w:cs="宋体"/>
          <w:color w:val="auto"/>
          <w:kern w:val="0"/>
          <w:szCs w:val="21"/>
        </w:rPr>
        <w:t>的大小无关，故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、根据速度公式</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可知，</w:t>
      </w:r>
      <m:oMath>
        <m:f>
          <m:fPr>
            <m:ctrlPr>
              <w:rPr>
                <w:color w:val="auto"/>
              </w:rPr>
            </m:ctrlPr>
          </m:fPr>
          <m:num>
            <m:r>
              <m:rPr/>
              <w:rPr>
                <w:color w:val="auto"/>
              </w:rPr>
              <m:t>t</m:t>
            </m:r>
            <m:ctrlPr>
              <w:rPr>
                <w:color w:val="auto"/>
              </w:rPr>
            </m:ctrlPr>
          </m:num>
          <m:den>
            <m:r>
              <m:rPr/>
              <w:rPr>
                <w:color w:val="auto"/>
              </w:rPr>
              <m:t>s</m:t>
            </m:r>
            <m:ctrlPr>
              <w:rPr>
                <w:color w:val="auto"/>
              </w:rPr>
            </m:ctrlPr>
          </m:den>
        </m:f>
        <m:r>
          <m:rPr/>
          <w:rPr>
            <w:color w:val="auto"/>
          </w:rPr>
          <m:t>=</m:t>
        </m:r>
        <m:f>
          <m:fPr>
            <m:ctrlPr>
              <w:rPr>
                <w:color w:val="auto"/>
              </w:rPr>
            </m:ctrlPr>
          </m:fPr>
          <m:num>
            <m:r>
              <m:rPr/>
              <w:rPr>
                <w:color w:val="auto"/>
              </w:rPr>
              <m:t>1</m:t>
            </m:r>
            <m:ctrlPr>
              <w:rPr>
                <w:color w:val="auto"/>
              </w:rPr>
            </m:ctrlPr>
          </m:num>
          <m:den>
            <m:r>
              <m:rPr/>
              <w:rPr>
                <w:color w:val="auto"/>
              </w:rPr>
              <m:t>v</m:t>
            </m:r>
            <m:ctrlPr>
              <w:rPr>
                <w:color w:val="auto"/>
              </w:rPr>
            </m:ctrlPr>
          </m:den>
        </m:f>
      </m:oMath>
      <w:r>
        <w:rPr>
          <w:rFonts w:ascii="宋体" w:hAnsi="宋体" w:eastAsia="宋体" w:cs="宋体"/>
          <w:color w:val="auto"/>
          <w:kern w:val="0"/>
          <w:szCs w:val="21"/>
        </w:rPr>
        <w:t>，</w:t>
      </w:r>
      <m:oMath>
        <m:f>
          <m:fPr>
            <m:ctrlPr>
              <w:rPr>
                <w:color w:val="auto"/>
              </w:rPr>
            </m:ctrlPr>
          </m:fPr>
          <m:num>
            <m:r>
              <m:rPr/>
              <w:rPr>
                <w:color w:val="auto"/>
              </w:rPr>
              <m:t>t</m:t>
            </m:r>
            <m:ctrlPr>
              <w:rPr>
                <w:color w:val="auto"/>
              </w:rPr>
            </m:ctrlPr>
          </m:num>
          <m:den>
            <m:r>
              <m:rPr/>
              <w:rPr>
                <w:color w:val="auto"/>
              </w:rPr>
              <m:t>s</m:t>
            </m:r>
            <m:ctrlPr>
              <w:rPr>
                <w:color w:val="auto"/>
              </w:rPr>
            </m:ctrlPr>
          </m:den>
        </m:f>
      </m:oMath>
      <w:r>
        <w:rPr>
          <w:rFonts w:ascii="宋体" w:hAnsi="宋体" w:eastAsia="宋体" w:cs="宋体"/>
          <w:color w:val="auto"/>
          <w:kern w:val="0"/>
          <w:szCs w:val="21"/>
        </w:rPr>
        <w:t>越小说明</w:t>
      </w:r>
      <w:r>
        <w:rPr>
          <w:rStyle w:val="15"/>
          <w:rFonts w:ascii="Times New Roman" w:hAnsi="Times New Roman" w:eastAsia="Times New Roman" w:cs="Times New Roman"/>
          <w:i/>
          <w:iCs/>
          <w:color w:val="auto"/>
          <w:kern w:val="0"/>
          <w:szCs w:val="21"/>
        </w:rPr>
        <w:t>v</w:t>
      </w:r>
      <w:r>
        <w:rPr>
          <w:rFonts w:ascii="宋体" w:hAnsi="宋体" w:eastAsia="宋体" w:cs="宋体"/>
          <w:color w:val="auto"/>
          <w:kern w:val="0"/>
          <w:szCs w:val="21"/>
        </w:rPr>
        <w:t>越大，故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一个物体相对于其它物体的位置变化都叫做机械运动；一切物体都可以作为参照物，参照物一旦确定，则假定他不动，选择的参照物不同，得出的结论可能相同，也可能不同；</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物体做匀速直线运动时，速度大小保持不变，与路程和时间的大小无关，据此分析判断；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根据速度公式可理解</w:t>
      </w:r>
      <m:oMath>
        <m:f>
          <m:fPr>
            <m:ctrlPr>
              <w:rPr>
                <w:color w:val="auto"/>
              </w:rPr>
            </m:ctrlPr>
          </m:fPr>
          <m:num>
            <m:r>
              <m:rPr/>
              <w:rPr>
                <w:color w:val="auto"/>
              </w:rPr>
              <m:t>t</m:t>
            </m:r>
            <m:ctrlPr>
              <w:rPr>
                <w:color w:val="auto"/>
              </w:rPr>
            </m:ctrlPr>
          </m:num>
          <m:den>
            <m:r>
              <m:rPr/>
              <w:rPr>
                <w:color w:val="auto"/>
              </w:rPr>
              <m:t>s</m:t>
            </m:r>
            <m:ctrlPr>
              <w:rPr>
                <w:color w:val="auto"/>
              </w:rPr>
            </m:ctrlPr>
          </m:den>
        </m:f>
      </m:oMath>
      <w:r>
        <w:rPr>
          <w:rFonts w:ascii="宋体" w:hAnsi="宋体" w:eastAsia="宋体" w:cs="宋体"/>
          <w:color w:val="auto"/>
          <w:kern w:val="0"/>
          <w:szCs w:val="21"/>
        </w:rPr>
        <w:t>的意义，据此进行分析．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本题考查对基础知识的理解，相对比较简单，熟记机械运动、参照物、匀速直线运动等基础知识．</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、霜是空气中的水蒸气遇冷凝华为固体的冰晶，附着在建筑物或植被表面，此过程中放热；故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、雾是空气中的水蒸气遇冷液化为液态的小水滴，此过程放热；故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、露是空气中的水蒸气遇冷液化为液态的小水滴，附着在植被表面，此过程放热；故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、雪是空气中的水蒸气遇冷凝华为固体的冰晶，此过程中放热；故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在一定条件下，物质的三种状态间可以相互转化；物质由气态直接变为固态叫凝华；“凝重的霜”是固态，是由水蒸气凝华而成的；雾和露都是水蒸气的液化现象；雪是水蒸气的凝华现象；在六种物态变化中，吸热的有：熔化、汽化、升华；放热的有：凝固、液化、凝华．</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分析生活中的热现象属于哪种物态变化，关键要看清物质变化前后所处的状态；另外对六种物态变化的吸热和放热情况也要有清晰的认识．</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6.</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【解析】解：当光线从空气射到玻璃表面上时，同时发生反射和折射，故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正确，</w:t>
      </w:r>
      <w:r>
        <w:rPr>
          <w:rFonts w:ascii="Times New Roman" w:hAnsi="Times New Roman" w:eastAsia="Times New Roman" w:cs="Times New Roman"/>
          <w:i/>
          <w:iCs/>
          <w:color w:val="auto"/>
          <w:kern w:val="0"/>
          <w:szCs w:val="21"/>
        </w:rPr>
        <w:t>ABD</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当光由空气斜射到玻璃表面上时，一部分光在镜面上发生了反射，一部分光进入玻璃，在玻璃处发生折射．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光线从一种介质斜射向另一种介质时，在界面将发生反射和折射，注意入射光线和反射光线具有对称性，在界面的同侧，入射光线和折射光线不对称，分别在界面的两侧．</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、下雨天，我们总是先看到闪电，后听到雷声，这是因为声音在空气中的传递速度小于光在空气中的传播速度，一声音具有能量无关，故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、百米赛跑的终点计时员总是在看到白烟的同时按下计时器，这是因为光在空气中传播的速度大于声音在空气中的传播速度．故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、巨大的雷声响过，我们发现活动的窗户玻璃也跟着振动，这是因为声音具有能量，而且也能传递能量．故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、登上月球的宇航员们即使相距很近，也必须通过无线电来通话，这是因为真空不能传播声音．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声音不但可以传递信息，而且还可以传递能量．就传递信息来说，声音有“声呐”的利用、医用“</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超”等，就传播能量来说，声音有“超声波碎石”，超声波给病人清洁牙齿等．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声音在空气中的传播速度小于光在空气中的传播速度．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真空不能传播声音．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本题主要考查学生对声音传播的条件、声速、以及声音的具有能量的认识和了解，是一道基础题．</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8.</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氧气瓶中的氧气用去一部分，氧气瓶内氧气的质量</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变小，而瓶内氧气的体积不变，由密度公式</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可知剩余氧气的密度变小。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氧气瓶中的氧气用去一部分，氧气瓶内含有氧气的量变小、质量变小，而瓶内氧气的体积不变，再利用密度公式</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判断剩余氧气的密度变化。</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本题考查了学生对密度公式的掌握和运用，知道使用氧气前后瓶内氧气的体积不变是本题的关键。</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9.</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、影是由于光的直线传播形成的，故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、玻璃幕墙反射的光会“晃”着人的眼睛，是由于光发生了镜面反射，故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、平面镜成像时，物体到平面镜的距离与像到平面镜的距离相等；当人到平面镜的距离从</w:t>
      </w:r>
      <m:oMath>
        <m:r>
          <m:rPr/>
          <w:rPr>
            <w:color w:val="auto"/>
          </w:rPr>
          <m:t>0.5m</m:t>
        </m:r>
      </m:oMath>
      <w:r>
        <w:rPr>
          <w:rFonts w:ascii="宋体" w:hAnsi="宋体" w:eastAsia="宋体" w:cs="宋体"/>
          <w:color w:val="auto"/>
          <w:kern w:val="0"/>
          <w:szCs w:val="21"/>
        </w:rPr>
        <w:t>处又后退</w:t>
      </w:r>
      <m:oMath>
        <m:r>
          <m:rPr/>
          <w:rPr>
            <w:color w:val="auto"/>
          </w:rPr>
          <m:t>0.5m</m:t>
        </m:r>
      </m:oMath>
      <w:r>
        <w:rPr>
          <w:rFonts w:ascii="宋体" w:hAnsi="宋体" w:eastAsia="宋体" w:cs="宋体"/>
          <w:color w:val="auto"/>
          <w:kern w:val="0"/>
          <w:szCs w:val="21"/>
        </w:rPr>
        <w:t>时，镜中的像与她相距</w:t>
      </w:r>
      <m:oMath>
        <m:r>
          <m:rPr/>
          <w:rPr>
            <w:color w:val="auto"/>
          </w:rPr>
          <m:t>1m+1m=2m</m:t>
        </m:r>
      </m:oMath>
      <w:r>
        <w:rPr>
          <w:rFonts w:ascii="宋体" w:hAnsi="宋体" w:eastAsia="宋体" w:cs="宋体"/>
          <w:color w:val="auto"/>
          <w:kern w:val="0"/>
          <w:szCs w:val="21"/>
        </w:rPr>
        <w:t>，故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、海市蜃楼是由于不均匀的大气使光发生了折射，故</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Style w:val="15"/>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光在同一均匀介质中沿直线传播。光沿直线传播的实例有：小孔成像、激光准直、影子、日食和月食等；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光的反射包括漫反射和镜面反射，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光照在不同介质面上时，会发生反射现象，平面镜成像就是具体应用；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光从一种介质斜射入另一种介质时，光的传播方向就会发生偏转，即光的折射现象，海市蜃楼就是具体应用；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本题考查光的直线传播的具体生活实例，需要利用生活和物理之间的联系进行判断；能否区分三种光现象：光的直线传播、光的反射、光的折射是本题的解题关键。</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10.</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【解析】这是一道图象题，由物体的</w:t>
      </w:r>
      <m:oMath>
        <m:r>
          <m:rPr/>
          <w:rPr>
            <w:color w:val="auto"/>
          </w:rPr>
          <m:t>s−t</m:t>
        </m:r>
      </m:oMath>
      <w:r>
        <w:rPr>
          <w:rFonts w:ascii="宋体" w:hAnsi="宋体" w:eastAsia="宋体" w:cs="宋体"/>
          <w:color w:val="auto"/>
          <w:kern w:val="0"/>
          <w:szCs w:val="21"/>
        </w:rPr>
        <w:t>图象，我们可以求：</w:t>
      </w:r>
      <m:oMath>
        <m:r>
          <m:rPr/>
          <w:rPr>
            <w:color w:val="auto"/>
          </w:rPr>
          <m:t>①</m:t>
        </m:r>
      </m:oMath>
      <w:r>
        <w:rPr>
          <w:rFonts w:ascii="宋体" w:hAnsi="宋体" w:eastAsia="宋体" w:cs="宋体"/>
          <w:color w:val="auto"/>
          <w:kern w:val="0"/>
          <w:szCs w:val="21"/>
        </w:rPr>
        <w:t>物体在一定时间内的路程，</w:t>
      </w:r>
      <m:oMath>
        <m:r>
          <m:rPr/>
          <w:rPr>
            <w:color w:val="auto"/>
          </w:rPr>
          <m:t>②</m:t>
        </m:r>
      </m:oMath>
      <w:r>
        <w:rPr>
          <w:rFonts w:ascii="宋体" w:hAnsi="宋体" w:eastAsia="宋体" w:cs="宋体"/>
          <w:color w:val="auto"/>
          <w:kern w:val="0"/>
          <w:szCs w:val="21"/>
        </w:rPr>
        <w:t>物体通过一定路程所用时间，</w:t>
      </w:r>
      <m:oMath>
        <m:r>
          <m:rPr/>
          <w:rPr>
            <w:color w:val="auto"/>
          </w:rPr>
          <m:t>③</m:t>
        </m:r>
      </m:oMath>
      <w:r>
        <w:rPr>
          <w:rFonts w:ascii="宋体" w:hAnsi="宋体" w:eastAsia="宋体" w:cs="宋体"/>
          <w:color w:val="auto"/>
          <w:kern w:val="0"/>
          <w:szCs w:val="21"/>
        </w:rPr>
        <w:t>判断物体的运动状态，</w:t>
      </w:r>
      <m:oMath>
        <m:r>
          <m:rPr/>
          <w:rPr>
            <w:color w:val="auto"/>
          </w:rPr>
          <m:t>④</m:t>
        </m:r>
      </m:oMath>
      <w:r>
        <w:rPr>
          <w:rFonts w:ascii="宋体" w:hAnsi="宋体" w:eastAsia="宋体" w:cs="宋体"/>
          <w:color w:val="auto"/>
          <w:kern w:val="0"/>
          <w:szCs w:val="21"/>
        </w:rPr>
        <w:t>求物体的运动速度，较为简单。</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匀速直线运动时速度是定值，即通过的路程与时间成正比，由此根据甲乙</w:t>
      </w:r>
      <m:oMath>
        <m:r>
          <m:rPr/>
          <w:rPr>
            <w:color w:val="auto"/>
          </w:rPr>
          <m:t>s−t</m:t>
        </m:r>
      </m:oMath>
      <w:r>
        <w:rPr>
          <w:rFonts w:ascii="宋体" w:hAnsi="宋体" w:eastAsia="宋体" w:cs="宋体"/>
          <w:color w:val="auto"/>
          <w:kern w:val="0"/>
          <w:szCs w:val="21"/>
        </w:rPr>
        <w:t>图象分析它们的运动状态；</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相同时间通过的路程越大物体的速度越快，由此判断甲和乙的速度关系；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由图象可知两小车在</w:t>
      </w:r>
      <w:r>
        <w:rPr>
          <w:rStyle w:val="15"/>
          <w:rFonts w:ascii="Times New Roman" w:hAnsi="Times New Roman" w:eastAsia="Times New Roman" w:cs="Times New Roman"/>
          <w:color w:val="auto"/>
          <w:kern w:val="0"/>
          <w:szCs w:val="21"/>
        </w:rPr>
        <w:t>4</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内的路程，由此可判断两小车的位置关系。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由图象知，甲和乙的</w:t>
      </w:r>
      <m:oMath>
        <m:r>
          <m:rPr/>
          <w:rPr>
            <w:color w:val="auto"/>
          </w:rPr>
          <m:t>s−t</m:t>
        </m:r>
      </m:oMath>
      <w:r>
        <w:rPr>
          <w:rFonts w:ascii="宋体" w:hAnsi="宋体" w:eastAsia="宋体" w:cs="宋体"/>
          <w:color w:val="auto"/>
          <w:kern w:val="0"/>
          <w:szCs w:val="21"/>
        </w:rPr>
        <w:t>图线都是正比例图线，它们通过的路程与时间成正比，即甲、乙都在做匀速直线运动，故</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正确，不符合题意；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i/>
          <w:iCs/>
          <w:color w:val="auto"/>
          <w:kern w:val="0"/>
          <w:szCs w:val="21"/>
        </w:rPr>
        <w:t>B</w:t>
      </w:r>
      <w:r>
        <w:rPr>
          <w:rFonts w:ascii="Times New Roman" w:hAnsi="Times New Roman" w:eastAsia="Times New Roman" w:cs="Times New Roman"/>
          <w:color w:val="auto"/>
          <w:kern w:val="0"/>
          <w:szCs w:val="21"/>
        </w:rPr>
        <w:t>.</w:t>
      </w:r>
      <w:r>
        <w:rPr>
          <w:rFonts w:ascii="宋体" w:hAnsi="宋体" w:eastAsia="宋体" w:cs="宋体"/>
          <w:color w:val="auto"/>
          <w:kern w:val="0"/>
          <w:szCs w:val="21"/>
        </w:rPr>
        <w:t>由图知，相同时间内乙通过的路程大于甲，所以乙的速度大于甲，故</w:t>
      </w:r>
      <w:r>
        <w:rPr>
          <w:rFonts w:ascii="Times New Roman" w:hAnsi="Times New Roman" w:eastAsia="Times New Roman" w:cs="Times New Roman"/>
          <w:i/>
          <w:iCs/>
          <w:color w:val="auto"/>
          <w:kern w:val="0"/>
          <w:szCs w:val="21"/>
        </w:rPr>
        <w:t>B</w:t>
      </w:r>
      <w:r>
        <w:rPr>
          <w:rFonts w:ascii="宋体" w:hAnsi="宋体" w:eastAsia="宋体" w:cs="宋体"/>
          <w:color w:val="auto"/>
          <w:kern w:val="0"/>
          <w:szCs w:val="21"/>
        </w:rPr>
        <w:t>正确，不符合题意；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CD.</m:t>
        </m:r>
      </m:oMath>
      <w:r>
        <w:rPr>
          <w:rFonts w:ascii="宋体" w:hAnsi="宋体" w:eastAsia="宋体" w:cs="宋体"/>
          <w:color w:val="auto"/>
          <w:kern w:val="0"/>
          <w:szCs w:val="21"/>
        </w:rPr>
        <w:t>两车同时、同地、向东做匀速直线运动，由图知，</w:t>
      </w:r>
      <w:r>
        <w:rPr>
          <w:rStyle w:val="15"/>
          <w:rFonts w:ascii="Times New Roman" w:hAnsi="Times New Roman" w:eastAsia="Times New Roman" w:cs="Times New Roman"/>
          <w:color w:val="auto"/>
          <w:kern w:val="0"/>
          <w:szCs w:val="21"/>
        </w:rPr>
        <w:t>4</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时间甲车路程为</w:t>
      </w:r>
      <m:oMath>
        <m:sSub>
          <m:sSubPr>
            <m:ctrlPr>
              <w:rPr>
                <w:color w:val="auto"/>
              </w:rPr>
            </m:ctrlPr>
          </m:sSubPr>
          <m:e>
            <m:r>
              <m:rPr/>
              <w:rPr>
                <w:color w:val="auto"/>
              </w:rPr>
              <m:t>s</m:t>
            </m:r>
            <m:ctrlPr>
              <w:rPr>
                <w:color w:val="auto"/>
              </w:rPr>
            </m:ctrlPr>
          </m:e>
          <m:sub>
            <m:r>
              <m:rPr/>
              <w:rPr>
                <w:color w:val="auto"/>
              </w:rPr>
              <m:t>甲</m:t>
            </m:r>
            <m:ctrlPr>
              <w:rPr>
                <w:color w:val="auto"/>
              </w:rPr>
            </m:ctrlPr>
          </m:sub>
        </m:sSub>
        <m:r>
          <m:rPr/>
          <w:rPr>
            <w:color w:val="auto"/>
          </w:rPr>
          <m:t>=4m</m:t>
        </m:r>
      </m:oMath>
      <w:r>
        <w:rPr>
          <w:rFonts w:ascii="宋体" w:hAnsi="宋体" w:eastAsia="宋体" w:cs="宋体"/>
          <w:color w:val="auto"/>
          <w:kern w:val="0"/>
          <w:szCs w:val="21"/>
        </w:rPr>
        <w:t>，乙车路程为</w:t>
      </w:r>
      <m:oMath>
        <m:sSub>
          <m:sSubPr>
            <m:ctrlPr>
              <w:rPr>
                <w:color w:val="auto"/>
              </w:rPr>
            </m:ctrlPr>
          </m:sSubPr>
          <m:e>
            <m:r>
              <m:rPr/>
              <w:rPr>
                <w:color w:val="auto"/>
              </w:rPr>
              <m:t>s</m:t>
            </m:r>
            <m:ctrlPr>
              <w:rPr>
                <w:color w:val="auto"/>
              </w:rPr>
            </m:ctrlPr>
          </m:e>
          <m:sub>
            <m:r>
              <m:rPr/>
              <w:rPr>
                <w:color w:val="auto"/>
              </w:rPr>
              <m:t>乙</m:t>
            </m:r>
            <m:ctrlPr>
              <w:rPr>
                <w:color w:val="auto"/>
              </w:rPr>
            </m:ctrlPr>
          </m:sub>
        </m:sSub>
        <m:r>
          <m:rPr/>
          <w:rPr>
            <w:color w:val="auto"/>
          </w:rPr>
          <m:t>=12m</m:t>
        </m:r>
      </m:oMath>
      <w:r>
        <w:rPr>
          <w:rFonts w:ascii="宋体" w:hAnsi="宋体" w:eastAsia="宋体" w:cs="宋体"/>
          <w:color w:val="auto"/>
          <w:kern w:val="0"/>
          <w:szCs w:val="21"/>
        </w:rPr>
        <w:t>，甲车在乙车的后方</w:t>
      </w:r>
      <m:oMath>
        <m:r>
          <m:rPr/>
          <w:rPr>
            <w:color w:val="auto"/>
          </w:rPr>
          <m:t>s=</m:t>
        </m:r>
        <m:sSub>
          <m:sSubPr>
            <m:ctrlPr>
              <w:rPr>
                <w:color w:val="auto"/>
              </w:rPr>
            </m:ctrlPr>
          </m:sSubPr>
          <m:e>
            <m:r>
              <m:rPr/>
              <w:rPr>
                <w:color w:val="auto"/>
              </w:rPr>
              <m:t>s</m:t>
            </m:r>
            <m:ctrlPr>
              <w:rPr>
                <w:color w:val="auto"/>
              </w:rPr>
            </m:ctrlPr>
          </m:e>
          <m:sub>
            <m:r>
              <m:rPr/>
              <w:rPr>
                <w:color w:val="auto"/>
              </w:rPr>
              <m:t>甲</m:t>
            </m:r>
            <m:ctrlPr>
              <w:rPr>
                <w:color w:val="auto"/>
              </w:rPr>
            </m:ctrlPr>
          </m:sub>
        </m:sSub>
        <m:r>
          <m:rPr/>
          <w:rPr>
            <w:color w:val="auto"/>
          </w:rPr>
          <m:t>−</m:t>
        </m:r>
        <m:sSub>
          <m:sSubPr>
            <m:ctrlPr>
              <w:rPr>
                <w:color w:val="auto"/>
              </w:rPr>
            </m:ctrlPr>
          </m:sSubPr>
          <m:e>
            <m:r>
              <m:rPr/>
              <w:rPr>
                <w:color w:val="auto"/>
              </w:rPr>
              <m:t>s</m:t>
            </m:r>
            <m:ctrlPr>
              <w:rPr>
                <w:color w:val="auto"/>
              </w:rPr>
            </m:ctrlPr>
          </m:e>
          <m:sub>
            <m:r>
              <m:rPr/>
              <w:rPr>
                <w:color w:val="auto"/>
              </w:rPr>
              <m:t>乙</m:t>
            </m:r>
            <m:ctrlPr>
              <w:rPr>
                <w:color w:val="auto"/>
              </w:rPr>
            </m:ctrlPr>
          </m:sub>
        </m:sSub>
        <m:r>
          <m:rPr/>
          <w:rPr>
            <w:color w:val="auto"/>
          </w:rPr>
          <m:t>=12m−4m=8m</m:t>
        </m:r>
      </m:oMath>
      <w:r>
        <w:rPr>
          <w:rFonts w:ascii="宋体" w:hAnsi="宋体" w:eastAsia="宋体" w:cs="宋体"/>
          <w:color w:val="auto"/>
          <w:kern w:val="0"/>
          <w:szCs w:val="21"/>
        </w:rPr>
        <w:t>处，所以以乙为参照物，甲向西运动，故</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错误，符合题意，</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正确，不符合题意；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C</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11.</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D</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因为米酒的密度小，根据</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，分析可知取相同质量米酒的器具比取酱油的器具大。</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本题考查密度公式的应用，这是实际生活中的一个例子，主要考查学生善于发现问题，并进行实验验证，培养学生的科学探究的精神。</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米酒与酱油密度不同，米酒的密度小于酱油的密度，根据密度公式：</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，可知质量相等的米酒的体积就要大于酱油的体积，所以量取相同质量的米酒时所用的器具比量取酱油的要大一点。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D</w:t>
      </w:r>
      <w:r>
        <w:rPr>
          <w:rFonts w:ascii="宋体" w:hAnsi="宋体" w:eastAsia="宋体" w:cs="宋体"/>
          <w:color w:val="auto"/>
          <w:kern w:val="0"/>
          <w:szCs w:val="21"/>
        </w:rPr>
        <w:t>。</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12.</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的密度</w:t>
      </w:r>
      <m:oMath>
        <m:sSub>
          <m:sSubPr>
            <m:ctrlPr>
              <w:rPr>
                <w:color w:val="auto"/>
              </w:rPr>
            </m:ctrlPr>
          </m:sSubPr>
          <m:e>
            <m:r>
              <m:rPr/>
              <w:rPr>
                <w:color w:val="auto"/>
              </w:rPr>
              <m:t>ρ</m:t>
            </m:r>
            <m:ctrlPr>
              <w:rPr>
                <w:color w:val="auto"/>
              </w:rPr>
            </m:ctrlPr>
          </m:e>
          <m:sub>
            <m:r>
              <m:rPr/>
              <w:rPr>
                <w:color w:val="auto"/>
              </w:rPr>
              <m:t>a</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w:rPr>
                    <w:color w:val="auto"/>
                  </w:rPr>
                  <m:t>a</m:t>
                </m:r>
                <m:ctrlPr>
                  <w:rPr>
                    <w:color w:val="auto"/>
                  </w:rPr>
                </m:ctrlPr>
              </m:sub>
            </m:sSub>
            <m:ctrlPr>
              <w:rPr>
                <w:color w:val="auto"/>
              </w:rPr>
            </m:ctrlPr>
          </m:num>
          <m:den>
            <m:sSub>
              <m:sSubPr>
                <m:ctrlPr>
                  <w:rPr>
                    <w:color w:val="auto"/>
                  </w:rPr>
                </m:ctrlPr>
              </m:sSubPr>
              <m:e>
                <m:r>
                  <m:rPr/>
                  <w:rPr>
                    <w:color w:val="auto"/>
                  </w:rPr>
                  <m:t>V</m:t>
                </m:r>
                <m:ctrlPr>
                  <w:rPr>
                    <w:color w:val="auto"/>
                  </w:rPr>
                </m:ctrlPr>
              </m:e>
              <m:sub>
                <m:r>
                  <m:rPr/>
                  <w:rPr>
                    <w:color w:val="auto"/>
                  </w:rPr>
                  <m:t>a</m:t>
                </m:r>
                <m:ctrlPr>
                  <w:rPr>
                    <w:color w:val="auto"/>
                  </w:rPr>
                </m:ctrlPr>
              </m:sub>
            </m:sSub>
            <m:ctrlPr>
              <w:rPr>
                <w:color w:val="auto"/>
              </w:rPr>
            </m:ctrlPr>
          </m:den>
        </m:f>
        <m:r>
          <m:rPr/>
          <w:rPr>
            <w:color w:val="auto"/>
          </w:rPr>
          <m:t>=</m:t>
        </m:r>
        <m:f>
          <m:fPr>
            <m:ctrlPr>
              <w:rPr>
                <w:color w:val="auto"/>
              </w:rPr>
            </m:ctrlPr>
          </m:fPr>
          <m:num>
            <m:r>
              <m:rPr/>
              <w:rPr>
                <w:color w:val="auto"/>
              </w:rPr>
              <m:t>120g</m:t>
            </m:r>
            <m:ctrlPr>
              <w:rPr>
                <w:color w:val="auto"/>
              </w:rPr>
            </m:ctrlPr>
          </m:num>
          <m:den>
            <m:r>
              <m:rPr/>
              <w:rPr>
                <w:color w:val="auto"/>
              </w:rPr>
              <m:t>15c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=8g/c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的密度</w:t>
      </w:r>
      <m:oMath>
        <m:sSub>
          <m:sSubPr>
            <m:ctrlPr>
              <w:rPr>
                <w:color w:val="auto"/>
              </w:rPr>
            </m:ctrlPr>
          </m:sSubPr>
          <m:e>
            <m:r>
              <m:rPr/>
              <w:rPr>
                <w:color w:val="auto"/>
              </w:rPr>
              <m:t>ρ</m:t>
            </m:r>
            <m:ctrlPr>
              <w:rPr>
                <w:color w:val="auto"/>
              </w:rPr>
            </m:ctrlPr>
          </m:e>
          <m:sub>
            <m:r>
              <m:rPr/>
              <w:rPr>
                <w:color w:val="auto"/>
              </w:rPr>
              <m:t>b</m:t>
            </m:r>
            <m:ctrlPr>
              <w:rPr>
                <w:color w:val="auto"/>
              </w:rPr>
            </m:ctrlPr>
          </m:sub>
        </m:sSub>
        <m:r>
          <m:rPr/>
          <w:rPr>
            <w:color w:val="auto"/>
          </w:rPr>
          <m:t>=</m:t>
        </m:r>
        <m:f>
          <m:fPr>
            <m:ctrlPr>
              <w:rPr>
                <w:color w:val="auto"/>
              </w:rPr>
            </m:ctrlPr>
          </m:fPr>
          <m:num>
            <m:sSub>
              <m:sSubPr>
                <m:ctrlPr>
                  <w:rPr>
                    <w:color w:val="auto"/>
                  </w:rPr>
                </m:ctrlPr>
              </m:sSubPr>
              <m:e>
                <m:r>
                  <m:rPr/>
                  <w:rPr>
                    <w:color w:val="auto"/>
                  </w:rPr>
                  <m:t>m</m:t>
                </m:r>
                <m:ctrlPr>
                  <w:rPr>
                    <w:color w:val="auto"/>
                  </w:rPr>
                </m:ctrlPr>
              </m:e>
              <m:sub>
                <m:r>
                  <m:rPr/>
                  <w:rPr>
                    <w:color w:val="auto"/>
                  </w:rPr>
                  <m:t>b</m:t>
                </m:r>
                <m:ctrlPr>
                  <w:rPr>
                    <w:color w:val="auto"/>
                  </w:rPr>
                </m:ctrlPr>
              </m:sub>
            </m:sSub>
            <m:ctrlPr>
              <w:rPr>
                <w:color w:val="auto"/>
              </w:rPr>
            </m:ctrlPr>
          </m:num>
          <m:den>
            <m:sSub>
              <m:sSubPr>
                <m:ctrlPr>
                  <w:rPr>
                    <w:color w:val="auto"/>
                  </w:rPr>
                </m:ctrlPr>
              </m:sSubPr>
              <m:e>
                <m:r>
                  <m:rPr/>
                  <w:rPr>
                    <w:color w:val="auto"/>
                  </w:rPr>
                  <m:t>V</m:t>
                </m:r>
                <m:ctrlPr>
                  <w:rPr>
                    <w:color w:val="auto"/>
                  </w:rPr>
                </m:ctrlPr>
              </m:e>
              <m:sub>
                <m:r>
                  <m:rPr/>
                  <w:rPr>
                    <w:color w:val="auto"/>
                  </w:rPr>
                  <m:t>b</m:t>
                </m:r>
                <m:ctrlPr>
                  <w:rPr>
                    <w:color w:val="auto"/>
                  </w:rPr>
                </m:ctrlPr>
              </m:sub>
            </m:sSub>
            <m:ctrlPr>
              <w:rPr>
                <w:color w:val="auto"/>
              </w:rPr>
            </m:ctrlPr>
          </m:den>
        </m:f>
        <m:r>
          <m:rPr/>
          <w:rPr>
            <w:color w:val="auto"/>
          </w:rPr>
          <m:t>=</m:t>
        </m:r>
        <m:f>
          <m:fPr>
            <m:ctrlPr>
              <w:rPr>
                <w:color w:val="auto"/>
              </w:rPr>
            </m:ctrlPr>
          </m:fPr>
          <m:num>
            <m:r>
              <m:rPr/>
              <w:rPr>
                <w:color w:val="auto"/>
              </w:rPr>
              <m:t>60g</m:t>
            </m:r>
            <m:ctrlPr>
              <w:rPr>
                <w:color w:val="auto"/>
              </w:rPr>
            </m:ctrlPr>
          </m:num>
          <m:den>
            <m:r>
              <m:rPr/>
              <w:rPr>
                <w:color w:val="auto"/>
              </w:rPr>
              <m:t>12c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=5g/c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因为</w:t>
      </w:r>
      <m:oMath>
        <m:sSub>
          <m:sSubPr>
            <m:ctrlPr>
              <w:rPr>
                <w:color w:val="auto"/>
              </w:rPr>
            </m:ctrlPr>
          </m:sSubPr>
          <m:e>
            <m:r>
              <m:rPr/>
              <w:rPr>
                <w:color w:val="auto"/>
              </w:rPr>
              <m:t>ρ</m:t>
            </m:r>
            <m:ctrlPr>
              <w:rPr>
                <w:color w:val="auto"/>
              </w:rPr>
            </m:ctrlPr>
          </m:e>
          <m:sub>
            <m:r>
              <m:rPr/>
              <w:rPr>
                <w:color w:val="auto"/>
              </w:rPr>
              <m:t>a</m:t>
            </m:r>
            <m:ctrlPr>
              <w:rPr>
                <w:color w:val="auto"/>
              </w:rPr>
            </m:ctrlPr>
          </m:sub>
        </m:sSub>
        <m:r>
          <m:rPr/>
          <w:rPr>
            <w:color w:val="auto"/>
          </w:rPr>
          <m:t>&gt;</m:t>
        </m:r>
        <m:sSub>
          <m:sSubPr>
            <m:ctrlPr>
              <w:rPr>
                <w:color w:val="auto"/>
              </w:rPr>
            </m:ctrlPr>
          </m:sSubPr>
          <m:e>
            <m:r>
              <m:rPr/>
              <w:rPr>
                <w:color w:val="auto"/>
              </w:rPr>
              <m:t>ρ</m:t>
            </m:r>
            <m:ctrlPr>
              <w:rPr>
                <w:color w:val="auto"/>
              </w:rPr>
            </m:ctrlPr>
          </m:e>
          <m:sub>
            <m:r>
              <m:rPr/>
              <w:rPr>
                <w:color w:val="auto"/>
              </w:rPr>
              <m:t>b</m:t>
            </m:r>
            <m:ctrlPr>
              <w:rPr>
                <w:color w:val="auto"/>
              </w:rPr>
            </m:ctrlPr>
          </m:sub>
        </m:sSub>
      </m:oMath>
      <w:r>
        <w:rPr>
          <w:rFonts w:ascii="宋体" w:hAnsi="宋体" w:eastAsia="宋体" w:cs="宋体"/>
          <w:color w:val="auto"/>
          <w:kern w:val="0"/>
          <w:szCs w:val="21"/>
        </w:rPr>
        <w:t>，所以实心球是</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，制作这两个球的材料密度是</w:t>
      </w:r>
      <m:oMath>
        <m:r>
          <m:rPr/>
          <w:rPr>
            <w:color w:val="auto"/>
          </w:rPr>
          <m:t>8g/c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先根据密度公式求出各自的密度，再进行比较，密度大的为实心，密度小的为空心．</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本题考查密度的计算，关键是利用密度来判断物体是实心还是空心，这也是鉴别物质的一种方法．</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13.</w:t>
      </w:r>
      <w:r>
        <w:rPr>
          <w:rFonts w:ascii="宋体" w:hAnsi="宋体" w:eastAsia="宋体" w:cs="宋体"/>
          <w:color w:val="auto"/>
          <w:kern w:val="0"/>
          <w:szCs w:val="21"/>
        </w:rPr>
        <w:t>【答案】声源；传播过程；接受</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【解析】解：减弱噪声的途径有三种：在声源处减弱噪声；阻断噪声的传播，即在传播过程中减弱噪声；在人耳处减弱噪声，即使噪声在接收处减弱．</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故答案为：声源，传播过程，接受．</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本题的解题关键是了解防治噪声的三条途径．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有关噪声问题是声学中常见考点，现代的城市已经把控制噪声列为环境保护的重要项目之一，噪声污染也是现在中考的一个热点．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14.</w:t>
      </w:r>
      <w:r>
        <w:rPr>
          <w:rFonts w:ascii="宋体" w:hAnsi="宋体" w:eastAsia="宋体" w:cs="宋体"/>
          <w:color w:val="auto"/>
          <w:kern w:val="0"/>
          <w:szCs w:val="21"/>
        </w:rPr>
        <w:t>【答案】色散；折射；黄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【解析】解：阳光通过玻璃三棱镜后，被分解为绚丽的七色光，这种现象称为光的色散．在这种现象中，光通过棱镜要发生两次折射；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光屏上呈现的七种色光的颜色分别为红、橙、黄、绿、蓝、靛、紫．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故答案为：色散；折射；黄．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解答本题需掌握：光的色散是太阳光经过三棱镜被分解为绚丽的七色光．七色光的排列依次为红、橙、黄、绿蓝、靛、紫．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本题主要考查学生对：光的色散的了解和掌握；属于基本知识．</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r>
        <w:rPr>
          <w:rFonts w:ascii="Times New Roman" w:hAnsi="Times New Roman" w:eastAsia="Times New Roman" w:cs="Times New Roman"/>
          <w:color w:val="auto"/>
          <w:kern w:val="0"/>
          <w:sz w:val="24"/>
          <w:szCs w:val="24"/>
        </w:rPr>
        <w:t>15.</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m:oMath>
        <m:r>
          <m:rPr/>
          <w:rPr>
            <w:color w:val="auto"/>
          </w:rPr>
          <m:t>m/s</m:t>
        </m:r>
      </m:oMath>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kg</w:t>
      </w:r>
    </w:p>
    <w:p>
      <w:pPr>
        <w:numPr>
          <w:ilvl w:val="0"/>
          <w:numId w:val="0"/>
        </w:numPr>
        <w:spacing w:before="0" w:after="0"/>
        <w:ind w:left="0"/>
        <w:jc w:val="left"/>
        <w:textAlignment w:val="center"/>
        <w:rPr>
          <w:rStyle w:val="15"/>
          <w:rFonts w:hint="eastAsia" w:ascii="Times New Roman" w:hAnsi="Times New Roman" w:eastAsia="宋体" w:cs="Times New Roman"/>
          <w:i/>
          <w:iCs/>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初二同学平均身高约</w:t>
      </w:r>
      <w:r>
        <w:rPr>
          <w:rStyle w:val="15"/>
          <w:rFonts w:ascii="Times New Roman" w:hAnsi="Times New Roman" w:eastAsia="Times New Roman" w:cs="Times New Roman"/>
          <w:color w:val="auto"/>
          <w:kern w:val="0"/>
          <w:szCs w:val="21"/>
        </w:rPr>
        <w:t>160</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左右，步行的速度约</w:t>
      </w:r>
      <m:oMath>
        <m:r>
          <m:rPr/>
          <w:rPr>
            <w:color w:val="auto"/>
          </w:rPr>
          <m:t>1.2m/s</m:t>
        </m:r>
      </m:oMath>
      <w:r>
        <w:rPr>
          <w:rFonts w:ascii="宋体" w:hAnsi="宋体" w:eastAsia="宋体" w:cs="宋体"/>
          <w:color w:val="auto"/>
          <w:kern w:val="0"/>
          <w:szCs w:val="21"/>
        </w:rPr>
        <w:t>左右，一个篮球的质量约</w:t>
      </w:r>
      <m:oMath>
        <m:r>
          <m:rPr/>
          <w:rPr>
            <w:color w:val="auto"/>
          </w:rPr>
          <m:t>0.6kg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i/>
          <w:iCs/>
          <w:color w:val="auto"/>
          <w:kern w:val="0"/>
          <w:szCs w:val="21"/>
        </w:rPr>
        <w:t>cm</w:t>
      </w:r>
      <w:r>
        <w:rPr>
          <w:rFonts w:ascii="宋体" w:hAnsi="宋体" w:eastAsia="宋体" w:cs="宋体"/>
          <w:color w:val="auto"/>
          <w:kern w:val="0"/>
          <w:szCs w:val="21"/>
        </w:rPr>
        <w:t>；</w:t>
      </w:r>
      <m:oMath>
        <m:r>
          <m:rPr/>
          <w:rPr>
            <w:color w:val="auto"/>
          </w:rPr>
          <m:t>m/s</m:t>
        </m:r>
      </m:oMath>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kg</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此题考查我们对常见物体不同物理量的估测，根据对常见物体和相关物理量单位的认识，填上合适的单位．</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一个数据在数学上如果没有单位还可以表示出其大小，但在物理上一个数据如果没有单位是没有任何意义的，结合生活常识加上一个合适的单位，物理数据才有意义．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16.</w:t>
      </w:r>
      <w:r>
        <w:rPr>
          <w:rFonts w:ascii="宋体" w:hAnsi="宋体" w:eastAsia="宋体" w:cs="宋体"/>
          <w:color w:val="auto"/>
          <w:kern w:val="0"/>
          <w:szCs w:val="21"/>
        </w:rPr>
        <w:t>【答案】凝固放；汽化吸</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冬天，在地窖中放几桶水，温度降低时，水就会凝固，凝固要放热，可以升高地窖内的温度，使菜不至于冻坏；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夏天，在室内地面上撒些水，水就会蒸发为气态的水蒸气，蒸发属于汽化过程，要吸热，可以降低室内的温度，使人凉快．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故答案为：凝固放；汽化吸．</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水在受冷的情况下会凝固为固态，凝固要放热；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水在常温下就会蒸发为气态，蒸发要吸热．</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此题考查的是凝固放热和蒸发吸热的应用，是一道应用题．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17.</w:t>
      </w:r>
      <w:r>
        <w:rPr>
          <w:rFonts w:ascii="宋体" w:hAnsi="宋体" w:eastAsia="宋体" w:cs="宋体"/>
          <w:color w:val="auto"/>
          <w:kern w:val="0"/>
          <w:szCs w:val="21"/>
        </w:rPr>
        <w:t>【答案】</w:t>
      </w:r>
      <w:r>
        <w:rPr>
          <w:rStyle w:val="15"/>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相同时间内，运动路程越长运动越快</w:t>
      </w:r>
      <w:r>
        <w:rPr>
          <w:rFonts w:ascii="Times New Roman" w:hAnsi="Times New Roman" w:eastAsia="Times New Roman" w:cs="Times New Roman"/>
          <w:color w:val="auto"/>
          <w:kern w:val="0"/>
          <w:szCs w:val="21"/>
        </w:rPr>
        <w:t xml:space="preserve">   </w:t>
      </w:r>
      <w:r>
        <w:rPr>
          <w:rStyle w:val="15"/>
          <w:rFonts w:ascii="Times New Roman" w:hAnsi="Times New Roman" w:eastAsia="Times New Roman" w:cs="Times New Roman"/>
          <w:i/>
          <w:iCs/>
          <w:color w:val="auto"/>
          <w:kern w:val="0"/>
          <w:szCs w:val="21"/>
        </w:rPr>
        <w:t>a</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相同路程，所需时间越短运动越快。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【解析】解：图甲中，时间相同，路程越长运动的越快。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图乙中，路程相同，时间越短运动的越快。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故选</w:t>
      </w:r>
      <w:r>
        <w:rPr>
          <w:rFonts w:ascii="Times New Roman" w:hAnsi="Times New Roman" w:eastAsia="Times New Roman" w:cs="Times New Roman"/>
          <w:i/>
          <w:iCs/>
          <w:color w:val="auto"/>
          <w:kern w:val="0"/>
          <w:szCs w:val="21"/>
        </w:rPr>
        <w:t>A</w:t>
      </w:r>
      <w:r>
        <w:rPr>
          <w:rFonts w:ascii="宋体" w:hAnsi="宋体" w:eastAsia="宋体" w:cs="宋体"/>
          <w:color w:val="auto"/>
          <w:kern w:val="0"/>
          <w:szCs w:val="21"/>
        </w:rPr>
        <w:t>、相同时间内，运动路程越长，跑得越快；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、相同路程，所需时间越短，运动越快。</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比较运动快慢控制时间不变比较路程长短，控制路程不变比较时间多少。</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运动的快慢由两个量决定：路程和时间。</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18.</w:t>
      </w:r>
      <w:r>
        <w:rPr>
          <w:rFonts w:ascii="宋体" w:hAnsi="宋体" w:eastAsia="宋体" w:cs="宋体"/>
          <w:color w:val="auto"/>
          <w:kern w:val="0"/>
          <w:szCs w:val="21"/>
        </w:rPr>
        <w:t>【答案】</w:t>
      </w:r>
      <w:r>
        <w:rPr>
          <w:rStyle w:val="15"/>
          <w:rFonts w:ascii="Times New Roman" w:hAnsi="Times New Roman" w:eastAsia="Times New Roman" w:cs="Times New Roman"/>
          <w:color w:val="auto"/>
          <w:kern w:val="0"/>
          <w:szCs w:val="21"/>
        </w:rPr>
        <w:t>6</w:t>
      </w:r>
      <w:r>
        <w:rPr>
          <w:rFonts w:ascii="宋体" w:hAnsi="宋体" w:eastAsia="宋体" w:cs="宋体"/>
          <w:color w:val="auto"/>
          <w:kern w:val="0"/>
          <w:szCs w:val="21"/>
        </w:rPr>
        <w:t>；虚。</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此题主要考查学生对平面镜成像特点的理解和掌握，紧扣平面镜成像原理和成像特点去分析即可比较容易地做出解答。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倒影是平面镜成像，是由光的反射形成的，平面镜成像的特点：物体在平面镜中所成的像是虚像，像和物体的大小相等，上下</w:t>
      </w:r>
      <m:oMath>
        <m:r>
          <m:rPr/>
          <w:rPr>
            <w:color w:val="auto"/>
          </w:rPr>
          <m:t>(</m:t>
        </m:r>
      </m:oMath>
      <w:r>
        <w:rPr>
          <w:rFonts w:ascii="宋体" w:hAnsi="宋体" w:eastAsia="宋体" w:cs="宋体"/>
          <w:color w:val="auto"/>
          <w:kern w:val="0"/>
          <w:szCs w:val="21"/>
        </w:rPr>
        <w:t>或左右</w:t>
      </w:r>
      <m:oMath>
        <m:r>
          <m:rPr/>
          <w:rPr>
            <w:color w:val="auto"/>
          </w:rPr>
          <m:t>)</m:t>
        </m:r>
      </m:oMath>
      <w:r>
        <w:rPr>
          <w:rFonts w:ascii="宋体" w:hAnsi="宋体" w:eastAsia="宋体" w:cs="宋体"/>
          <w:color w:val="auto"/>
          <w:kern w:val="0"/>
          <w:szCs w:val="21"/>
        </w:rPr>
        <w:t>相反，它们的连线垂直于镜面，它们到镜面的距离相等；简记为：正立、等大、对称、虚像。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已知小鸟距水面</w:t>
      </w:r>
      <w:r>
        <w:rPr>
          <w:rStyle w:val="15"/>
          <w:rFonts w:ascii="Times New Roman" w:hAnsi="Times New Roman" w:eastAsia="Times New Roman" w:cs="Times New Roman"/>
          <w:color w:val="auto"/>
          <w:kern w:val="0"/>
          <w:szCs w:val="21"/>
        </w:rPr>
        <w:t>6</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，根据像和物体到镜面的距离相等可知，它的“倒影”距水面的距离也是</w:t>
      </w:r>
      <w:r>
        <w:rPr>
          <w:rStyle w:val="15"/>
          <w:rFonts w:ascii="Times New Roman" w:hAnsi="Times New Roman" w:eastAsia="Times New Roman" w:cs="Times New Roman"/>
          <w:color w:val="auto"/>
          <w:kern w:val="0"/>
          <w:szCs w:val="21"/>
        </w:rPr>
        <w:t>6</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。燕子在湖面的“倒影”属于平面镜成像，因为平面镜成的像是虚像，所以燕子在湖面的“倒影”是虚像。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w:r>
        <w:rPr>
          <w:rStyle w:val="15"/>
          <w:rFonts w:ascii="Times New Roman" w:hAnsi="Times New Roman" w:eastAsia="Times New Roman" w:cs="Times New Roman"/>
          <w:color w:val="auto"/>
          <w:kern w:val="0"/>
          <w:szCs w:val="21"/>
        </w:rPr>
        <w:t>6</w:t>
      </w:r>
      <w:r>
        <w:rPr>
          <w:rFonts w:ascii="宋体" w:hAnsi="宋体" w:eastAsia="宋体" w:cs="宋体"/>
          <w:color w:val="auto"/>
          <w:kern w:val="0"/>
          <w:szCs w:val="21"/>
        </w:rPr>
        <w:t>；虚。</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19.</w:t>
      </w:r>
      <w:r>
        <w:rPr>
          <w:rFonts w:ascii="宋体" w:hAnsi="宋体" w:eastAsia="宋体" w:cs="宋体"/>
          <w:color w:val="auto"/>
          <w:kern w:val="0"/>
          <w:szCs w:val="21"/>
        </w:rPr>
        <w:t>【答案】解：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由</w:t>
      </w: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oMath>
      <w:r>
        <w:rPr>
          <w:rFonts w:ascii="宋体" w:hAnsi="宋体" w:eastAsia="宋体" w:cs="宋体"/>
          <w:color w:val="auto"/>
          <w:kern w:val="0"/>
          <w:szCs w:val="21"/>
        </w:rPr>
        <w:t>可得，油罐车的容积为：</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V=</m:t>
        </m:r>
        <m:f>
          <m:fPr>
            <m:ctrlPr>
              <w:rPr>
                <w:color w:val="auto"/>
              </w:rPr>
            </m:ctrlPr>
          </m:fPr>
          <m:num>
            <m:r>
              <m:rPr/>
              <w:rPr>
                <w:color w:val="auto"/>
              </w:rPr>
              <m:t>m</m:t>
            </m:r>
            <m:ctrlPr>
              <w:rPr>
                <w:color w:val="auto"/>
              </w:rPr>
            </m:ctrlPr>
          </m:num>
          <m:den>
            <m:r>
              <m:rPr/>
              <w:rPr>
                <w:color w:val="auto"/>
              </w:rPr>
              <m:t>ρ</m:t>
            </m:r>
            <m:ctrlPr>
              <w:rPr>
                <w:color w:val="auto"/>
              </w:rPr>
            </m:ctrlPr>
          </m:den>
        </m:f>
        <m:r>
          <m:rPr/>
          <w:rPr>
            <w:color w:val="auto"/>
          </w:rPr>
          <m:t>=</m:t>
        </m:r>
        <m:f>
          <m:fPr>
            <m:ctrlPr>
              <w:rPr>
                <w:color w:val="auto"/>
              </w:rPr>
            </m:ctrlPr>
          </m:fPr>
          <m:num>
            <m:r>
              <m:rPr/>
              <w:rPr>
                <w:color w:val="auto"/>
              </w:rPr>
              <m:t>12×</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ctrlPr>
              <w:rPr>
                <w:color w:val="auto"/>
              </w:rPr>
            </m:ctrlPr>
          </m:num>
          <m:den>
            <m:r>
              <m:rPr/>
              <w:rPr>
                <w:color w:val="auto"/>
              </w:rPr>
              <m:t>0.8×</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=15</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(2)100</m:t>
        </m:r>
      </m:oMath>
      <w:r>
        <w:rPr>
          <w:rFonts w:ascii="宋体" w:hAnsi="宋体" w:eastAsia="宋体" w:cs="宋体"/>
          <w:color w:val="auto"/>
          <w:kern w:val="0"/>
          <w:szCs w:val="21"/>
        </w:rPr>
        <w:t>元所购汽油体积</w:t>
      </w:r>
      <m:oMath>
        <m:sSub>
          <m:sSubPr>
            <m:ctrlPr>
              <w:rPr>
                <w:color w:val="auto"/>
              </w:rPr>
            </m:ctrlPr>
          </m:sSubPr>
          <m:e>
            <m:r>
              <m:rPr/>
              <w:rPr>
                <w:color w:val="auto"/>
              </w:rPr>
              <m:t>V</m:t>
            </m:r>
            <m:ctrlPr>
              <w:rPr>
                <w:color w:val="auto"/>
              </w:rPr>
            </m:ctrlPr>
          </m:e>
          <m:sub>
            <m:r>
              <m:rPr/>
              <w:rPr>
                <w:color w:val="auto"/>
              </w:rPr>
              <m:t>车</m:t>
            </m:r>
            <m:ctrlPr>
              <w:rPr>
                <w:color w:val="auto"/>
              </w:rPr>
            </m:ctrlPr>
          </m:sub>
        </m:sSub>
        <m:r>
          <m:rPr/>
          <w:rPr>
            <w:color w:val="auto"/>
          </w:rPr>
          <m:t>=</m:t>
        </m:r>
        <m:f>
          <m:fPr>
            <m:ctrlPr>
              <w:rPr>
                <w:color w:val="auto"/>
              </w:rPr>
            </m:ctrlPr>
          </m:fPr>
          <m:num>
            <m:r>
              <m:rPr/>
              <w:rPr>
                <w:color w:val="auto"/>
              </w:rPr>
              <m:t>100</m:t>
            </m:r>
            <m:r>
              <m:rPr>
                <m:nor/>
                <m:sty m:val="p"/>
              </m:rPr>
              <w:rPr>
                <w:b w:val="0"/>
                <w:i w:val="0"/>
                <w:color w:val="auto"/>
              </w:rPr>
              <m:t>元</m:t>
            </m:r>
            <m:ctrlPr>
              <w:rPr>
                <w:color w:val="auto"/>
              </w:rPr>
            </m:ctrlPr>
          </m:num>
          <m:den>
            <m:r>
              <m:rPr/>
              <w:rPr>
                <w:color w:val="auto"/>
              </w:rPr>
              <m:t>5</m:t>
            </m:r>
            <m:r>
              <m:rPr>
                <m:nor/>
                <m:sty m:val="p"/>
              </m:rPr>
              <w:rPr>
                <w:b w:val="0"/>
                <w:i w:val="0"/>
                <w:color w:val="auto"/>
              </w:rPr>
              <m:t>元</m:t>
            </m:r>
            <m:r>
              <m:rPr/>
              <w:rPr>
                <w:color w:val="auto"/>
              </w:rPr>
              <m:t>/</m:t>
            </m:r>
            <m:r>
              <m:rPr>
                <m:nor/>
                <m:sty m:val="p"/>
              </m:rPr>
              <w:rPr>
                <w:b w:val="0"/>
                <w:i w:val="0"/>
                <w:color w:val="auto"/>
              </w:rPr>
              <m:t>升</m:t>
            </m:r>
            <m:ctrlPr>
              <w:rPr>
                <w:color w:val="auto"/>
              </w:rPr>
            </m:ctrlPr>
          </m:den>
        </m:f>
        <m:r>
          <m:rPr/>
          <w:rPr>
            <w:color w:val="auto"/>
          </w:rPr>
          <m:t>=20</m:t>
        </m:r>
      </m:oMath>
      <w:r>
        <w:rPr>
          <w:rFonts w:ascii="宋体" w:hAnsi="宋体" w:eastAsia="宋体" w:cs="宋体"/>
          <w:color w:val="auto"/>
          <w:kern w:val="0"/>
          <w:szCs w:val="21"/>
        </w:rPr>
        <w:t>升</w:t>
      </w:r>
      <m:oMath>
        <m:r>
          <m:rPr/>
          <w:rPr>
            <w:color w:val="auto"/>
          </w:rPr>
          <m:t>=20×</m:t>
        </m:r>
        <m:sSup>
          <m:sSupPr>
            <m:ctrlPr>
              <w:rPr>
                <w:color w:val="auto"/>
              </w:rPr>
            </m:ctrlPr>
          </m:sSupPr>
          <m:e>
            <m:r>
              <m:rPr/>
              <w:rPr>
                <w:color w:val="auto"/>
              </w:rPr>
              <m:t>10</m:t>
            </m:r>
            <m:ctrlPr>
              <w:rPr>
                <w:color w:val="auto"/>
              </w:rPr>
            </m:ctrlPr>
          </m:e>
          <m:sup>
            <m:r>
              <m:rPr/>
              <w:rPr>
                <w:color w:val="auto"/>
              </w:rPr>
              <m:t>−3</m:t>
            </m:r>
            <m:ctrlPr>
              <w:rPr>
                <w:color w:val="auto"/>
              </w:rPr>
            </m:ctrlPr>
          </m:sup>
        </m:sSup>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所以车装汽油的质量是：</w:t>
      </w:r>
      <m:oMath>
        <m:r>
          <m:rPr/>
          <w:rPr>
            <w:color w:val="auto"/>
          </w:rPr>
          <m:t>m=ρV=0.8×</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×20×</m:t>
        </m:r>
        <m:sSup>
          <m:sSupPr>
            <m:ctrlPr>
              <w:rPr>
                <w:color w:val="auto"/>
              </w:rPr>
            </m:ctrlPr>
          </m:sSupPr>
          <m:e>
            <m:r>
              <m:rPr/>
              <w:rPr>
                <w:color w:val="auto"/>
              </w:rPr>
              <m:t>10</m:t>
            </m:r>
            <m:ctrlPr>
              <w:rPr>
                <w:color w:val="auto"/>
              </w:rPr>
            </m:ctrlPr>
          </m:e>
          <m:sup>
            <m:r>
              <m:rPr/>
              <w:rPr>
                <w:color w:val="auto"/>
              </w:rPr>
              <m:t>−3</m:t>
            </m:r>
            <m:ctrlPr>
              <w:rPr>
                <w:color w:val="auto"/>
              </w:rPr>
            </m:ctrlPr>
          </m:sup>
        </m:sSup>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=16kg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运油车的油罐容积是</w:t>
      </w:r>
      <m:oMath>
        <m:r>
          <m:rPr/>
          <w:rPr>
            <w:color w:val="auto"/>
          </w:rPr>
          <m:t>15</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每车一次所装的汽油质量为</w:t>
      </w:r>
      <w:r>
        <w:rPr>
          <w:rStyle w:val="15"/>
          <w:rFonts w:ascii="Times New Roman" w:hAnsi="Times New Roman" w:eastAsia="Times New Roman" w:cs="Times New Roman"/>
          <w:color w:val="auto"/>
          <w:kern w:val="0"/>
          <w:szCs w:val="21"/>
        </w:rPr>
        <w:t>16</w:t>
      </w:r>
      <w:r>
        <w:rPr>
          <w:rStyle w:val="15"/>
          <w:rFonts w:ascii="Times New Roman" w:hAnsi="Times New Roman" w:eastAsia="Times New Roman" w:cs="Times New Roman"/>
          <w:i/>
          <w:iCs/>
          <w:color w:val="auto"/>
          <w:kern w:val="0"/>
          <w:szCs w:val="21"/>
        </w:rPr>
        <w:t>kg</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(1)</m:t>
        </m:r>
      </m:oMath>
      <w:r>
        <w:rPr>
          <w:rFonts w:ascii="宋体" w:hAnsi="宋体" w:eastAsia="宋体" w:cs="宋体"/>
          <w:color w:val="auto"/>
          <w:kern w:val="0"/>
          <w:szCs w:val="21"/>
        </w:rPr>
        <w:t>已知汽油质量和密度，利用密度变形公式得到汽油体积，也就是油罐车的容积；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先求</w:t>
      </w:r>
      <w:r>
        <w:rPr>
          <w:rStyle w:val="15"/>
          <w:rFonts w:ascii="Times New Roman" w:hAnsi="Times New Roman" w:eastAsia="Times New Roman" w:cs="Times New Roman"/>
          <w:color w:val="auto"/>
          <w:kern w:val="0"/>
          <w:szCs w:val="21"/>
        </w:rPr>
        <w:t>100</w:t>
      </w:r>
      <w:r>
        <w:rPr>
          <w:rFonts w:ascii="宋体" w:hAnsi="宋体" w:eastAsia="宋体" w:cs="宋体"/>
          <w:color w:val="auto"/>
          <w:kern w:val="0"/>
          <w:szCs w:val="21"/>
        </w:rPr>
        <w:t>元汽油的体积，再利用密度公式求油的质量．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此题考查了密度计算公式及其变形公式的应用．计算过程要注意单位换算．</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升</w:t>
      </w:r>
      <m:oMath>
        <m:r>
          <m:rPr/>
          <w:rPr>
            <w:color w:val="auto"/>
          </w:rPr>
          <m:t>=</m:t>
        </m:r>
        <m:sSup>
          <m:sSupPr>
            <m:ctrlPr>
              <w:rPr>
                <w:color w:val="auto"/>
              </w:rPr>
            </m:ctrlPr>
          </m:sSupPr>
          <m:e>
            <m:r>
              <m:rPr/>
              <w:rPr>
                <w:color w:val="auto"/>
              </w:rPr>
              <m:t>10</m:t>
            </m:r>
            <m:ctrlPr>
              <w:rPr>
                <w:color w:val="auto"/>
              </w:rPr>
            </m:ctrlPr>
          </m:e>
          <m:sup>
            <m:r>
              <m:rPr/>
              <w:rPr>
                <w:color w:val="auto"/>
              </w:rPr>
              <m:t>−3</m:t>
            </m:r>
            <m:ctrlPr>
              <w:rPr>
                <w:color w:val="auto"/>
              </w:rPr>
            </m:ctrlPr>
          </m:sup>
        </m:sSup>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m:oMath>
        <m:r>
          <m:rPr/>
          <w:rPr>
            <w:color w:val="auto"/>
          </w:rPr>
          <m:t>1t=1000kg</m:t>
        </m:r>
      </m:oMath>
      <w:r>
        <w:rPr>
          <w:rFonts w:ascii="宋体" w:hAnsi="宋体" w:eastAsia="宋体" w:cs="宋体"/>
          <w:color w:val="auto"/>
          <w:kern w:val="0"/>
          <w:szCs w:val="21"/>
        </w:rPr>
        <w:t>，否则导致计算错误．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20.</w:t>
      </w:r>
      <w:r>
        <w:rPr>
          <w:rFonts w:ascii="宋体" w:hAnsi="宋体" w:eastAsia="宋体" w:cs="宋体"/>
          <w:color w:val="auto"/>
          <w:kern w:val="0"/>
          <w:szCs w:val="21"/>
        </w:rPr>
        <w:t>【答案】解：</w:t>
      </w:r>
      <m:oMath>
        <m:r>
          <m:rPr/>
          <w:rPr>
            <w:color w:val="auto"/>
          </w:rPr>
          <m:t>(1)</m:t>
        </m:r>
      </m:oMath>
      <w:r>
        <w:rPr>
          <w:rFonts w:ascii="宋体" w:hAnsi="宋体" w:eastAsia="宋体" w:cs="宋体"/>
          <w:color w:val="auto"/>
          <w:kern w:val="0"/>
          <w:szCs w:val="21"/>
        </w:rPr>
        <w:t>香港</w:t>
      </w:r>
      <w:r>
        <w:rPr>
          <w:rStyle w:val="15"/>
          <w:rFonts w:ascii="Times New Roman" w:hAnsi="Times New Roman" w:eastAsia="Times New Roman" w:cs="Times New Roman"/>
          <w:color w:val="auto"/>
          <w:kern w:val="0"/>
          <w:szCs w:val="21"/>
        </w:rPr>
        <w:t>55</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”是指从该标志牌到香港的距离为</w:t>
      </w:r>
      <w:r>
        <w:rPr>
          <w:rStyle w:val="15"/>
          <w:rFonts w:ascii="Times New Roman" w:hAnsi="Times New Roman" w:eastAsia="Times New Roman" w:cs="Times New Roman"/>
          <w:color w:val="auto"/>
          <w:kern w:val="0"/>
          <w:szCs w:val="21"/>
        </w:rPr>
        <w:t>55</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100</w:t>
      </w:r>
      <w:r>
        <w:rPr>
          <w:rFonts w:ascii="宋体" w:hAnsi="宋体" w:eastAsia="宋体" w:cs="宋体"/>
          <w:color w:val="auto"/>
          <w:kern w:val="0"/>
          <w:szCs w:val="21"/>
        </w:rPr>
        <w:t>”的含义为这段公路汽车的行驶速度不能超过</w:t>
      </w:r>
      <m:oMath>
        <m:r>
          <m:rPr/>
          <w:rPr>
            <w:color w:val="auto"/>
          </w:rPr>
          <m:t>100km/ℎ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时间</w:t>
      </w:r>
      <m:oMath>
        <m:r>
          <m:rPr/>
          <w:rPr>
            <w:color w:val="auto"/>
          </w:rPr>
          <m:t>t=45min=</m:t>
        </m:r>
        <m:f>
          <m:fPr>
            <m:ctrlPr>
              <w:rPr>
                <w:color w:val="auto"/>
              </w:rPr>
            </m:ctrlPr>
          </m:fPr>
          <m:num>
            <m:r>
              <m:rPr/>
              <w:rPr>
                <w:color w:val="auto"/>
              </w:rPr>
              <m:t>3</m:t>
            </m:r>
            <m:ctrlPr>
              <w:rPr>
                <w:color w:val="auto"/>
              </w:rPr>
            </m:ctrlPr>
          </m:num>
          <m:den>
            <m:r>
              <m:rPr/>
              <w:rPr>
                <w:color w:val="auto"/>
              </w:rPr>
              <m:t>4</m:t>
            </m:r>
            <m:ctrlPr>
              <w:rPr>
                <w:color w:val="auto"/>
              </w:rPr>
            </m:ctrlPr>
          </m:den>
        </m:f>
        <m:r>
          <m:rPr/>
          <w:rPr>
            <w:color w:val="auto"/>
          </w:rPr>
          <m:t>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则汽车的速度为：</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r>
          <m:rPr/>
          <w:rPr>
            <w:color w:val="auto"/>
          </w:rPr>
          <m:t>=</m:t>
        </m:r>
        <m:f>
          <m:fPr>
            <m:ctrlPr>
              <w:rPr>
                <w:color w:val="auto"/>
              </w:rPr>
            </m:ctrlPr>
          </m:fPr>
          <m:num>
            <m:r>
              <m:rPr/>
              <w:rPr>
                <w:color w:val="auto"/>
              </w:rPr>
              <m:t>55km</m:t>
            </m:r>
            <m:ctrlPr>
              <w:rPr>
                <w:color w:val="auto"/>
              </w:rPr>
            </m:ctrlPr>
          </m:num>
          <m:den>
            <m:f>
              <m:fPr>
                <m:ctrlPr>
                  <w:rPr>
                    <w:color w:val="auto"/>
                  </w:rPr>
                </m:ctrlPr>
              </m:fPr>
              <m:num>
                <m:r>
                  <m:rPr/>
                  <w:rPr>
                    <w:color w:val="auto"/>
                  </w:rPr>
                  <m:t>3</m:t>
                </m:r>
                <m:ctrlPr>
                  <w:rPr>
                    <w:color w:val="auto"/>
                  </w:rPr>
                </m:ctrlPr>
              </m:num>
              <m:den>
                <m:r>
                  <m:rPr/>
                  <w:rPr>
                    <w:color w:val="auto"/>
                  </w:rPr>
                  <m:t>4</m:t>
                </m:r>
                <m:ctrlPr>
                  <w:rPr>
                    <w:color w:val="auto"/>
                  </w:rPr>
                </m:ctrlPr>
              </m:den>
            </m:f>
            <m:r>
              <m:rPr/>
              <w:rPr>
                <w:color w:val="auto"/>
              </w:rPr>
              <m:t>ℎ</m:t>
            </m:r>
            <m:ctrlPr>
              <w:rPr>
                <w:color w:val="auto"/>
              </w:rPr>
            </m:ctrlPr>
          </m:den>
        </m:f>
        <m:r>
          <m:rPr/>
          <w:rPr>
            <w:color w:val="auto"/>
          </w:rPr>
          <m:t> ≈73.33km/ℎ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火车的速度：</w:t>
      </w:r>
      <m:oMath>
        <m:sSub>
          <m:sSubPr>
            <m:ctrlPr>
              <w:rPr>
                <w:color w:val="auto"/>
              </w:rPr>
            </m:ctrlPr>
          </m:sSubPr>
          <m:e>
            <m:r>
              <m:rPr/>
              <w:rPr>
                <w:color w:val="auto"/>
              </w:rPr>
              <m:t>v</m:t>
            </m:r>
            <m:ctrlPr>
              <w:rPr>
                <w:color w:val="auto"/>
              </w:rPr>
            </m:ctrlPr>
          </m:e>
          <m:sub>
            <m:r>
              <m:rPr/>
              <w:rPr>
                <w:color w:val="auto"/>
              </w:rPr>
              <m:t>车</m:t>
            </m:r>
            <m:ctrlPr>
              <w:rPr>
                <w:color w:val="auto"/>
              </w:rPr>
            </m:ctrlPr>
          </m:sub>
        </m:sSub>
        <m:r>
          <m:rPr/>
          <w:rPr>
            <w:color w:val="auto"/>
          </w:rPr>
          <m:t>=72km/ℎ=72×</m:t>
        </m:r>
        <m:f>
          <m:fPr>
            <m:ctrlPr>
              <w:rPr>
                <w:color w:val="auto"/>
              </w:rPr>
            </m:ctrlPr>
          </m:fPr>
          <m:num>
            <m:r>
              <m:rPr/>
              <w:rPr>
                <w:color w:val="auto"/>
              </w:rPr>
              <m:t>1000m</m:t>
            </m:r>
            <m:ctrlPr>
              <w:rPr>
                <w:color w:val="auto"/>
              </w:rPr>
            </m:ctrlPr>
          </m:num>
          <m:den>
            <m:r>
              <m:rPr/>
              <w:rPr>
                <w:color w:val="auto"/>
              </w:rPr>
              <m:t>3600s</m:t>
            </m:r>
            <m:ctrlPr>
              <w:rPr>
                <w:color w:val="auto"/>
              </w:rPr>
            </m:ctrlPr>
          </m:den>
        </m:f>
        <m:r>
          <m:rPr/>
          <w:rPr>
            <w:color w:val="auto"/>
          </w:rPr>
          <m:t>=20m/s</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可得，从司机鸣笛到听到回声火车前行的距离：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s</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车</m:t>
            </m:r>
            <m:ctrlPr>
              <w:rPr>
                <w:color w:val="auto"/>
              </w:rPr>
            </m:ctrlPr>
          </m:sub>
        </m:sSub>
        <m:r>
          <m:rPr/>
          <w:rPr>
            <w:color w:val="auto"/>
          </w:rPr>
          <m:t>t=20m/s×2s=40m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时间内声音传播的距离：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s</m:t>
            </m:r>
            <m:ctrlPr>
              <w:rPr>
                <w:color w:val="auto"/>
              </w:rPr>
            </m:ctrlPr>
          </m:e>
          <m:sub>
            <m:r>
              <m:rPr/>
              <w:rPr>
                <w:color w:val="auto"/>
              </w:rPr>
              <m:t>2</m:t>
            </m:r>
            <m:ctrlPr>
              <w:rPr>
                <w:color w:val="auto"/>
              </w:rPr>
            </m:ctrlPr>
          </m:sub>
        </m:sSub>
        <m:r>
          <m:rPr/>
          <w:rPr>
            <w:color w:val="auto"/>
          </w:rPr>
          <m:t>=</m:t>
        </m:r>
        <m:sSub>
          <m:sSubPr>
            <m:ctrlPr>
              <w:rPr>
                <w:color w:val="auto"/>
              </w:rPr>
            </m:ctrlPr>
          </m:sSubPr>
          <m:e>
            <m:r>
              <m:rPr/>
              <w:rPr>
                <w:color w:val="auto"/>
              </w:rPr>
              <m:t>v</m:t>
            </m:r>
            <m:ctrlPr>
              <w:rPr>
                <w:color w:val="auto"/>
              </w:rPr>
            </m:ctrlPr>
          </m:e>
          <m:sub>
            <m:r>
              <m:rPr/>
              <w:rPr>
                <w:color w:val="auto"/>
              </w:rPr>
              <m:t>声音</m:t>
            </m:r>
            <m:ctrlPr>
              <w:rPr>
                <w:color w:val="auto"/>
              </w:rPr>
            </m:ctrlPr>
          </m:sub>
        </m:sSub>
        <m:r>
          <m:rPr/>
          <w:rPr>
            <w:color w:val="auto"/>
          </w:rPr>
          <m:t>t=340m/s×2s=680m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设鸣笛时火车距隧道口为</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，则有</w:t>
      </w:r>
      <m:oMath>
        <m:r>
          <m:rPr/>
          <w:rPr>
            <w:color w:val="auto"/>
          </w:rPr>
          <m:t>2s=</m:t>
        </m:r>
        <m:sSub>
          <m:sSubPr>
            <m:ctrlPr>
              <w:rPr>
                <w:color w:val="auto"/>
              </w:rPr>
            </m:ctrlPr>
          </m:sSubPr>
          <m:e>
            <m:r>
              <m:rPr/>
              <w:rPr>
                <w:color w:val="auto"/>
              </w:rPr>
              <m:t>s</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s</m:t>
            </m:r>
            <m:ctrlPr>
              <w:rPr>
                <w:color w:val="auto"/>
              </w:rPr>
            </m:ctrlPr>
          </m:e>
          <m:sub>
            <m:r>
              <m:rPr/>
              <w:rPr>
                <w:color w:val="auto"/>
              </w:rPr>
              <m:t>2</m:t>
            </m:r>
            <m:ctrlPr>
              <w:rPr>
                <w:color w:val="auto"/>
              </w:rPr>
            </m:ctrlPr>
          </m:sub>
        </m:sSub>
      </m:oMath>
      <w:r>
        <w:rPr>
          <w:rFonts w:ascii="宋体" w:hAnsi="宋体" w:eastAsia="宋体" w:cs="宋体"/>
          <w:color w:val="auto"/>
          <w:kern w:val="0"/>
          <w:szCs w:val="21"/>
        </w:rPr>
        <w:t>，则火车鸣笛时离隧道口距离：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s=</m:t>
        </m:r>
        <m:f>
          <m:fPr>
            <m:ctrlPr>
              <w:rPr>
                <w:color w:val="auto"/>
              </w:rPr>
            </m:ctrlPr>
          </m:fPr>
          <m:num>
            <m:r>
              <m:rPr/>
              <w:rPr>
                <w:color w:val="auto"/>
              </w:rPr>
              <m:t>1</m:t>
            </m:r>
            <m:ctrlPr>
              <w:rPr>
                <w:color w:val="auto"/>
              </w:rPr>
            </m:ctrlPr>
          </m:num>
          <m:den>
            <m:r>
              <m:rPr/>
              <w:rPr>
                <w:color w:val="auto"/>
              </w:rPr>
              <m:t>2</m:t>
            </m:r>
            <m:ctrlPr>
              <w:rPr>
                <w:color w:val="auto"/>
              </w:rPr>
            </m:ctrlPr>
          </m:den>
        </m:f>
        <m:r>
          <m:rPr/>
          <w:rPr>
            <w:color w:val="auto"/>
          </w:rPr>
          <m:t>(</m:t>
        </m:r>
        <m:sSub>
          <m:sSubPr>
            <m:ctrlPr>
              <w:rPr>
                <w:color w:val="auto"/>
              </w:rPr>
            </m:ctrlPr>
          </m:sSubPr>
          <m:e>
            <m:r>
              <m:rPr/>
              <w:rPr>
                <w:color w:val="auto"/>
              </w:rPr>
              <m:t>s</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s</m:t>
            </m:r>
            <m:ctrlPr>
              <w:rPr>
                <w:color w:val="auto"/>
              </w:rPr>
            </m:ctrlPr>
          </m:e>
          <m:sub>
            <m:r>
              <m:rPr/>
              <w:rPr>
                <w:color w:val="auto"/>
              </w:rPr>
              <m:t>2</m:t>
            </m:r>
            <m:ctrlPr>
              <w:rPr>
                <w:color w:val="auto"/>
              </w:rPr>
            </m:ctrlPr>
          </m:sub>
        </m:sSub>
        <m:r>
          <m:rPr/>
          <w:rPr>
            <w:color w:val="auto"/>
          </w:rPr>
          <m:t>)=</m:t>
        </m:r>
        <m:f>
          <m:fPr>
            <m:ctrlPr>
              <w:rPr>
                <w:color w:val="auto"/>
              </w:rPr>
            </m:ctrlPr>
          </m:fPr>
          <m:num>
            <m:r>
              <m:rPr/>
              <w:rPr>
                <w:color w:val="auto"/>
              </w:rPr>
              <m:t>1</m:t>
            </m:r>
            <m:ctrlPr>
              <w:rPr>
                <w:color w:val="auto"/>
              </w:rPr>
            </m:ctrlPr>
          </m:num>
          <m:den>
            <m:r>
              <m:rPr/>
              <w:rPr>
                <w:color w:val="auto"/>
              </w:rPr>
              <m:t>2</m:t>
            </m:r>
            <m:ctrlPr>
              <w:rPr>
                <w:color w:val="auto"/>
              </w:rPr>
            </m:ctrlPr>
          </m:den>
        </m:f>
        <m:r>
          <m:rPr/>
          <w:rPr>
            <w:color w:val="auto"/>
          </w:rPr>
          <m:t>(40m+680m)=360m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则火车司机听到回声时离隧道口的距离：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sSub>
          <m:sSubPr>
            <m:ctrlPr>
              <w:rPr>
                <w:color w:val="auto"/>
              </w:rPr>
            </m:ctrlPr>
          </m:sSubPr>
          <m:e>
            <m:r>
              <m:rPr/>
              <w:rPr>
                <w:color w:val="auto"/>
              </w:rPr>
              <m:t>s</m:t>
            </m:r>
            <m:ctrlPr>
              <w:rPr>
                <w:color w:val="auto"/>
              </w:rPr>
            </m:ctrlPr>
          </m:e>
          <m:sub>
            <m:r>
              <m:rPr/>
              <w:rPr>
                <w:color w:val="auto"/>
              </w:rPr>
              <m:t>3</m:t>
            </m:r>
            <m:ctrlPr>
              <w:rPr>
                <w:color w:val="auto"/>
              </w:rPr>
            </m:ctrlPr>
          </m:sub>
        </m:sSub>
        <m:r>
          <m:rPr/>
          <w:rPr>
            <w:color w:val="auto"/>
          </w:rPr>
          <m:t>=s−</m:t>
        </m:r>
        <m:sSub>
          <m:sSubPr>
            <m:ctrlPr>
              <w:rPr>
                <w:color w:val="auto"/>
              </w:rPr>
            </m:ctrlPr>
          </m:sSubPr>
          <m:e>
            <m:r>
              <m:rPr/>
              <w:rPr>
                <w:color w:val="auto"/>
              </w:rPr>
              <m:t>s</m:t>
            </m:r>
            <m:ctrlPr>
              <w:rPr>
                <w:color w:val="auto"/>
              </w:rPr>
            </m:ctrlPr>
          </m:e>
          <m:sub>
            <m:r>
              <m:rPr/>
              <w:rPr>
                <w:color w:val="auto"/>
              </w:rPr>
              <m:t>1</m:t>
            </m:r>
            <m:ctrlPr>
              <w:rPr>
                <w:color w:val="auto"/>
              </w:rPr>
            </m:ctrlPr>
          </m:sub>
        </m:sSub>
        <m:r>
          <m:rPr/>
          <w:rPr>
            <w:color w:val="auto"/>
          </w:rPr>
          <m:t>=360m−40m=320m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从该标志牌到香港的距离为</w:t>
      </w:r>
      <w:r>
        <w:rPr>
          <w:rStyle w:val="15"/>
          <w:rFonts w:ascii="Times New Roman" w:hAnsi="Times New Roman" w:eastAsia="Times New Roman" w:cs="Times New Roman"/>
          <w:color w:val="auto"/>
          <w:kern w:val="0"/>
          <w:szCs w:val="21"/>
        </w:rPr>
        <w:t>55</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；这段公路汽车的行驶速度不能超过</w:t>
      </w:r>
      <m:oMath>
        <m:r>
          <m:rPr/>
          <w:rPr>
            <w:color w:val="auto"/>
          </w:rPr>
          <m:t>100km/ℎ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车速应为</w:t>
      </w:r>
      <m:oMath>
        <m:r>
          <m:rPr/>
          <w:rPr>
            <w:color w:val="auto"/>
          </w:rPr>
          <m:t>73.33km/ℎ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火车司机听到回声时离隧道口有</w:t>
      </w:r>
      <w:r>
        <w:rPr>
          <w:rStyle w:val="15"/>
          <w:rFonts w:ascii="Times New Roman" w:hAnsi="Times New Roman" w:eastAsia="Times New Roman" w:cs="Times New Roman"/>
          <w:color w:val="auto"/>
          <w:kern w:val="0"/>
          <w:szCs w:val="21"/>
        </w:rPr>
        <w:t>320</w:t>
      </w:r>
      <w:r>
        <w:rPr>
          <w:rStyle w:val="15"/>
          <w:rFonts w:ascii="Times New Roman" w:hAnsi="Times New Roman" w:eastAsia="Times New Roman" w:cs="Times New Roman"/>
          <w:i/>
          <w:iCs/>
          <w:color w:val="auto"/>
          <w:kern w:val="0"/>
          <w:szCs w:val="21"/>
        </w:rPr>
        <w:t>m</w:t>
      </w:r>
      <w:r>
        <w:rPr>
          <w:rFonts w:ascii="宋体" w:hAnsi="宋体" w:eastAsia="宋体" w:cs="宋体"/>
          <w:color w:val="auto"/>
          <w:kern w:val="0"/>
          <w:szCs w:val="21"/>
        </w:rPr>
        <w:t>远。</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【解析】本题考查了速度公式的灵活应用，关键是明白交通标志牌所表示的物理意义。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“香港</w:t>
      </w:r>
      <w:r>
        <w:rPr>
          <w:rStyle w:val="15"/>
          <w:rFonts w:ascii="Times New Roman" w:hAnsi="Times New Roman" w:eastAsia="Times New Roman" w:cs="Times New Roman"/>
          <w:color w:val="auto"/>
          <w:kern w:val="0"/>
          <w:szCs w:val="21"/>
        </w:rPr>
        <w:t>55</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”是指从该标志牌到香港的距离为</w:t>
      </w:r>
      <w:r>
        <w:rPr>
          <w:rStyle w:val="15"/>
          <w:rFonts w:ascii="Times New Roman" w:hAnsi="Times New Roman" w:eastAsia="Times New Roman" w:cs="Times New Roman"/>
          <w:color w:val="auto"/>
          <w:kern w:val="0"/>
          <w:szCs w:val="21"/>
        </w:rPr>
        <w:t>55</w:t>
      </w:r>
      <w:r>
        <w:rPr>
          <w:rStyle w:val="15"/>
          <w:rFonts w:ascii="Times New Roman" w:hAnsi="Times New Roman" w:eastAsia="Times New Roman" w:cs="Times New Roman"/>
          <w:i/>
          <w:iCs/>
          <w:color w:val="auto"/>
          <w:kern w:val="0"/>
          <w:szCs w:val="21"/>
        </w:rPr>
        <w:t>km</w:t>
      </w:r>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100</w:t>
      </w:r>
      <w:r>
        <w:rPr>
          <w:rFonts w:ascii="宋体" w:hAnsi="宋体" w:eastAsia="宋体" w:cs="宋体"/>
          <w:color w:val="auto"/>
          <w:kern w:val="0"/>
          <w:szCs w:val="21"/>
        </w:rPr>
        <w:t>”是限速的标志，指的是这段公路汽车的行驶速度不能超过</w:t>
      </w:r>
      <m:oMath>
        <m:r>
          <m:rPr/>
          <w:rPr>
            <w:color w:val="auto"/>
          </w:rPr>
          <m:t>100km/ℎ</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已知汽车行驶的路程和时间，利用</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计算汽车的速度；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根据</w:t>
      </w:r>
      <m:oMath>
        <m:r>
          <m:rPr/>
          <w:rPr>
            <w:color w:val="auto"/>
          </w:rPr>
          <m:t>s=vt</m:t>
        </m:r>
      </m:oMath>
      <w:r>
        <w:rPr>
          <w:rFonts w:ascii="宋体" w:hAnsi="宋体" w:eastAsia="宋体" w:cs="宋体"/>
          <w:color w:val="auto"/>
          <w:kern w:val="0"/>
          <w:szCs w:val="21"/>
        </w:rPr>
        <w:t>求出从司机鸣笛到听到回声火车前行距离</w:t>
      </w:r>
      <m:oMath>
        <m:sSub>
          <m:sSubPr>
            <m:ctrlPr>
              <w:rPr>
                <w:color w:val="auto"/>
              </w:rPr>
            </m:ctrlPr>
          </m:sSubPr>
          <m:e>
            <m:r>
              <m:rPr/>
              <w:rPr>
                <w:color w:val="auto"/>
              </w:rPr>
              <m:t>s</m:t>
            </m:r>
            <m:ctrlPr>
              <w:rPr>
                <w:color w:val="auto"/>
              </w:rPr>
            </m:ctrlPr>
          </m:e>
          <m:sub>
            <m:r>
              <m:rPr/>
              <w:rPr>
                <w:color w:val="auto"/>
              </w:rPr>
              <m:t>1</m:t>
            </m:r>
            <m:ctrlPr>
              <w:rPr>
                <w:color w:val="auto"/>
              </w:rPr>
            </m:ctrlPr>
          </m:sub>
        </m:sSub>
      </m:oMath>
      <w:r>
        <w:rPr>
          <w:rFonts w:ascii="宋体" w:hAnsi="宋体" w:eastAsia="宋体" w:cs="宋体"/>
          <w:color w:val="auto"/>
          <w:kern w:val="0"/>
          <w:szCs w:val="21"/>
        </w:rPr>
        <w:t>和</w:t>
      </w:r>
      <w:r>
        <w:rPr>
          <w:rStyle w:val="15"/>
          <w:rFonts w:ascii="Times New Roman" w:hAnsi="Times New Roman" w:eastAsia="Times New Roman" w:cs="Times New Roman"/>
          <w:color w:val="auto"/>
          <w:kern w:val="0"/>
          <w:szCs w:val="21"/>
        </w:rPr>
        <w:t>2</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时间内声音传播的距离</w:t>
      </w:r>
      <m:oMath>
        <m:sSub>
          <m:sSubPr>
            <m:ctrlPr>
              <w:rPr>
                <w:color w:val="auto"/>
              </w:rPr>
            </m:ctrlPr>
          </m:sSubPr>
          <m:e>
            <m:r>
              <m:rPr/>
              <w:rPr>
                <w:color w:val="auto"/>
              </w:rPr>
              <m:t>s</m:t>
            </m:r>
            <m:ctrlPr>
              <w:rPr>
                <w:color w:val="auto"/>
              </w:rPr>
            </m:ctrlPr>
          </m:e>
          <m:sub>
            <m:r>
              <m:rPr/>
              <w:rPr>
                <w:color w:val="auto"/>
              </w:rPr>
              <m:t>2</m:t>
            </m:r>
            <m:ctrlPr>
              <w:rPr>
                <w:color w:val="auto"/>
              </w:rPr>
            </m:ctrlPr>
          </m:sub>
        </m:sSub>
      </m:oMath>
      <w:r>
        <w:rPr>
          <w:rFonts w:ascii="宋体" w:hAnsi="宋体" w:eastAsia="宋体" w:cs="宋体"/>
          <w:color w:val="auto"/>
          <w:kern w:val="0"/>
          <w:szCs w:val="21"/>
        </w:rPr>
        <w:t>，鸣笛时火车距隧道口为</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，则有</w:t>
      </w:r>
      <m:oMath>
        <m:r>
          <m:rPr/>
          <w:rPr>
            <w:color w:val="auto"/>
          </w:rPr>
          <m:t>2s=</m:t>
        </m:r>
        <m:sSub>
          <m:sSubPr>
            <m:ctrlPr>
              <w:rPr>
                <w:color w:val="auto"/>
              </w:rPr>
            </m:ctrlPr>
          </m:sSubPr>
          <m:e>
            <m:r>
              <m:rPr/>
              <w:rPr>
                <w:color w:val="auto"/>
              </w:rPr>
              <m:t>s</m:t>
            </m:r>
            <m:ctrlPr>
              <w:rPr>
                <w:color w:val="auto"/>
              </w:rPr>
            </m:ctrlPr>
          </m:e>
          <m:sub>
            <m:r>
              <m:rPr/>
              <w:rPr>
                <w:color w:val="auto"/>
              </w:rPr>
              <m:t>1</m:t>
            </m:r>
            <m:ctrlPr>
              <w:rPr>
                <w:color w:val="auto"/>
              </w:rPr>
            </m:ctrlPr>
          </m:sub>
        </m:sSub>
        <m:r>
          <m:rPr/>
          <w:rPr>
            <w:color w:val="auto"/>
          </w:rPr>
          <m:t>+</m:t>
        </m:r>
        <m:sSub>
          <m:sSubPr>
            <m:ctrlPr>
              <w:rPr>
                <w:color w:val="auto"/>
              </w:rPr>
            </m:ctrlPr>
          </m:sSubPr>
          <m:e>
            <m:r>
              <m:rPr/>
              <w:rPr>
                <w:color w:val="auto"/>
              </w:rPr>
              <m:t>s</m:t>
            </m:r>
            <m:ctrlPr>
              <w:rPr>
                <w:color w:val="auto"/>
              </w:rPr>
            </m:ctrlPr>
          </m:e>
          <m:sub>
            <m:r>
              <m:rPr/>
              <w:rPr>
                <w:color w:val="auto"/>
              </w:rPr>
              <m:t>2</m:t>
            </m:r>
            <m:ctrlPr>
              <w:rPr>
                <w:color w:val="auto"/>
              </w:rPr>
            </m:ctrlPr>
          </m:sub>
        </m:sSub>
      </m:oMath>
      <w:r>
        <w:rPr>
          <w:rFonts w:ascii="宋体" w:hAnsi="宋体" w:eastAsia="宋体" w:cs="宋体"/>
          <w:color w:val="auto"/>
          <w:kern w:val="0"/>
          <w:szCs w:val="21"/>
        </w:rPr>
        <w:t>，据此求出火车鸣笛时离隧道口距离</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，进一步求出火车司机听到回声时离隧道口的距离。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21.</w:t>
      </w:r>
      <w:r>
        <w:rPr>
          <w:rFonts w:ascii="宋体" w:hAnsi="宋体" w:eastAsia="宋体" w:cs="宋体"/>
          <w:color w:val="auto"/>
          <w:kern w:val="0"/>
          <w:szCs w:val="21"/>
        </w:rPr>
        <w:t>【答案】解：作</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关于平面镜的对称点</w:t>
      </w:r>
      <m:oMath>
        <m:r>
          <m:rPr/>
          <w:rPr>
            <w:color w:val="auto"/>
          </w:rPr>
          <m:t>S′</m:t>
        </m:r>
      </m:oMath>
      <w:r>
        <w:rPr>
          <w:rFonts w:ascii="宋体" w:hAnsi="宋体" w:eastAsia="宋体" w:cs="宋体"/>
          <w:color w:val="auto"/>
          <w:kern w:val="0"/>
          <w:szCs w:val="21"/>
        </w:rPr>
        <w:t>，连接入射点和</w:t>
      </w:r>
      <m:oMath>
        <m:r>
          <m:rPr/>
          <w:rPr>
            <w:color w:val="auto"/>
          </w:rPr>
          <m:t>S′</m:t>
        </m:r>
      </m:oMath>
      <w:r>
        <w:rPr>
          <w:rFonts w:ascii="宋体" w:hAnsi="宋体" w:eastAsia="宋体" w:cs="宋体"/>
          <w:color w:val="auto"/>
          <w:kern w:val="0"/>
          <w:szCs w:val="21"/>
        </w:rPr>
        <w:t>点，并延长画出反射光线，再根据当光从空气斜射入水中时，折射角小于入射角。作出其折射光线，如下图所示。</w: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2" o:spt="75" type="#_x0000_t75" style="height:92.25pt;width:98.25pt;" filled="f" o:preferrelative="t" stroked="f" coordsize="21600,21600">
            <v:path/>
            <v:fill on="f" focussize="0,0"/>
            <v:stroke on="f" joinstyle="miter"/>
            <v:imagedata r:id="rId23" o:title=""/>
            <o:lock v:ext="edit" aspectratio="t"/>
            <w10:wrap type="none"/>
            <w10:anchorlock/>
          </v:shape>
        </w:pic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【解析】要解决此题，需要掌握平面镜成像的原理：点光源发出的光线，经平面镜反射后，反向延长线过像点；故先根据平面镜成像的特点确定</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的像点</w:t>
      </w:r>
      <m:oMath>
        <m:r>
          <m:rPr/>
          <w:rPr>
            <w:color w:val="auto"/>
          </w:rPr>
          <m:t>S′</m:t>
        </m:r>
      </m:oMath>
      <w:r>
        <w:rPr>
          <w:rFonts w:ascii="宋体" w:hAnsi="宋体" w:eastAsia="宋体" w:cs="宋体"/>
          <w:color w:val="auto"/>
          <w:kern w:val="0"/>
          <w:szCs w:val="21"/>
        </w:rPr>
        <w:t>，然后连接入射点和</w:t>
      </w:r>
      <m:oMath>
        <m:r>
          <m:rPr/>
          <w:rPr>
            <w:color w:val="auto"/>
          </w:rPr>
          <m:t>S′</m:t>
        </m:r>
      </m:oMath>
      <w:r>
        <w:rPr>
          <w:rFonts w:ascii="宋体" w:hAnsi="宋体" w:eastAsia="宋体" w:cs="宋体"/>
          <w:color w:val="auto"/>
          <w:kern w:val="0"/>
          <w:szCs w:val="21"/>
        </w:rPr>
        <w:t>，延长即可准确确定反射光线的方向；</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光的折射规律的内容：折射光线、入射光线、法线在同一平面内，折射光线和入射光线分居法线的两侧，且当光从空气斜射入水中时，折射角小于入射角</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本题考查了平面镜成像的原理和光的折射规律，注意平面镜成像特点作图：像与物关于镜面对称；点光源发出的光线经平面镜反射后，反向延长线过像点。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22.</w:t>
      </w:r>
      <w:r>
        <w:rPr>
          <w:rFonts w:ascii="宋体" w:hAnsi="宋体" w:eastAsia="宋体" w:cs="宋体"/>
          <w:color w:val="auto"/>
          <w:kern w:val="0"/>
          <w:szCs w:val="21"/>
        </w:rPr>
        <w:t>【答案】解：</w:t>
      </w:r>
      <m:oMath>
        <m:r>
          <m:rPr/>
          <w:rPr>
            <w:color w:val="auto"/>
          </w:rPr>
          <m:t>(1)</m:t>
        </m:r>
      </m:oMath>
      <w:r>
        <w:rPr>
          <w:rFonts w:ascii="宋体" w:hAnsi="宋体" w:eastAsia="宋体" w:cs="宋体"/>
          <w:color w:val="auto"/>
          <w:kern w:val="0"/>
          <w:szCs w:val="21"/>
        </w:rPr>
        <w:t>图中反射光线与镜面的夹角是</w:t>
      </w:r>
      <m:oMath>
        <m:r>
          <m:rPr/>
          <w:rPr>
            <w:color w:val="auto"/>
          </w:rPr>
          <m:t>40°</m:t>
        </m:r>
      </m:oMath>
      <w:r>
        <w:rPr>
          <w:rFonts w:ascii="宋体" w:hAnsi="宋体" w:eastAsia="宋体" w:cs="宋体"/>
          <w:color w:val="auto"/>
          <w:kern w:val="0"/>
          <w:szCs w:val="21"/>
        </w:rPr>
        <w:t>，因此反射角为</w:t>
      </w:r>
      <m:oMath>
        <m:r>
          <m:rPr/>
          <w:rPr>
            <w:color w:val="auto"/>
          </w:rPr>
          <m:t>90°−40°=50°</m:t>
        </m:r>
      </m:oMath>
      <w:r>
        <w:rPr>
          <w:rFonts w:ascii="宋体" w:hAnsi="宋体" w:eastAsia="宋体" w:cs="宋体"/>
          <w:color w:val="auto"/>
          <w:kern w:val="0"/>
          <w:szCs w:val="21"/>
        </w:rPr>
        <w:t>，可得入射角也为</w:t>
      </w:r>
      <m:oMath>
        <m:r>
          <m:rPr/>
          <w:rPr>
            <w:color w:val="auto"/>
          </w:rPr>
          <m:t>50°</m:t>
        </m:r>
      </m:oMath>
      <w:r>
        <w:rPr>
          <w:rFonts w:ascii="宋体" w:hAnsi="宋体" w:eastAsia="宋体" w:cs="宋体"/>
          <w:color w:val="auto"/>
          <w:kern w:val="0"/>
          <w:szCs w:val="21"/>
        </w:rPr>
        <w:t>，在法线左侧画出入射光线，根据入射角和反射角相等就可以画出入射光线，如下图：</w:t>
      </w:r>
    </w:p>
    <w:p>
      <w:pPr>
        <w:numPr>
          <w:ilvl w:val="0"/>
          <w:numId w:val="0"/>
        </w:numPr>
        <w:spacing w:before="0" w:after="0"/>
        <w:ind w:left="0"/>
        <w:jc w:val="left"/>
        <w:textAlignment w:val="center"/>
        <w:rPr>
          <w:rFonts w:hint="eastAsia" w:ascii="Times New Roman" w:hAnsi="Times New Roman" w:eastAsia="宋体" w:cs="Times New Roman"/>
          <w:color w:val="auto"/>
          <w:kern w:val="0"/>
          <w:sz w:val="24"/>
          <w:szCs w:val="24"/>
          <w:lang w:eastAsia="zh-CN"/>
        </w:rPr>
      </w:pPr>
      <w:r>
        <w:rPr>
          <w:rFonts w:ascii="Times New Roman" w:hAnsi="Times New Roman" w:eastAsia="Times New Roman" w:cs="Times New Roman"/>
          <w:strike w:val="0"/>
          <w:color w:val="auto"/>
          <w:kern w:val="0"/>
          <w:sz w:val="24"/>
          <w:szCs w:val="24"/>
          <w:u w:val="none"/>
        </w:rPr>
        <w:pict>
          <v:shape id="_x0000_i1033" o:spt="75" type="#_x0000_t75" style="height:48.75pt;width:89.25pt;" filled="f" o:preferrelative="t" stroked="f" coordsize="21600,21600">
            <v:path/>
            <v:fill on="f" focussize="0,0"/>
            <v:stroke on="f" joinstyle="miter"/>
            <v:imagedata r:id="rId24" o:title=""/>
            <o:lock v:ext="edit" aspectratio="t"/>
            <w10:wrap type="none"/>
            <w10:anchorlock/>
          </v:shape>
        </w:pict>
      </w:r>
      <w:r>
        <w:rPr>
          <w:rFonts w:ascii="Times New Roman" w:hAnsi="Times New Roman" w:eastAsia="Times New Roman" w:cs="Times New Roman"/>
          <w:color w:val="auto"/>
          <w:kern w:val="0"/>
          <w:sz w:val="24"/>
          <w:szCs w:val="24"/>
        </w:rPr>
        <w:t xml:space="preserve"> </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作出像点</w:t>
      </w:r>
      <m:oMath>
        <m:r>
          <m:rPr/>
          <w:rPr>
            <w:color w:val="auto"/>
          </w:rPr>
          <m:t>S′</m:t>
        </m:r>
      </m:oMath>
      <w:r>
        <w:rPr>
          <w:rFonts w:ascii="宋体" w:hAnsi="宋体" w:eastAsia="宋体" w:cs="宋体"/>
          <w:color w:val="auto"/>
          <w:kern w:val="0"/>
          <w:szCs w:val="21"/>
        </w:rPr>
        <w:t>的对称点，即为物点</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，连接</w:t>
      </w:r>
      <m:oMath>
        <m:r>
          <m:rPr/>
          <w:rPr>
            <w:color w:val="auto"/>
          </w:rPr>
          <m:t>PS′</m:t>
        </m:r>
      </m:oMath>
      <w:r>
        <w:rPr>
          <w:rFonts w:ascii="宋体" w:hAnsi="宋体" w:eastAsia="宋体" w:cs="宋体"/>
          <w:color w:val="auto"/>
          <w:kern w:val="0"/>
          <w:szCs w:val="21"/>
        </w:rPr>
        <w:t>，与镜面的交点为入射点</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，再连接</w:t>
      </w:r>
      <w:r>
        <w:rPr>
          <w:rStyle w:val="15"/>
          <w:rFonts w:ascii="Times New Roman" w:hAnsi="Times New Roman" w:eastAsia="Times New Roman" w:cs="Times New Roman"/>
          <w:i/>
          <w:iCs/>
          <w:color w:val="auto"/>
          <w:kern w:val="0"/>
          <w:szCs w:val="21"/>
        </w:rPr>
        <w:t>SO</w:t>
      </w:r>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OP</w:t>
      </w:r>
      <w:r>
        <w:rPr>
          <w:rFonts w:ascii="宋体" w:hAnsi="宋体" w:eastAsia="宋体" w:cs="宋体"/>
          <w:color w:val="auto"/>
          <w:kern w:val="0"/>
          <w:szCs w:val="21"/>
        </w:rPr>
        <w:t>，画上箭头，</w:t>
      </w:r>
      <w:r>
        <w:rPr>
          <w:rStyle w:val="15"/>
          <w:rFonts w:ascii="Times New Roman" w:hAnsi="Times New Roman" w:eastAsia="Times New Roman" w:cs="Times New Roman"/>
          <w:i/>
          <w:iCs/>
          <w:color w:val="auto"/>
          <w:kern w:val="0"/>
          <w:szCs w:val="21"/>
        </w:rPr>
        <w:t>SO</w:t>
      </w:r>
      <w:r>
        <w:rPr>
          <w:rFonts w:ascii="宋体" w:hAnsi="宋体" w:eastAsia="宋体" w:cs="宋体"/>
          <w:color w:val="auto"/>
          <w:kern w:val="0"/>
          <w:szCs w:val="21"/>
        </w:rPr>
        <w:t>为入射光线，</w:t>
      </w:r>
      <w:r>
        <w:rPr>
          <w:rStyle w:val="15"/>
          <w:rFonts w:ascii="Times New Roman" w:hAnsi="Times New Roman" w:eastAsia="Times New Roman" w:cs="Times New Roman"/>
          <w:i/>
          <w:iCs/>
          <w:color w:val="auto"/>
          <w:kern w:val="0"/>
          <w:szCs w:val="21"/>
        </w:rPr>
        <w:t>OP</w:t>
      </w:r>
      <w:r>
        <w:rPr>
          <w:rFonts w:ascii="宋体" w:hAnsi="宋体" w:eastAsia="宋体" w:cs="宋体"/>
          <w:color w:val="auto"/>
          <w:kern w:val="0"/>
          <w:szCs w:val="21"/>
        </w:rPr>
        <w:t>为反射光线．如下图所示：</w: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r>
        <w:rPr>
          <w:rFonts w:ascii="Times New Roman" w:hAnsi="Times New Roman" w:eastAsia="Times New Roman" w:cs="Times New Roman"/>
          <w:strike w:val="0"/>
          <w:color w:val="auto"/>
          <w:kern w:val="0"/>
          <w:sz w:val="24"/>
          <w:szCs w:val="24"/>
          <w:u w:val="none"/>
        </w:rPr>
        <w:pict>
          <v:shape id="_x0000_i1034" o:spt="75" type="#_x0000_t75" style="height:73.5pt;width:114.75pt;" filled="f" o:preferrelative="t" stroked="f" coordsize="21600,21600">
            <v:path/>
            <v:fill on="f" focussize="0,0"/>
            <v:stroke on="f" joinstyle="miter"/>
            <v:imagedata r:id="rId25" o:title=""/>
            <o:lock v:ext="edit" aspectratio="t"/>
            <w10:wrap type="none"/>
            <w10:anchorlock/>
          </v:shape>
        </w:pict>
      </w:r>
    </w:p>
    <w:p>
      <w:pPr>
        <w:numPr>
          <w:ilvl w:val="0"/>
          <w:numId w:val="0"/>
        </w:numPr>
        <w:spacing w:before="0" w:after="0"/>
        <w:ind w:left="0"/>
        <w:jc w:val="left"/>
        <w:textAlignment w:val="center"/>
        <w:rPr>
          <w:rFonts w:hint="eastAsia" w:ascii="Times New Roman" w:hAnsi="Times New Roman" w:eastAsia="宋体" w:cs="Times New Roman"/>
          <w:strike w:val="0"/>
          <w:color w:val="auto"/>
          <w:kern w:val="0"/>
          <w:sz w:val="24"/>
          <w:szCs w:val="24"/>
          <w:u w:val="none"/>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m:oMath>
        <m:r>
          <m:rPr/>
          <w:rPr>
            <w:color w:val="auto"/>
          </w:rPr>
          <m:t>(1)</m:t>
        </m:r>
      </m:oMath>
      <w:r>
        <w:rPr>
          <w:rFonts w:ascii="宋体" w:hAnsi="宋体" w:eastAsia="宋体" w:cs="宋体"/>
          <w:color w:val="auto"/>
          <w:kern w:val="0"/>
          <w:szCs w:val="21"/>
        </w:rPr>
        <w:t>根据反射定律：反射光线、入射光线和法线在同一平面内，反射光线、入射光线分居法线两侧，反射角等于入射角，作出入射光线并标出入射角及其度数．</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根据平面镜成像的特点可知，物与像关于镜面对称，首先作出像点</w:t>
      </w:r>
      <m:oMath>
        <m:r>
          <m:rPr/>
          <w:rPr>
            <w:color w:val="auto"/>
          </w:rPr>
          <m:t>S′</m:t>
        </m:r>
      </m:oMath>
      <w:r>
        <w:rPr>
          <w:rFonts w:ascii="宋体" w:hAnsi="宋体" w:eastAsia="宋体" w:cs="宋体"/>
          <w:color w:val="auto"/>
          <w:kern w:val="0"/>
          <w:szCs w:val="21"/>
        </w:rPr>
        <w:t>的物点</w:t>
      </w:r>
      <w:r>
        <w:rPr>
          <w:rStyle w:val="15"/>
          <w:rFonts w:ascii="Times New Roman" w:hAnsi="Times New Roman" w:eastAsia="Times New Roman" w:cs="Times New Roman"/>
          <w:i/>
          <w:iCs/>
          <w:color w:val="auto"/>
          <w:kern w:val="0"/>
          <w:szCs w:val="21"/>
        </w:rPr>
        <w:t>S</w:t>
      </w:r>
      <w:r>
        <w:rPr>
          <w:rFonts w:ascii="宋体" w:hAnsi="宋体" w:eastAsia="宋体" w:cs="宋体"/>
          <w:color w:val="auto"/>
          <w:kern w:val="0"/>
          <w:szCs w:val="21"/>
        </w:rPr>
        <w:t>，连接</w:t>
      </w:r>
      <m:oMath>
        <m:r>
          <m:rPr/>
          <w:rPr>
            <w:color w:val="auto"/>
          </w:rPr>
          <m:t>PS′</m:t>
        </m:r>
      </m:oMath>
      <w:r>
        <w:rPr>
          <w:rFonts w:ascii="宋体" w:hAnsi="宋体" w:eastAsia="宋体" w:cs="宋体"/>
          <w:color w:val="auto"/>
          <w:kern w:val="0"/>
          <w:szCs w:val="21"/>
        </w:rPr>
        <w:t>，与镜面的交点为入射点</w:t>
      </w:r>
      <w:r>
        <w:rPr>
          <w:rStyle w:val="15"/>
          <w:rFonts w:ascii="Times New Roman" w:hAnsi="Times New Roman" w:eastAsia="Times New Roman" w:cs="Times New Roman"/>
          <w:i/>
          <w:iCs/>
          <w:color w:val="auto"/>
          <w:kern w:val="0"/>
          <w:szCs w:val="21"/>
        </w:rPr>
        <w:t>O</w:t>
      </w:r>
      <w:r>
        <w:rPr>
          <w:rFonts w:ascii="宋体" w:hAnsi="宋体" w:eastAsia="宋体" w:cs="宋体"/>
          <w:color w:val="auto"/>
          <w:kern w:val="0"/>
          <w:szCs w:val="21"/>
        </w:rPr>
        <w:t>，再画出入射光线</w:t>
      </w:r>
      <w:r>
        <w:rPr>
          <w:rStyle w:val="15"/>
          <w:rFonts w:ascii="Times New Roman" w:hAnsi="Times New Roman" w:eastAsia="Times New Roman" w:cs="Times New Roman"/>
          <w:i/>
          <w:iCs/>
          <w:color w:val="auto"/>
          <w:kern w:val="0"/>
          <w:szCs w:val="21"/>
        </w:rPr>
        <w:t>SO</w:t>
      </w:r>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此题考查了光的反射和平面镜成像的特点和规律的应用，是一道典型的作图题．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23.</w:t>
      </w:r>
      <w:r>
        <w:rPr>
          <w:rFonts w:ascii="宋体" w:hAnsi="宋体" w:eastAsia="宋体" w:cs="宋体"/>
          <w:color w:val="auto"/>
          <w:kern w:val="0"/>
          <w:szCs w:val="21"/>
        </w:rPr>
        <w:t>【答案】</w:t>
      </w:r>
      <m:oMath>
        <m:r>
          <m:rPr/>
          <w:rPr>
            <w:color w:val="auto"/>
          </w:rPr>
          <m:t>(1)</m:t>
        </m:r>
      </m:oMath>
      <w:r>
        <w:rPr>
          <w:rFonts w:ascii="宋体" w:hAnsi="宋体" w:eastAsia="宋体" w:cs="宋体"/>
          <w:color w:val="auto"/>
          <w:kern w:val="0"/>
          <w:szCs w:val="21"/>
        </w:rPr>
        <w:t>物体振动；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放大音叉振动效果；</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振幅；</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空气可以传声</w:t>
      </w:r>
      <m:oMath>
        <m:r>
          <m:rPr/>
          <w:rPr>
            <w:color w:val="auto"/>
          </w:rPr>
          <m:t>(</m:t>
        </m:r>
      </m:oMath>
      <w:r>
        <w:rPr>
          <w:rFonts w:ascii="宋体" w:hAnsi="宋体" w:eastAsia="宋体" w:cs="宋体"/>
          <w:color w:val="auto"/>
          <w:kern w:val="0"/>
          <w:szCs w:val="21"/>
        </w:rPr>
        <w:t>声波可以传递能量</w:t>
      </w:r>
      <m:oMath>
        <m:r>
          <m:rPr/>
          <w:rPr>
            <w:color w:val="auto"/>
          </w:rPr>
          <m:t>)</m:t>
        </m:r>
      </m:oMath>
      <w:r>
        <w:rPr>
          <w:rFonts w:ascii="宋体" w:hAnsi="宋体" w:eastAsia="宋体" w:cs="宋体"/>
          <w:color w:val="auto"/>
          <w:kern w:val="0"/>
          <w:szCs w:val="21"/>
        </w:rPr>
        <w:t>；不会</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解决此类问题要结合声音的产生和传播两个方面分析解答；注意真空不能传播声音，在本实验中运用了转换法。</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声音是由物体的振动产生的；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利用转换法将微小振动放大，便于观察实验现象；</w:t>
      </w:r>
    </w:p>
    <w:p>
      <w:pPr>
        <w:numPr>
          <w:ilvl w:val="0"/>
          <w:numId w:val="0"/>
        </w:numPr>
        <w:spacing w:before="0" w:after="0"/>
        <w:ind w:left="0"/>
        <w:jc w:val="left"/>
        <w:textAlignment w:val="center"/>
        <w:rPr>
          <w:rFonts w:hint="eastAsia" w:ascii="Times New Roman" w:hAnsi="Times New Roman" w:eastAsia="宋体" w:cs="Times New Roman"/>
          <w:color w:val="auto"/>
          <w:kern w:val="0"/>
          <w:szCs w:val="21"/>
          <w:lang w:eastAsia="zh-CN"/>
        </w:rPr>
      </w:pPr>
      <m:oMath>
        <m:r>
          <m:rPr/>
          <w:rPr>
            <w:color w:val="auto"/>
          </w:rPr>
          <m:t>(3)</m:t>
        </m:r>
      </m:oMath>
      <w:r>
        <w:rPr>
          <w:rFonts w:ascii="宋体" w:hAnsi="宋体" w:eastAsia="宋体" w:cs="宋体"/>
          <w:color w:val="auto"/>
          <w:kern w:val="0"/>
          <w:szCs w:val="21"/>
        </w:rPr>
        <w:t>影响响度的因素是振幅，振幅越大，响度越大；</w:t>
      </w:r>
      <w:r>
        <w:rPr>
          <w:rFonts w:ascii="Times New Roman" w:hAnsi="Times New Roman" w:eastAsia="Times New Roman" w:cs="Times New Roman"/>
          <w:color w:val="auto"/>
          <w:kern w:val="0"/>
          <w:szCs w:val="21"/>
        </w:rPr>
        <w:t> </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声音的传播是需要介质的，它可以在气体中传播；真空不能传播声音。</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如图</w:t>
      </w:r>
      <w:r>
        <w:rPr>
          <w:rStyle w:val="15"/>
          <w:rFonts w:ascii="Times New Roman" w:hAnsi="Times New Roman" w:eastAsia="Times New Roman" w:cs="Times New Roman"/>
          <w:color w:val="auto"/>
          <w:kern w:val="0"/>
          <w:szCs w:val="21"/>
        </w:rPr>
        <w:t>1</w:t>
      </w:r>
      <w:r>
        <w:rPr>
          <w:rFonts w:ascii="宋体" w:hAnsi="宋体" w:eastAsia="宋体" w:cs="宋体"/>
          <w:color w:val="auto"/>
          <w:kern w:val="0"/>
          <w:szCs w:val="21"/>
        </w:rPr>
        <w:t>所示，用竖直悬挂的泡沫塑料球接触发声的音叉时，泡沫塑料球被弹起，这个现象说明声音是由物体振动产生的；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在实验中，泡沫塑料球的作用是：将微小的振动放大，便于观察；</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加大敲击的力度，乒乓球被弹起的幅度更大，由此得出声音的响度与振幅有关，振幅越大，发出声音的响度越大；</w:t>
      </w:r>
    </w:p>
    <w:p>
      <w:pPr>
        <w:numPr>
          <w:ilvl w:val="0"/>
          <w:numId w:val="0"/>
        </w:numPr>
        <w:spacing w:before="0" w:after="0"/>
        <w:ind w:left="0"/>
        <w:jc w:val="left"/>
        <w:textAlignment w:val="center"/>
        <w:rPr>
          <w:rFonts w:hint="eastAsia" w:ascii="Times New Roman" w:hAnsi="Times New Roman" w:eastAsia="宋体" w:cs="Times New Roman"/>
          <w:color w:val="auto"/>
          <w:kern w:val="0"/>
          <w:szCs w:val="21"/>
          <w:lang w:eastAsia="zh-CN"/>
        </w:rPr>
      </w:pPr>
      <m:oMath>
        <m:r>
          <m:rPr/>
          <w:rPr>
            <w:color w:val="auto"/>
          </w:rPr>
          <m:t>(4)</m:t>
        </m:r>
      </m:oMath>
      <w:r>
        <w:rPr>
          <w:rFonts w:ascii="宋体" w:hAnsi="宋体" w:eastAsia="宋体" w:cs="宋体"/>
          <w:color w:val="auto"/>
          <w:kern w:val="0"/>
          <w:szCs w:val="21"/>
        </w:rPr>
        <w:t>如图</w:t>
      </w:r>
      <w:r>
        <w:rPr>
          <w:rStyle w:val="15"/>
          <w:rFonts w:ascii="Times New Roman" w:hAnsi="Times New Roman" w:eastAsia="Times New Roman" w:cs="Times New Roman"/>
          <w:color w:val="auto"/>
          <w:kern w:val="0"/>
          <w:szCs w:val="21"/>
        </w:rPr>
        <w:t>2</w:t>
      </w:r>
      <w:r>
        <w:rPr>
          <w:rFonts w:ascii="宋体" w:hAnsi="宋体" w:eastAsia="宋体" w:cs="宋体"/>
          <w:color w:val="auto"/>
          <w:kern w:val="0"/>
          <w:szCs w:val="21"/>
        </w:rPr>
        <w:t>所示，完全相同的两个音叉，敲响右边的音叉，左边的音叉也会响，悬挂在线上的紧靠在左边的泡沫会弹起，这说明空气可以传声</w:t>
      </w:r>
      <m:oMath>
        <m:r>
          <m:rPr/>
          <w:rPr>
            <w:color w:val="auto"/>
          </w:rPr>
          <m:t>(</m:t>
        </m:r>
      </m:oMath>
      <w:r>
        <w:rPr>
          <w:rFonts w:ascii="宋体" w:hAnsi="宋体" w:eastAsia="宋体" w:cs="宋体"/>
          <w:color w:val="auto"/>
          <w:kern w:val="0"/>
          <w:szCs w:val="21"/>
        </w:rPr>
        <w:t>声波可以传递能量</w:t>
      </w:r>
      <m:oMath>
        <m:r>
          <m:rPr/>
          <w:rPr>
            <w:color w:val="auto"/>
          </w:rPr>
          <m:t>)</m:t>
        </m:r>
      </m:oMath>
      <w:r>
        <w:rPr>
          <w:rFonts w:ascii="宋体" w:hAnsi="宋体" w:eastAsia="宋体" w:cs="宋体"/>
          <w:color w:val="auto"/>
          <w:kern w:val="0"/>
          <w:szCs w:val="21"/>
        </w:rPr>
        <w:t>，若在月球上做这个实验，左边不会弹起，因为真空不能传播声音。</w:t>
      </w:r>
      <w:r>
        <w:rPr>
          <w:rFonts w:ascii="Times New Roman" w:hAnsi="Times New Roman" w:eastAsia="Times New Roman" w:cs="Times New Roman"/>
          <w:color w:val="auto"/>
          <w:kern w:val="0"/>
          <w:szCs w:val="21"/>
        </w:rPr>
        <w:t> </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物体振动；</w:t>
      </w:r>
      <m:oMath>
        <m:r>
          <m:rPr/>
          <w:rPr>
            <w:color w:val="auto"/>
          </w:rPr>
          <m:t>(2)</m:t>
        </m:r>
      </m:oMath>
      <w:r>
        <w:rPr>
          <w:rFonts w:ascii="宋体" w:hAnsi="宋体" w:eastAsia="宋体" w:cs="宋体"/>
          <w:color w:val="auto"/>
          <w:kern w:val="0"/>
          <w:szCs w:val="21"/>
        </w:rPr>
        <w:t>放大音叉振动效果；</w:t>
      </w:r>
      <m:oMath>
        <m:r>
          <m:rPr/>
          <w:rPr>
            <w:color w:val="auto"/>
          </w:rPr>
          <m:t>(3)</m:t>
        </m:r>
      </m:oMath>
      <w:r>
        <w:rPr>
          <w:rFonts w:ascii="宋体" w:hAnsi="宋体" w:eastAsia="宋体" w:cs="宋体"/>
          <w:color w:val="auto"/>
          <w:kern w:val="0"/>
          <w:szCs w:val="21"/>
        </w:rPr>
        <w:t>振幅；</w:t>
      </w:r>
      <m:oMath>
        <m:r>
          <m:rPr/>
          <w:rPr>
            <w:color w:val="auto"/>
          </w:rPr>
          <m:t>(4)</m:t>
        </m:r>
      </m:oMath>
      <w:r>
        <w:rPr>
          <w:rFonts w:ascii="宋体" w:hAnsi="宋体" w:eastAsia="宋体" w:cs="宋体"/>
          <w:color w:val="auto"/>
          <w:kern w:val="0"/>
          <w:szCs w:val="21"/>
        </w:rPr>
        <w:t>空气可以传声</w:t>
      </w:r>
      <m:oMath>
        <m:r>
          <m:rPr/>
          <w:rPr>
            <w:color w:val="auto"/>
          </w:rPr>
          <m:t>(</m:t>
        </m:r>
      </m:oMath>
      <w:r>
        <w:rPr>
          <w:rFonts w:ascii="宋体" w:hAnsi="宋体" w:eastAsia="宋体" w:cs="宋体"/>
          <w:color w:val="auto"/>
          <w:kern w:val="0"/>
          <w:szCs w:val="21"/>
        </w:rPr>
        <w:t>声波可以传递能量</w:t>
      </w:r>
      <m:oMath>
        <m:r>
          <m:rPr/>
          <w:rPr>
            <w:color w:val="auto"/>
          </w:rPr>
          <m:t>)</m:t>
        </m:r>
      </m:oMath>
      <w:r>
        <w:rPr>
          <w:rFonts w:ascii="宋体" w:hAnsi="宋体" w:eastAsia="宋体" w:cs="宋体"/>
          <w:color w:val="auto"/>
          <w:kern w:val="0"/>
          <w:szCs w:val="21"/>
        </w:rPr>
        <w:t>；不会。</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24.</w:t>
      </w:r>
      <w:r>
        <w:rPr>
          <w:rFonts w:ascii="宋体" w:hAnsi="宋体" w:eastAsia="宋体" w:cs="宋体"/>
          <w:color w:val="auto"/>
          <w:kern w:val="0"/>
          <w:szCs w:val="21"/>
        </w:rPr>
        <w:t>【答案】</w:t>
      </w:r>
      <m:oMath>
        <m:r>
          <m:rPr/>
          <w:rPr>
            <w:color w:val="auto"/>
          </w:rPr>
          <m:t>67℃</m:t>
        </m:r>
      </m:oMath>
      <w:r>
        <w:rPr>
          <w:rFonts w:ascii="宋体" w:hAnsi="宋体" w:eastAsia="宋体" w:cs="宋体"/>
          <w:color w:val="auto"/>
          <w:kern w:val="0"/>
          <w:szCs w:val="21"/>
        </w:rPr>
        <w:t>；甲；</w:t>
      </w:r>
      <w:r>
        <w:rPr>
          <w:rStyle w:val="15"/>
          <w:rFonts w:ascii="Times New Roman" w:hAnsi="Times New Roman" w:eastAsia="Times New Roman" w:cs="Times New Roman"/>
          <w:color w:val="auto"/>
          <w:kern w:val="0"/>
          <w:szCs w:val="21"/>
        </w:rPr>
        <w:t>78</w:t>
      </w:r>
      <w:r>
        <w:rPr>
          <w:rFonts w:ascii="宋体" w:hAnsi="宋体" w:eastAsia="宋体" w:cs="宋体"/>
          <w:color w:val="auto"/>
          <w:kern w:val="0"/>
          <w:szCs w:val="21"/>
        </w:rPr>
        <w:t>；固体；吸收</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由表格中数据知，甲从第</w:t>
      </w:r>
      <w:r>
        <w:rPr>
          <w:rStyle w:val="15"/>
          <w:rFonts w:ascii="Times New Roman" w:hAnsi="Times New Roman" w:eastAsia="Times New Roman" w:cs="Times New Roman"/>
          <w:color w:val="auto"/>
          <w:kern w:val="0"/>
          <w:szCs w:val="21"/>
        </w:rPr>
        <w:t>8min</w:t>
      </w:r>
      <w:r>
        <w:rPr>
          <w:rFonts w:ascii="宋体" w:hAnsi="宋体" w:eastAsia="宋体" w:cs="宋体"/>
          <w:color w:val="auto"/>
          <w:kern w:val="0"/>
          <w:szCs w:val="21"/>
        </w:rPr>
        <w:t>温度保持不变，但第</w:t>
      </w:r>
      <w:r>
        <w:rPr>
          <w:rStyle w:val="15"/>
          <w:rFonts w:ascii="Times New Roman" w:hAnsi="Times New Roman" w:eastAsia="Times New Roman" w:cs="Times New Roman"/>
          <w:color w:val="auto"/>
          <w:kern w:val="0"/>
          <w:szCs w:val="21"/>
        </w:rPr>
        <w:t>10min</w:t>
      </w:r>
      <w:r>
        <w:rPr>
          <w:rFonts w:ascii="宋体" w:hAnsi="宋体" w:eastAsia="宋体" w:cs="宋体"/>
          <w:color w:val="auto"/>
          <w:kern w:val="0"/>
          <w:szCs w:val="21"/>
        </w:rPr>
        <w:t>温度为</w:t>
      </w:r>
      <m:oMath>
        <m:r>
          <m:rPr/>
          <w:rPr>
            <w:color w:val="auto"/>
          </w:rPr>
          <m:t>67℃</m:t>
        </m:r>
      </m:oMath>
      <w:r>
        <w:rPr>
          <w:rFonts w:ascii="宋体" w:hAnsi="宋体" w:eastAsia="宋体" w:cs="宋体"/>
          <w:color w:val="auto"/>
          <w:kern w:val="0"/>
          <w:szCs w:val="21"/>
        </w:rPr>
        <w:t>，明显降低，所以错误；</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由数据知，甲熔化过程中吸热温度保持不变，为晶体；乙熔化过程中吸热温度不断升高，为非晶体；</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晶体在熔化过程中温度保持</w:t>
      </w:r>
      <m:oMath>
        <m:r>
          <m:rPr/>
          <w:rPr>
            <w:color w:val="auto"/>
          </w:rPr>
          <m:t>78℃</m:t>
        </m:r>
      </m:oMath>
      <w:r>
        <w:rPr>
          <w:rFonts w:ascii="宋体" w:hAnsi="宋体" w:eastAsia="宋体" w:cs="宋体"/>
          <w:color w:val="auto"/>
          <w:kern w:val="0"/>
          <w:szCs w:val="21"/>
        </w:rPr>
        <w:t>不变，所以熔点为</w:t>
      </w:r>
      <m:oMath>
        <m:r>
          <m:rPr/>
          <w:rPr>
            <w:color w:val="auto"/>
          </w:rPr>
          <m:t>78℃</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晶体在</w:t>
      </w:r>
      <m:oMath>
        <m:r>
          <m:rPr/>
          <w:rPr>
            <w:color w:val="auto"/>
          </w:rPr>
          <m:t>76℃</m:t>
        </m:r>
      </m:oMath>
      <w:r>
        <w:rPr>
          <w:rFonts w:ascii="宋体" w:hAnsi="宋体" w:eastAsia="宋体" w:cs="宋体"/>
          <w:color w:val="auto"/>
          <w:kern w:val="0"/>
          <w:szCs w:val="21"/>
        </w:rPr>
        <w:t>时，未达到熔点，还没开始熔化，为固态；</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(5)</m:t>
        </m:r>
      </m:oMath>
      <w:r>
        <w:rPr>
          <w:rFonts w:ascii="宋体" w:hAnsi="宋体" w:eastAsia="宋体" w:cs="宋体"/>
          <w:color w:val="auto"/>
          <w:kern w:val="0"/>
          <w:szCs w:val="21"/>
        </w:rPr>
        <w:t>固体在熔化过程中需要吸收热量．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(1)67</m:t>
        </m:r>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甲；</w:t>
      </w:r>
      <m:oMath>
        <m:r>
          <m:rPr/>
          <w:rPr>
            <w:color w:val="auto"/>
          </w:rPr>
          <m:t>(3)78</m:t>
        </m:r>
      </m:oMath>
      <w:r>
        <w:rPr>
          <w:rFonts w:ascii="宋体" w:hAnsi="宋体" w:eastAsia="宋体" w:cs="宋体"/>
          <w:color w:val="auto"/>
          <w:kern w:val="0"/>
          <w:szCs w:val="21"/>
        </w:rPr>
        <w:t>；</w:t>
      </w:r>
      <m:oMath>
        <m:r>
          <m:rPr/>
          <w:rPr>
            <w:color w:val="auto"/>
          </w:rPr>
          <m:t>(4)</m:t>
        </m:r>
      </m:oMath>
      <w:r>
        <w:rPr>
          <w:rFonts w:ascii="宋体" w:hAnsi="宋体" w:eastAsia="宋体" w:cs="宋体"/>
          <w:color w:val="auto"/>
          <w:kern w:val="0"/>
          <w:szCs w:val="21"/>
        </w:rPr>
        <w:t>固体；</w:t>
      </w:r>
      <m:oMath>
        <m:r>
          <m:rPr/>
          <w:rPr>
            <w:color w:val="auto"/>
          </w:rPr>
          <m:t>(5)</m:t>
        </m:r>
      </m:oMath>
      <w:r>
        <w:rPr>
          <w:rFonts w:ascii="宋体" w:hAnsi="宋体" w:eastAsia="宋体" w:cs="宋体"/>
          <w:color w:val="auto"/>
          <w:kern w:val="0"/>
          <w:szCs w:val="21"/>
        </w:rPr>
        <w:t>吸收．</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要解决此题，需掌握：</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晶体熔化时的特点：吸热温度不变，熔化时的温度叫做熔点；</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非晶体熔化时的特点：吸热温度不断升高；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晶体熔化前为固态，熔化过程为固液混合态，熔化完为液态．</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掌握晶体和非晶体的重要区别：晶体有一定的熔化温度，非晶体没有一定的熔化温度．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25.</w:t>
      </w:r>
      <w:r>
        <w:rPr>
          <w:rFonts w:ascii="宋体" w:hAnsi="宋体" w:eastAsia="宋体" w:cs="宋体"/>
          <w:color w:val="auto"/>
          <w:kern w:val="0"/>
          <w:szCs w:val="21"/>
        </w:rPr>
        <w:t>【答案】</w:t>
      </w:r>
      <w:r>
        <w:rPr>
          <w:rFonts w:ascii="Times New Roman" w:hAnsi="Times New Roman" w:eastAsia="Times New Roman" w:cs="Times New Roman"/>
          <w:color w:val="auto"/>
          <w:kern w:val="0"/>
          <w:szCs w:val="21"/>
        </w:rPr>
        <w:t> </w:t>
      </w:r>
      <m:oMath>
        <m:r>
          <m:rPr/>
          <w:rPr>
            <w:color w:val="auto"/>
          </w:rPr>
          <m:t>(1)40.0</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25</w:t>
      </w:r>
      <w:r>
        <w:rPr>
          <w:rFonts w:ascii="宋体" w:hAnsi="宋体" w:eastAsia="宋体" w:cs="宋体"/>
          <w:color w:val="auto"/>
          <w:kern w:val="0"/>
          <w:szCs w:val="21"/>
        </w:rPr>
        <w:t>或</w:t>
      </w:r>
      <m:oMath>
        <m:r>
          <m:rPr/>
          <w:rPr>
            <w:color w:val="auto"/>
          </w:rPr>
          <m:t>25.0</m:t>
        </m:r>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小；</w:t>
      </w:r>
      <m:oMath>
        <m:r>
          <m:rPr/>
          <w:rPr>
            <w:color w:val="auto"/>
          </w:rPr>
          <m:t>(3)</m:t>
        </m:r>
      </m:oMath>
      <w:r>
        <w:rPr>
          <w:rFonts w:ascii="宋体" w:hAnsi="宋体" w:eastAsia="宋体" w:cs="宋体"/>
          <w:color w:val="auto"/>
          <w:kern w:val="0"/>
          <w:szCs w:val="21"/>
        </w:rPr>
        <w:t>不正确；所测时间不是运动过程中下半程的时间。</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本题考查“测小车的平均速度”的实验，一定学会读出路程和时间，按平均速度的定义代入</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Times New Roman" w:hAnsi="Times New Roman" w:eastAsia="Times New Roman" w:cs="Times New Roman"/>
          <w:color w:val="auto"/>
          <w:kern w:val="0"/>
          <w:szCs w:val="21"/>
        </w:rPr>
        <w:t> </w:t>
      </w:r>
      <w:r>
        <w:rPr>
          <w:rFonts w:ascii="宋体" w:hAnsi="宋体" w:eastAsia="宋体" w:cs="宋体"/>
          <w:color w:val="auto"/>
          <w:kern w:val="0"/>
          <w:szCs w:val="21"/>
        </w:rPr>
        <w:t>求出平均速度。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根据图象读出</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段的距离，运用公式</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Times New Roman" w:hAnsi="Times New Roman" w:eastAsia="Times New Roman" w:cs="Times New Roman"/>
          <w:color w:val="auto"/>
          <w:kern w:val="0"/>
          <w:szCs w:val="21"/>
        </w:rPr>
        <w:t> </w:t>
      </w:r>
      <w:r>
        <w:rPr>
          <w:rFonts w:ascii="宋体" w:hAnsi="宋体" w:eastAsia="宋体" w:cs="宋体"/>
          <w:color w:val="auto"/>
          <w:kern w:val="0"/>
          <w:szCs w:val="21"/>
        </w:rPr>
        <w:t>求出</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段的平均速度；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让小车过了</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点才停止计时，会导致时间的测量结果偏大，平均速度会偏小；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根据后半段路程速度的大小进行分析。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【解答】</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刻度尺的分度值是</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，小车运动距离</w:t>
      </w:r>
      <m:oMath>
        <m:sSub>
          <m:sSubPr>
            <m:ctrlPr>
              <w:rPr>
                <w:color w:val="auto"/>
              </w:rPr>
            </m:ctrlPr>
          </m:sSubPr>
          <m:e>
            <m:r>
              <m:rPr/>
              <w:rPr>
                <w:color w:val="auto"/>
              </w:rPr>
              <m:t>s</m:t>
            </m:r>
            <m:ctrlPr>
              <w:rPr>
                <w:color w:val="auto"/>
              </w:rPr>
            </m:ctrlPr>
          </m:e>
          <m:sub>
            <m:r>
              <m:rPr/>
              <w:rPr>
                <w:color w:val="auto"/>
              </w:rPr>
              <m:t>AB</m:t>
            </m:r>
            <m:ctrlPr>
              <w:rPr>
                <w:color w:val="auto"/>
              </w:rPr>
            </m:ctrlPr>
          </m:sub>
        </m:sSub>
        <m:r>
          <m:rPr/>
          <w:rPr>
            <w:color w:val="auto"/>
          </w:rPr>
          <m:t>=80.0cm−40.0cm=40.0cm</m:t>
        </m:r>
      </m:oMath>
      <w:r>
        <w:rPr>
          <w:rFonts w:ascii="宋体" w:hAnsi="宋体" w:eastAsia="宋体" w:cs="宋体"/>
          <w:color w:val="auto"/>
          <w:kern w:val="0"/>
          <w:szCs w:val="21"/>
        </w:rPr>
        <w:t>，</w:t>
      </w:r>
      <m:oMath>
        <m:sSub>
          <m:sSubPr>
            <m:ctrlPr>
              <w:rPr>
                <w:color w:val="auto"/>
              </w:rPr>
            </m:ctrlPr>
          </m:sSubPr>
          <m:e>
            <m:r>
              <m:rPr/>
              <w:rPr>
                <w:color w:val="auto"/>
              </w:rPr>
              <m:t>t</m:t>
            </m:r>
            <m:ctrlPr>
              <w:rPr>
                <w:color w:val="auto"/>
              </w:rPr>
            </m:ctrlPr>
          </m:e>
          <m:sub>
            <m:r>
              <m:rPr/>
              <w:rPr>
                <w:color w:val="auto"/>
              </w:rPr>
              <m:t>AB</m:t>
            </m:r>
            <m:ctrlPr>
              <w:rPr>
                <w:color w:val="auto"/>
              </w:rPr>
            </m:ctrlPr>
          </m:sub>
        </m:sSub>
        <m:r>
          <m:rPr/>
          <w:rPr>
            <w:color w:val="auto"/>
          </w:rPr>
          <m:t>=1.6s</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小车通过</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段的平均速度：</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r>
          <m:rPr/>
          <w:rPr>
            <w:color w:val="auto"/>
          </w:rPr>
          <m:t>=</m:t>
        </m:r>
        <m:f>
          <m:fPr>
            <m:ctrlPr>
              <w:rPr>
                <w:color w:val="auto"/>
              </w:rPr>
            </m:ctrlPr>
          </m:fPr>
          <m:num>
            <m:sSub>
              <m:sSubPr>
                <m:ctrlPr>
                  <w:rPr>
                    <w:color w:val="auto"/>
                  </w:rPr>
                </m:ctrlPr>
              </m:sSubPr>
              <m:e>
                <m:r>
                  <m:rPr/>
                  <w:rPr>
                    <w:color w:val="auto"/>
                  </w:rPr>
                  <m:t>s</m:t>
                </m:r>
                <m:ctrlPr>
                  <w:rPr>
                    <w:color w:val="auto"/>
                  </w:rPr>
                </m:ctrlPr>
              </m:e>
              <m:sub>
                <m:r>
                  <m:rPr/>
                  <w:rPr>
                    <w:color w:val="auto"/>
                  </w:rPr>
                  <m:t>AB</m:t>
                </m:r>
                <m:ctrlPr>
                  <w:rPr>
                    <w:color w:val="auto"/>
                  </w:rPr>
                </m:ctrlPr>
              </m:sub>
            </m:sSub>
            <m:ctrlPr>
              <w:rPr>
                <w:color w:val="auto"/>
              </w:rPr>
            </m:ctrlPr>
          </m:num>
          <m:den>
            <m:sSub>
              <m:sSubPr>
                <m:ctrlPr>
                  <w:rPr>
                    <w:color w:val="auto"/>
                  </w:rPr>
                </m:ctrlPr>
              </m:sSubPr>
              <m:e>
                <m:r>
                  <m:rPr/>
                  <w:rPr>
                    <w:color w:val="auto"/>
                  </w:rPr>
                  <m:t>t</m:t>
                </m:r>
                <m:ctrlPr>
                  <w:rPr>
                    <w:color w:val="auto"/>
                  </w:rPr>
                </m:ctrlPr>
              </m:e>
              <m:sub>
                <m:r>
                  <m:rPr/>
                  <w:rPr>
                    <w:color w:val="auto"/>
                  </w:rPr>
                  <m:t>AB</m:t>
                </m:r>
                <m:ctrlPr>
                  <w:rPr>
                    <w:color w:val="auto"/>
                  </w:rPr>
                </m:ctrlPr>
              </m:sub>
            </m:sSub>
            <m:ctrlPr>
              <w:rPr>
                <w:color w:val="auto"/>
              </w:rPr>
            </m:ctrlPr>
          </m:den>
        </m:f>
        <m:r>
          <m:rPr/>
          <w:rPr>
            <w:color w:val="auto"/>
          </w:rPr>
          <m:t>=</m:t>
        </m:r>
        <m:f>
          <m:fPr>
            <m:ctrlPr>
              <w:rPr>
                <w:color w:val="auto"/>
              </w:rPr>
            </m:ctrlPr>
          </m:fPr>
          <m:num>
            <m:r>
              <m:rPr/>
              <w:rPr>
                <w:color w:val="auto"/>
              </w:rPr>
              <m:t>40.0cm</m:t>
            </m:r>
            <m:ctrlPr>
              <w:rPr>
                <w:color w:val="auto"/>
              </w:rPr>
            </m:ctrlPr>
          </m:num>
          <m:den>
            <m:r>
              <m:rPr/>
              <w:rPr>
                <w:color w:val="auto"/>
              </w:rPr>
              <m:t>1.6s</m:t>
            </m:r>
            <m:ctrlPr>
              <w:rPr>
                <w:color w:val="auto"/>
              </w:rPr>
            </m:ctrlPr>
          </m:den>
        </m:f>
        <m:r>
          <m:rPr/>
          <w:rPr>
            <w:color w:val="auto"/>
          </w:rPr>
          <m:t>=25cm/s</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如果让小车过了</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点才停止计时，会导致时间的测量结果偏大，由公式</w:t>
      </w:r>
      <m:oMath>
        <m:r>
          <m:rPr/>
          <w:rPr>
            <w:color w:val="auto"/>
          </w:rPr>
          <m:t>v=</m:t>
        </m:r>
        <m:f>
          <m:fPr>
            <m:ctrlPr>
              <w:rPr>
                <w:color w:val="auto"/>
              </w:rPr>
            </m:ctrlPr>
          </m:fPr>
          <m:num>
            <m:r>
              <m:rPr/>
              <w:rPr>
                <w:color w:val="auto"/>
              </w:rPr>
              <m:t>s</m:t>
            </m:r>
            <m:ctrlPr>
              <w:rPr>
                <w:color w:val="auto"/>
              </w:rPr>
            </m:ctrlPr>
          </m:num>
          <m:den>
            <m:r>
              <m:rPr/>
              <w:rPr>
                <w:color w:val="auto"/>
              </w:rPr>
              <m:t>t</m:t>
            </m:r>
            <m:ctrlPr>
              <w:rPr>
                <w:color w:val="auto"/>
              </w:rPr>
            </m:ctrlPr>
          </m:den>
        </m:f>
      </m:oMath>
      <w:r>
        <w:rPr>
          <w:rFonts w:ascii="宋体" w:hAnsi="宋体" w:eastAsia="宋体" w:cs="宋体"/>
          <w:color w:val="auto"/>
          <w:kern w:val="0"/>
          <w:szCs w:val="21"/>
        </w:rPr>
        <w:t>知，平均速度会偏小；</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所测时间不是运动过程中下半程的时间；小车从</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到</w:t>
      </w:r>
      <w:r>
        <w:rPr>
          <w:rStyle w:val="15"/>
          <w:rFonts w:ascii="Times New Roman" w:hAnsi="Times New Roman" w:eastAsia="Times New Roman" w:cs="Times New Roman"/>
          <w:i/>
          <w:iCs/>
          <w:color w:val="auto"/>
          <w:kern w:val="0"/>
          <w:szCs w:val="21"/>
        </w:rPr>
        <w:t>C</w:t>
      </w:r>
      <w:r>
        <w:rPr>
          <w:rFonts w:ascii="宋体" w:hAnsi="宋体" w:eastAsia="宋体" w:cs="宋体"/>
          <w:color w:val="auto"/>
          <w:kern w:val="0"/>
          <w:szCs w:val="21"/>
        </w:rPr>
        <w:t>的过程中通过</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点时的速度不为</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；小车通过</w:t>
      </w:r>
      <w:r>
        <w:rPr>
          <w:rStyle w:val="15"/>
          <w:rFonts w:ascii="Times New Roman" w:hAnsi="Times New Roman" w:eastAsia="Times New Roman" w:cs="Times New Roman"/>
          <w:i/>
          <w:iCs/>
          <w:color w:val="auto"/>
          <w:kern w:val="0"/>
          <w:szCs w:val="21"/>
        </w:rPr>
        <w:t>AC</w:t>
      </w:r>
      <w:r>
        <w:rPr>
          <w:rFonts w:ascii="宋体" w:hAnsi="宋体" w:eastAsia="宋体" w:cs="宋体"/>
          <w:color w:val="auto"/>
          <w:kern w:val="0"/>
          <w:szCs w:val="21"/>
        </w:rPr>
        <w:t>段的时间与</w:t>
      </w:r>
      <w:r>
        <w:rPr>
          <w:rStyle w:val="15"/>
          <w:rFonts w:ascii="Times New Roman" w:hAnsi="Times New Roman" w:eastAsia="Times New Roman" w:cs="Times New Roman"/>
          <w:i/>
          <w:iCs/>
          <w:color w:val="auto"/>
          <w:kern w:val="0"/>
          <w:szCs w:val="21"/>
        </w:rPr>
        <w:t>AB</w:t>
      </w:r>
      <w:r>
        <w:rPr>
          <w:rFonts w:ascii="宋体" w:hAnsi="宋体" w:eastAsia="宋体" w:cs="宋体"/>
          <w:color w:val="auto"/>
          <w:kern w:val="0"/>
          <w:szCs w:val="21"/>
        </w:rPr>
        <w:t>段的时间之差才是下半程</w:t>
      </w:r>
      <w:r>
        <w:rPr>
          <w:rStyle w:val="15"/>
          <w:rFonts w:ascii="Times New Roman" w:hAnsi="Times New Roman" w:eastAsia="Times New Roman" w:cs="Times New Roman"/>
          <w:i/>
          <w:iCs/>
          <w:color w:val="auto"/>
          <w:kern w:val="0"/>
          <w:szCs w:val="21"/>
        </w:rPr>
        <w:t>BC</w:t>
      </w:r>
      <w:r>
        <w:rPr>
          <w:rFonts w:ascii="宋体" w:hAnsi="宋体" w:eastAsia="宋体" w:cs="宋体"/>
          <w:color w:val="auto"/>
          <w:kern w:val="0"/>
          <w:szCs w:val="21"/>
        </w:rPr>
        <w:t>段的时间，因此该同学的方案不正确。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(1)40.0</m:t>
        </m:r>
      </m:oMath>
      <w:r>
        <w:rPr>
          <w:rFonts w:ascii="宋体" w:hAnsi="宋体" w:eastAsia="宋体" w:cs="宋体"/>
          <w:color w:val="auto"/>
          <w:kern w:val="0"/>
          <w:szCs w:val="21"/>
        </w:rPr>
        <w:t>；</w:t>
      </w:r>
      <w:r>
        <w:rPr>
          <w:rStyle w:val="15"/>
          <w:rFonts w:ascii="Times New Roman" w:hAnsi="Times New Roman" w:eastAsia="Times New Roman" w:cs="Times New Roman"/>
          <w:color w:val="auto"/>
          <w:kern w:val="0"/>
          <w:szCs w:val="21"/>
        </w:rPr>
        <w:t>25</w:t>
      </w:r>
      <w:r>
        <w:rPr>
          <w:rFonts w:ascii="宋体" w:hAnsi="宋体" w:eastAsia="宋体" w:cs="宋体"/>
          <w:color w:val="auto"/>
          <w:kern w:val="0"/>
          <w:szCs w:val="21"/>
        </w:rPr>
        <w:t>或</w:t>
      </w:r>
      <m:oMath>
        <m:r>
          <m:rPr/>
          <w:rPr>
            <w:color w:val="auto"/>
          </w:rPr>
          <m:t>25.0</m:t>
        </m:r>
      </m:oMath>
      <w:r>
        <w:rPr>
          <w:rFonts w:ascii="宋体" w:hAnsi="宋体" w:eastAsia="宋体" w:cs="宋体"/>
          <w:color w:val="auto"/>
          <w:kern w:val="0"/>
          <w:szCs w:val="21"/>
        </w:rPr>
        <w:t>；</w:t>
      </w:r>
      <m:oMath>
        <m:r>
          <m:rPr/>
          <w:rPr>
            <w:color w:val="auto"/>
          </w:rPr>
          <m:t>(2)</m:t>
        </m:r>
      </m:oMath>
      <w:r>
        <w:rPr>
          <w:rFonts w:ascii="宋体" w:hAnsi="宋体" w:eastAsia="宋体" w:cs="宋体"/>
          <w:color w:val="auto"/>
          <w:kern w:val="0"/>
          <w:szCs w:val="21"/>
        </w:rPr>
        <w:t>小；</w:t>
      </w:r>
      <m:oMath>
        <m:r>
          <m:rPr/>
          <w:rPr>
            <w:color w:val="auto"/>
          </w:rPr>
          <m:t>(3)</m:t>
        </m:r>
      </m:oMath>
      <w:r>
        <w:rPr>
          <w:rFonts w:ascii="宋体" w:hAnsi="宋体" w:eastAsia="宋体" w:cs="宋体"/>
          <w:color w:val="auto"/>
          <w:kern w:val="0"/>
          <w:szCs w:val="21"/>
        </w:rPr>
        <w:t>不正确；所测时间不是运动过程中下半程的时间。</w:t>
      </w:r>
    </w:p>
    <w:p>
      <w:pPr>
        <w:numPr>
          <w:ilvl w:val="0"/>
          <w:numId w:val="0"/>
        </w:numPr>
        <w:spacing w:before="0" w:after="0"/>
        <w:ind w:left="0"/>
        <w:jc w:val="left"/>
        <w:textAlignment w:val="center"/>
        <w:rPr>
          <w:rFonts w:hint="eastAsia" w:eastAsia="宋体"/>
          <w:i w:val="0"/>
          <w:color w:val="auto"/>
          <w:lang w:eastAsia="zh-CN"/>
        </w:rPr>
      </w:pPr>
      <w:r>
        <w:rPr>
          <w:rFonts w:ascii="Times New Roman" w:hAnsi="Times New Roman" w:eastAsia="Times New Roman" w:cs="Times New Roman"/>
          <w:color w:val="auto"/>
          <w:kern w:val="0"/>
          <w:sz w:val="24"/>
          <w:szCs w:val="24"/>
        </w:rPr>
        <w:t>26.</w:t>
      </w:r>
      <w:r>
        <w:rPr>
          <w:rFonts w:ascii="宋体" w:hAnsi="宋体" w:eastAsia="宋体" w:cs="宋体"/>
          <w:color w:val="auto"/>
          <w:kern w:val="0"/>
          <w:szCs w:val="21"/>
        </w:rPr>
        <w:t>【答案】右；</w:t>
      </w:r>
      <m:oMath>
        <m:r>
          <m:rPr/>
          <w:rPr>
            <w:color w:val="auto"/>
          </w:rPr>
          <m:t>1.07×</m:t>
        </m:r>
        <m:sSup>
          <m:sSupPr>
            <m:ctrlPr>
              <w:rPr>
                <w:color w:val="auto"/>
              </w:rPr>
            </m:ctrlPr>
          </m:sSupPr>
          <m:e>
            <m:r>
              <m:rPr/>
              <w:rPr>
                <w:color w:val="auto"/>
              </w:rPr>
              <m:t>10</m:t>
            </m:r>
            <m:ctrlPr>
              <w:rPr>
                <w:color w:val="auto"/>
              </w:rPr>
            </m:ctrlPr>
          </m:e>
          <m:sup>
            <m:r>
              <m:rPr/>
              <w:rPr>
                <w:color w:val="auto"/>
              </w:rPr>
              <m:t>3</m:t>
            </m:r>
            <m:ctrlPr>
              <w:rPr>
                <w:color w:val="auto"/>
              </w:rPr>
            </m:ctrlPr>
          </m:sup>
        </m:sSup>
      </m:oMath>
    </w:p>
    <w:p>
      <w:pPr>
        <w:numPr>
          <w:ilvl w:val="0"/>
          <w:numId w:val="0"/>
        </w:numPr>
        <w:spacing w:before="0" w:after="0"/>
        <w:ind w:left="0"/>
        <w:jc w:val="left"/>
        <w:textAlignment w:val="center"/>
        <w:rPr>
          <w:rFonts w:hint="eastAsia" w:eastAsia="宋体"/>
          <w:i w:val="0"/>
          <w:color w:val="auto"/>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天平放在水平桌面上，把游码移至标尺左端</w:t>
      </w:r>
      <w:r>
        <w:rPr>
          <w:rStyle w:val="15"/>
          <w:rFonts w:ascii="Times New Roman" w:hAnsi="Times New Roman" w:eastAsia="Times New Roman" w:cs="Times New Roman"/>
          <w:color w:val="auto"/>
          <w:kern w:val="0"/>
          <w:szCs w:val="21"/>
        </w:rPr>
        <w:t>0</w:t>
      </w:r>
      <w:r>
        <w:rPr>
          <w:rFonts w:ascii="宋体" w:hAnsi="宋体" w:eastAsia="宋体" w:cs="宋体"/>
          <w:color w:val="auto"/>
          <w:kern w:val="0"/>
          <w:szCs w:val="21"/>
        </w:rPr>
        <w:t>刻度线上后，由图知，指针偏向分度盘的左侧，所以应将天平的平衡螺母向右调节，使横梁平衡；</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烧杯的质量为</w:t>
      </w:r>
      <m:oMath>
        <m:r>
          <m:rPr/>
          <w:rPr>
            <w:color w:val="auto"/>
          </w:rPr>
          <m:t>28.6g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由乙图知，烧杯和牛奶的总质量为</w:t>
      </w:r>
      <m:oMath>
        <m:r>
          <m:rPr/>
          <w:rPr>
            <w:color w:val="auto"/>
          </w:rPr>
          <m:t>50g+20g+1.4g=71.4g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牛奶的质量为</w:t>
      </w:r>
      <m:oMath>
        <m:r>
          <m:rPr/>
          <w:rPr>
            <w:color w:val="auto"/>
          </w:rPr>
          <m:t>m=71.4g−28.6g=42.8g</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由丙图知，牛奶的体积为</w:t>
      </w:r>
      <m:oMath>
        <m:r>
          <m:rPr/>
          <w:rPr>
            <w:color w:val="auto"/>
          </w:rPr>
          <m:t>V=40mL=40c</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所以牛奶的密度：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ρ=</m:t>
        </m:r>
        <m:f>
          <m:fPr>
            <m:ctrlPr>
              <w:rPr>
                <w:color w:val="auto"/>
              </w:rPr>
            </m:ctrlPr>
          </m:fPr>
          <m:num>
            <m:r>
              <m:rPr/>
              <w:rPr>
                <w:color w:val="auto"/>
              </w:rPr>
              <m:t>m</m:t>
            </m:r>
            <m:ctrlPr>
              <w:rPr>
                <w:color w:val="auto"/>
              </w:rPr>
            </m:ctrlPr>
          </m:num>
          <m:den>
            <m:r>
              <m:rPr/>
              <w:rPr>
                <w:color w:val="auto"/>
              </w:rPr>
              <m:t>V</m:t>
            </m:r>
            <m:ctrlPr>
              <w:rPr>
                <w:color w:val="auto"/>
              </w:rPr>
            </m:ctrlPr>
          </m:den>
        </m:f>
        <m:r>
          <m:rPr/>
          <w:rPr>
            <w:color w:val="auto"/>
          </w:rPr>
          <m:t>=</m:t>
        </m:r>
        <m:f>
          <m:fPr>
            <m:ctrlPr>
              <w:rPr>
                <w:color w:val="auto"/>
              </w:rPr>
            </m:ctrlPr>
          </m:fPr>
          <m:num>
            <m:r>
              <m:rPr/>
              <w:rPr>
                <w:color w:val="auto"/>
              </w:rPr>
              <m:t>42.8g</m:t>
            </m:r>
            <m:ctrlPr>
              <w:rPr>
                <w:color w:val="auto"/>
              </w:rPr>
            </m:ctrlPr>
          </m:num>
          <m:den>
            <m:r>
              <m:rPr/>
              <w:rPr>
                <w:color w:val="auto"/>
              </w:rPr>
              <m:t>40c</m:t>
            </m:r>
            <m:sSup>
              <m:sSupPr>
                <m:ctrlPr>
                  <w:rPr>
                    <w:color w:val="auto"/>
                  </w:rPr>
                </m:ctrlPr>
              </m:sSupPr>
              <m:e>
                <m:r>
                  <m:rPr/>
                  <w:rPr>
                    <w:color w:val="auto"/>
                  </w:rPr>
                  <m:t>m</m:t>
                </m:r>
                <m:ctrlPr>
                  <w:rPr>
                    <w:color w:val="auto"/>
                  </w:rPr>
                </m:ctrlPr>
              </m:e>
              <m:sup>
                <m:r>
                  <m:rPr/>
                  <w:rPr>
                    <w:color w:val="auto"/>
                  </w:rPr>
                  <m:t>3</m:t>
                </m:r>
                <m:ctrlPr>
                  <w:rPr>
                    <w:color w:val="auto"/>
                  </w:rPr>
                </m:ctrlPr>
              </m:sup>
            </m:sSup>
            <m:ctrlPr>
              <w:rPr>
                <w:color w:val="auto"/>
              </w:rPr>
            </m:ctrlPr>
          </m:den>
        </m:f>
        <m:r>
          <m:rPr/>
          <w:rPr>
            <w:color w:val="auto"/>
          </w:rPr>
          <m:t>=1.07g/c</m:t>
        </m:r>
        <m:sSup>
          <m:sSupPr>
            <m:ctrlPr>
              <w:rPr>
                <w:color w:val="auto"/>
              </w:rPr>
            </m:ctrlPr>
          </m:sSupPr>
          <m:e>
            <m:r>
              <m:rPr/>
              <w:rPr>
                <w:color w:val="auto"/>
              </w:rPr>
              <m:t>m</m:t>
            </m:r>
            <m:ctrlPr>
              <w:rPr>
                <w:color w:val="auto"/>
              </w:rPr>
            </m:ctrlPr>
          </m:e>
          <m:sup>
            <m:r>
              <m:rPr/>
              <w:rPr>
                <w:color w:val="auto"/>
              </w:rPr>
              <m:t>3</m:t>
            </m:r>
            <m:ctrlPr>
              <w:rPr>
                <w:color w:val="auto"/>
              </w:rPr>
            </m:ctrlPr>
          </m:sup>
        </m:sSup>
        <m:r>
          <m:rPr/>
          <w:rPr>
            <w:color w:val="auto"/>
          </w:rPr>
          <m:t>=1.07×</m:t>
        </m:r>
        <m:sSup>
          <m:sSupPr>
            <m:ctrlPr>
              <w:rPr>
                <w:color w:val="auto"/>
              </w:rPr>
            </m:ctrlPr>
          </m:sSupPr>
          <m:e>
            <m:r>
              <m:rPr/>
              <w:rPr>
                <w:color w:val="auto"/>
              </w:rPr>
              <m:t>10</m:t>
            </m:r>
            <m:ctrlPr>
              <w:rPr>
                <w:color w:val="auto"/>
              </w:rPr>
            </m:ctrlPr>
          </m:e>
          <m:sup>
            <m:r>
              <m:rPr/>
              <w:rPr>
                <w:color w:val="auto"/>
              </w:rPr>
              <m:t>3</m:t>
            </m:r>
            <m:ctrlPr>
              <w:rPr>
                <w:color w:val="auto"/>
              </w:rPr>
            </m:ctrlPr>
          </m:sup>
        </m:sSup>
        <m:r>
          <m:rPr/>
          <w:rPr>
            <w:color w:val="auto"/>
          </w:rPr>
          <m:t>kg/</m:t>
        </m:r>
        <m:sSup>
          <m:sSupPr>
            <m:ctrlPr>
              <w:rPr>
                <w:color w:val="auto"/>
              </w:rPr>
            </m:ctrlPr>
          </m:sSupPr>
          <m:e>
            <m:r>
              <m:rPr/>
              <w:rPr>
                <w:color w:val="auto"/>
              </w:rPr>
              <m:t>m</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故答案为：右；</w:t>
      </w:r>
      <m:oMath>
        <m:r>
          <m:rPr/>
          <w:rPr>
            <w:color w:val="auto"/>
          </w:rPr>
          <m:t>1.07×</m:t>
        </m:r>
        <m:sSup>
          <m:sSupPr>
            <m:ctrlPr>
              <w:rPr>
                <w:color w:val="auto"/>
              </w:rPr>
            </m:ctrlPr>
          </m:sSupPr>
          <m:e>
            <m:r>
              <m:rPr/>
              <w:rPr>
                <w:color w:val="auto"/>
              </w:rPr>
              <m:t>10</m:t>
            </m:r>
            <m:ctrlPr>
              <w:rPr>
                <w:color w:val="auto"/>
              </w:rPr>
            </m:ctrlPr>
          </m:e>
          <m:sup>
            <m:r>
              <m:rPr/>
              <w:rPr>
                <w:color w:val="auto"/>
              </w:rPr>
              <m:t>3</m:t>
            </m:r>
            <m:ctrlPr>
              <w:rPr>
                <w:color w:val="auto"/>
              </w:rPr>
            </m:ctrlPr>
          </m:sup>
        </m:sSup>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天平使用之前要进行调节，平衡螺母的移动规律是“左偏右调，右偏左调”．</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天平读数时应将砝码的质量与游码的示数相加；牛奶的质量为烧杯和牛奶的总质量与空烧杯的质量之差；</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读出量筒中牛奶的体积，利用密度公式可计算出盐水的密度．</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本题考查了天平的使用、量筒的读数以及密度的计算，属于一道基础题．</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Times New Roman" w:hAnsi="Times New Roman" w:eastAsia="Times New Roman" w:cs="Times New Roman"/>
          <w:color w:val="auto"/>
          <w:kern w:val="0"/>
          <w:sz w:val="24"/>
          <w:szCs w:val="24"/>
        </w:rPr>
        <w:t>27.</w:t>
      </w:r>
      <w:r>
        <w:rPr>
          <w:rFonts w:ascii="宋体" w:hAnsi="宋体" w:eastAsia="宋体" w:cs="宋体"/>
          <w:color w:val="auto"/>
          <w:kern w:val="0"/>
          <w:szCs w:val="21"/>
        </w:rPr>
        <w:t>【答案】竖直</w:t>
      </w:r>
      <w:r>
        <w:rPr>
          <w:rFonts w:ascii="Times New Roman" w:hAnsi="Times New Roman" w:eastAsia="Times New Roman" w:cs="Times New Roman"/>
          <w:color w:val="auto"/>
          <w:kern w:val="0"/>
          <w:szCs w:val="21"/>
        </w:rPr>
        <w:t xml:space="preserve">   </w:t>
      </w:r>
      <w:r>
        <w:rPr>
          <w:rFonts w:ascii="宋体" w:hAnsi="宋体" w:eastAsia="宋体" w:cs="宋体"/>
          <w:color w:val="auto"/>
          <w:kern w:val="0"/>
          <w:szCs w:val="21"/>
        </w:rPr>
        <w:t>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的像</w:t>
      </w:r>
      <w:r>
        <w:rPr>
          <w:rFonts w:ascii="Times New Roman" w:hAnsi="Times New Roman" w:eastAsia="Times New Roman" w:cs="Times New Roman"/>
          <w:color w:val="auto"/>
          <w:kern w:val="0"/>
          <w:szCs w:val="21"/>
        </w:rPr>
        <w:t xml:space="preserve">   </w:t>
      </w:r>
      <m:oMath>
        <m:r>
          <m:rPr/>
          <w:rPr>
            <w:color w:val="auto"/>
          </w:rPr>
          <m:t>4.00</m:t>
        </m:r>
      </m:oMath>
      <w:r>
        <w:rPr>
          <w:rFonts w:ascii="Times New Roman" w:hAnsi="Times New Roman" w:eastAsia="Times New Roman" w:cs="Times New Roman"/>
          <w:color w:val="auto"/>
          <w:kern w:val="0"/>
          <w:szCs w:val="21"/>
        </w:rPr>
        <w:t xml:space="preserve">   </w:t>
      </w:r>
      <m:oMath>
        <m:r>
          <m:rPr/>
          <w:rPr>
            <w:color w:val="auto"/>
          </w:rPr>
          <m:t>7.10</m:t>
        </m:r>
      </m:oMath>
      <w:r>
        <w:rPr>
          <w:rFonts w:ascii="Times New Roman" w:hAnsi="Times New Roman" w:eastAsia="Times New Roman" w:cs="Times New Roman"/>
          <w:color w:val="auto"/>
          <w:kern w:val="0"/>
          <w:szCs w:val="21"/>
        </w:rPr>
        <w:t xml:space="preserve">   </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的右端到</w:t>
      </w:r>
      <w:r>
        <w:rPr>
          <w:rFonts w:ascii="Times New Roman" w:hAnsi="Times New Roman" w:eastAsia="Times New Roman" w:cs="Times New Roman"/>
          <w:strike w:val="0"/>
          <w:color w:val="auto"/>
          <w:kern w:val="0"/>
          <w:sz w:val="24"/>
          <w:szCs w:val="24"/>
          <w:u w:val="none"/>
        </w:rPr>
        <w:pict>
          <v:shape id="_x0000_i1035" o:spt="75" alt="NN{" type="#_x0000_t75" style="height:12pt;width:24.75pt;" filled="f" o:preferrelative="t" stroked="f" coordsize="21600,21600">
            <v:path/>
            <v:fill on="f" focussize="0,0"/>
            <v:stroke on="f" joinstyle="miter"/>
            <v:imagedata r:id="rId21" o:title="latexImg"/>
            <o:lock v:ext="edit" aspectratio="t"/>
            <w10:wrap type="none"/>
            <w10:anchorlock/>
          </v:shape>
        </w:pict>
      </w:r>
      <w:r>
        <w:rPr>
          <w:rFonts w:ascii="Times New Roman" w:hAnsi="Times New Roman" w:eastAsia="Times New Roman" w:cs="Times New Roman"/>
          <w:color w:val="auto"/>
          <w:kern w:val="0"/>
          <w:szCs w:val="21"/>
        </w:rPr>
        <w:t xml:space="preserve">   </w:t>
      </w:r>
      <m:oMath>
        <m:sSub>
          <m:sSubPr>
            <m:ctrlPr>
              <w:rPr>
                <w:color w:val="auto"/>
              </w:rPr>
            </m:ctrlPr>
          </m:sSubPr>
          <m:e>
            <m:r>
              <m:rPr/>
              <w:rPr>
                <w:color w:val="auto"/>
              </w:rPr>
              <m:t>l</m:t>
            </m:r>
            <m:ctrlPr>
              <w:rPr>
                <w:color w:val="auto"/>
              </w:rPr>
            </m:ctrlPr>
          </m:e>
          <m:sub>
            <m:r>
              <m:rPr/>
              <w:rPr>
                <w:color w:val="auto"/>
              </w:rPr>
              <m:t>B</m:t>
            </m:r>
            <m:ctrlPr>
              <w:rPr>
                <w:color w:val="auto"/>
              </w:rPr>
            </m:ctrlPr>
          </m:sub>
        </m:sSub>
      </m:oMath>
      <w:r>
        <w:rPr>
          <w:rFonts w:ascii="宋体" w:hAnsi="宋体" w:eastAsia="宋体" w:cs="宋体"/>
          <w:color w:val="auto"/>
          <w:kern w:val="0"/>
          <w:szCs w:val="21"/>
        </w:rPr>
        <w:t>应测</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的左端到</w:t>
      </w:r>
      <w:r>
        <w:rPr>
          <w:rFonts w:ascii="Times New Roman" w:hAnsi="Times New Roman" w:eastAsia="Times New Roman" w:cs="Times New Roman"/>
          <w:strike w:val="0"/>
          <w:color w:val="auto"/>
          <w:kern w:val="0"/>
          <w:sz w:val="24"/>
          <w:szCs w:val="24"/>
          <w:u w:val="none"/>
        </w:rPr>
        <w:pict>
          <v:shape id="_x0000_i1036" o:spt="75" alt="MM{" type="#_x0000_t75" style="height:12pt;width:28.5pt;" filled="f" o:preferrelative="t" stroked="f" coordsize="21600,21600">
            <v:path/>
            <v:fill on="f" focussize="0,0"/>
            <v:stroke on="f" joinstyle="miter"/>
            <v:imagedata r:id="rId20" o:title="latexImg"/>
            <o:lock v:ext="edit" aspectratio="t"/>
            <w10:wrap type="none"/>
            <w10:anchorlock/>
          </v:shape>
        </w:pict>
      </w:r>
      <w:r>
        <w:rPr>
          <w:rFonts w:ascii="宋体" w:hAnsi="宋体" w:eastAsia="宋体" w:cs="宋体"/>
          <w:color w:val="auto"/>
          <w:kern w:val="0"/>
          <w:szCs w:val="21"/>
        </w:rPr>
        <w:t>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【解析】解：</w:t>
      </w:r>
      <m:oMath>
        <m:r>
          <m:rPr/>
          <w:rPr>
            <w:color w:val="auto"/>
          </w:rPr>
          <m:t>(1)</m:t>
        </m:r>
      </m:oMath>
      <w:r>
        <w:rPr>
          <w:rFonts w:ascii="宋体" w:hAnsi="宋体" w:eastAsia="宋体" w:cs="宋体"/>
          <w:color w:val="auto"/>
          <w:kern w:val="0"/>
          <w:szCs w:val="21"/>
        </w:rPr>
        <w:t>探究平面镜成像时，应将玻璃板竖直放置，这样成的像都能在水平面上；</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在玻璃板前放置棋子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，将完全相同的棋子</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放在玻璃板后并移动，人眼一直在玻璃板的前侧观察，直至</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与</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的像完全重合，这样做的目的既确定了像的位置又验证了物像大小相等；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由图可知，刻度尺的分度值为</w:t>
      </w:r>
      <w:r>
        <w:rPr>
          <w:rStyle w:val="15"/>
          <w:rFonts w:ascii="Times New Roman" w:hAnsi="Times New Roman" w:eastAsia="Times New Roman" w:cs="Times New Roman"/>
          <w:color w:val="auto"/>
          <w:kern w:val="0"/>
          <w:szCs w:val="21"/>
        </w:rPr>
        <w:t>1</w:t>
      </w:r>
      <w:r>
        <w:rPr>
          <w:rStyle w:val="15"/>
          <w:rFonts w:ascii="Times New Roman" w:hAnsi="Times New Roman" w:eastAsia="Times New Roman" w:cs="Times New Roman"/>
          <w:i/>
          <w:iCs/>
          <w:color w:val="auto"/>
          <w:kern w:val="0"/>
          <w:szCs w:val="21"/>
        </w:rPr>
        <w:t>mm</w:t>
      </w:r>
      <w:r>
        <w:rPr>
          <w:rFonts w:ascii="宋体" w:hAnsi="宋体" w:eastAsia="宋体" w:cs="宋体"/>
          <w:color w:val="auto"/>
          <w:kern w:val="0"/>
          <w:szCs w:val="21"/>
        </w:rPr>
        <w:t>，则长度为</w:t>
      </w:r>
      <m:oMath>
        <m:r>
          <m:rPr/>
          <w:rPr>
            <w:color w:val="auto"/>
          </w:rPr>
          <m:t>40.0mm=4.00cm</m:t>
        </m:r>
      </m:oMath>
      <w:r>
        <w:rPr>
          <w:rFonts w:ascii="宋体" w:hAnsi="宋体" w:eastAsia="宋体" w:cs="宋体"/>
          <w:color w:val="auto"/>
          <w:kern w:val="0"/>
          <w:szCs w:val="21"/>
        </w:rPr>
        <w:t>；</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由表格中的信息可知，</w:t>
      </w:r>
      <m:oMath>
        <m:r>
          <m:rPr/>
          <w:rPr>
            <w:color w:val="auto"/>
          </w:rPr>
          <m:t>7.10</m:t>
        </m:r>
      </m:oMath>
      <w:r>
        <w:rPr>
          <w:rFonts w:ascii="宋体" w:hAnsi="宋体" w:eastAsia="宋体" w:cs="宋体"/>
          <w:color w:val="auto"/>
          <w:kern w:val="0"/>
          <w:szCs w:val="21"/>
        </w:rPr>
        <w:t>和</w:t>
      </w:r>
      <m:oMath>
        <m:r>
          <m:rPr/>
          <w:rPr>
            <w:color w:val="auto"/>
          </w:rPr>
          <m:t>6.50</m:t>
        </m:r>
      </m:oMath>
      <w:r>
        <w:rPr>
          <w:rFonts w:ascii="宋体" w:hAnsi="宋体" w:eastAsia="宋体" w:cs="宋体"/>
          <w:color w:val="auto"/>
          <w:kern w:val="0"/>
          <w:szCs w:val="21"/>
        </w:rPr>
        <w:t>之间的偏差较大，故是错误的；它最有可能测量的是</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的右端到</w:t>
      </w:r>
      <w:r>
        <w:rPr>
          <w:rFonts w:ascii="Times New Roman" w:hAnsi="Times New Roman" w:eastAsia="Times New Roman" w:cs="Times New Roman"/>
          <w:strike w:val="0"/>
          <w:color w:val="auto"/>
          <w:kern w:val="0"/>
          <w:sz w:val="24"/>
          <w:szCs w:val="24"/>
          <w:u w:val="none"/>
        </w:rPr>
        <w:pict>
          <v:shape id="_x0000_i1037" o:spt="75" alt="NN{" type="#_x0000_t75" style="height:12pt;width:24.75pt;" filled="f" o:preferrelative="t" stroked="f" coordsize="21600,21600">
            <v:path/>
            <v:fill on="f" focussize="0,0"/>
            <v:stroke on="f" joinstyle="miter"/>
            <v:imagedata r:id="rId21" o:title="latexImg"/>
            <o:lock v:ext="edit" aspectratio="t"/>
            <w10:wrap type="none"/>
            <w10:anchorlock/>
          </v:shape>
        </w:pict>
      </w:r>
      <w:r>
        <w:rPr>
          <w:rFonts w:ascii="宋体" w:hAnsi="宋体" w:eastAsia="宋体" w:cs="宋体"/>
          <w:color w:val="auto"/>
          <w:kern w:val="0"/>
          <w:szCs w:val="21"/>
        </w:rPr>
        <w:t>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(5)</m:t>
        </m:r>
      </m:oMath>
      <w:r>
        <w:rPr>
          <w:rFonts w:ascii="宋体" w:hAnsi="宋体" w:eastAsia="宋体" w:cs="宋体"/>
          <w:color w:val="auto"/>
          <w:kern w:val="0"/>
          <w:szCs w:val="21"/>
        </w:rPr>
        <w:t>像有一定的大小，实验中发现</w:t>
      </w:r>
      <m:oMath>
        <m:sSub>
          <m:sSubPr>
            <m:ctrlPr>
              <w:rPr>
                <w:color w:val="auto"/>
              </w:rPr>
            </m:ctrlPr>
          </m:sSubPr>
          <m:e>
            <m:r>
              <m:rPr/>
              <w:rPr>
                <w:color w:val="auto"/>
              </w:rPr>
              <m:t>l</m:t>
            </m:r>
            <m:ctrlPr>
              <w:rPr>
                <w:color w:val="auto"/>
              </w:rPr>
            </m:ctrlPr>
          </m:e>
          <m:sub>
            <m:r>
              <m:rPr/>
              <w:rPr>
                <w:color w:val="auto"/>
              </w:rPr>
              <m:t>B</m:t>
            </m:r>
            <m:ctrlPr>
              <w:rPr>
                <w:color w:val="auto"/>
              </w:rPr>
            </m:ctrlPr>
          </m:sub>
        </m:sSub>
      </m:oMath>
      <w:r>
        <w:rPr>
          <w:rFonts w:ascii="宋体" w:hAnsi="宋体" w:eastAsia="宋体" w:cs="宋体"/>
          <w:color w:val="auto"/>
          <w:kern w:val="0"/>
          <w:szCs w:val="21"/>
        </w:rPr>
        <w:t>总是小于</w:t>
      </w:r>
      <m:oMath>
        <m:sSub>
          <m:sSubPr>
            <m:ctrlPr>
              <w:rPr>
                <w:color w:val="auto"/>
              </w:rPr>
            </m:ctrlPr>
          </m:sSubPr>
          <m:e>
            <m:r>
              <m:rPr/>
              <w:rPr>
                <w:color w:val="auto"/>
              </w:rPr>
              <m:t>l</m:t>
            </m:r>
            <m:ctrlPr>
              <w:rPr>
                <w:color w:val="auto"/>
              </w:rPr>
            </m:ctrlPr>
          </m:e>
          <m:sub>
            <m:r>
              <m:rPr/>
              <w:rPr>
                <w:color w:val="auto"/>
              </w:rPr>
              <m:t>A</m:t>
            </m:r>
            <m:ctrlPr>
              <w:rPr>
                <w:color w:val="auto"/>
              </w:rPr>
            </m:ctrlPr>
          </m:sub>
        </m:sSub>
      </m:oMath>
      <w:r>
        <w:rPr>
          <w:rFonts w:ascii="宋体" w:hAnsi="宋体" w:eastAsia="宋体" w:cs="宋体"/>
          <w:color w:val="auto"/>
          <w:kern w:val="0"/>
          <w:szCs w:val="21"/>
        </w:rPr>
        <w:t>，出现差别的原因可能是从</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的右端到</w:t>
      </w:r>
      <w:r>
        <w:rPr>
          <w:rFonts w:ascii="Times New Roman" w:hAnsi="Times New Roman" w:eastAsia="Times New Roman" w:cs="Times New Roman"/>
          <w:strike w:val="0"/>
          <w:color w:val="auto"/>
          <w:kern w:val="0"/>
          <w:sz w:val="24"/>
          <w:szCs w:val="24"/>
          <w:u w:val="none"/>
        </w:rPr>
        <w:pict>
          <v:shape id="_x0000_i1038" o:spt="75" alt="MM{" type="#_x0000_t75" style="height:12pt;width:28.5pt;" filled="f" o:preferrelative="t" stroked="f" coordsize="21600,21600">
            <v:path/>
            <v:fill on="f" focussize="0,0"/>
            <v:stroke on="f" joinstyle="miter"/>
            <v:imagedata r:id="rId20" o:title="latexImg"/>
            <o:lock v:ext="edit" aspectratio="t"/>
            <w10:wrap type="none"/>
            <w10:anchorlock/>
          </v:shape>
        </w:pict>
      </w:r>
      <w:r>
        <w:rPr>
          <w:rFonts w:ascii="宋体" w:hAnsi="宋体" w:eastAsia="宋体" w:cs="宋体"/>
          <w:color w:val="auto"/>
          <w:kern w:val="0"/>
          <w:szCs w:val="21"/>
        </w:rPr>
        <w:t>的距离，正确做法是：</w:t>
      </w:r>
      <m:oMath>
        <m:sSub>
          <m:sSubPr>
            <m:ctrlPr>
              <w:rPr>
                <w:color w:val="auto"/>
              </w:rPr>
            </m:ctrlPr>
          </m:sSubPr>
          <m:e>
            <m:r>
              <m:rPr/>
              <w:rPr>
                <w:color w:val="auto"/>
              </w:rPr>
              <m:t>l</m:t>
            </m:r>
            <m:ctrlPr>
              <w:rPr>
                <w:color w:val="auto"/>
              </w:rPr>
            </m:ctrlPr>
          </m:e>
          <m:sub>
            <m:r>
              <m:rPr/>
              <w:rPr>
                <w:color w:val="auto"/>
              </w:rPr>
              <m:t>B</m:t>
            </m:r>
            <m:ctrlPr>
              <w:rPr>
                <w:color w:val="auto"/>
              </w:rPr>
            </m:ctrlPr>
          </m:sub>
        </m:sSub>
      </m:oMath>
      <w:r>
        <w:rPr>
          <w:rFonts w:ascii="宋体" w:hAnsi="宋体" w:eastAsia="宋体" w:cs="宋体"/>
          <w:color w:val="auto"/>
          <w:kern w:val="0"/>
          <w:szCs w:val="21"/>
        </w:rPr>
        <w:t>应测</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的左端到</w:t>
      </w:r>
      <w:r>
        <w:rPr>
          <w:rFonts w:ascii="Times New Roman" w:hAnsi="Times New Roman" w:eastAsia="Times New Roman" w:cs="Times New Roman"/>
          <w:strike w:val="0"/>
          <w:color w:val="auto"/>
          <w:kern w:val="0"/>
          <w:sz w:val="24"/>
          <w:szCs w:val="24"/>
          <w:u w:val="none"/>
        </w:rPr>
        <w:pict>
          <v:shape id="_x0000_i1039" o:spt="75" alt="MM{" type="#_x0000_t75" style="height:12pt;width:28.5pt;" filled="f" o:preferrelative="t" stroked="f" coordsize="21600,21600">
            <v:path/>
            <v:fill on="f" focussize="0,0"/>
            <v:stroke on="f" joinstyle="miter"/>
            <v:imagedata r:id="rId20" o:title="latexImg"/>
            <o:lock v:ext="edit" aspectratio="t"/>
            <w10:wrap type="none"/>
            <w10:anchorlock/>
          </v:shape>
        </w:pict>
      </w:r>
      <w:r>
        <w:rPr>
          <w:rFonts w:ascii="宋体" w:hAnsi="宋体" w:eastAsia="宋体" w:cs="宋体"/>
          <w:color w:val="auto"/>
          <w:kern w:val="0"/>
          <w:szCs w:val="21"/>
        </w:rPr>
        <w:t>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故答案为：</w:t>
      </w:r>
      <m:oMath>
        <m:r>
          <m:rPr/>
          <w:rPr>
            <w:color w:val="auto"/>
          </w:rPr>
          <m:t>(1)</m:t>
        </m:r>
      </m:oMath>
      <w:r>
        <w:rPr>
          <w:rFonts w:ascii="宋体" w:hAnsi="宋体" w:eastAsia="宋体" w:cs="宋体"/>
          <w:color w:val="auto"/>
          <w:kern w:val="0"/>
          <w:szCs w:val="21"/>
        </w:rPr>
        <w:t>竖直；</w:t>
      </w:r>
      <m:oMath>
        <m:r>
          <m:rPr/>
          <w:rPr>
            <w:color w:val="auto"/>
          </w:rPr>
          <m:t>(2)</m:t>
        </m:r>
      </m:oMath>
      <w:r>
        <w:rPr>
          <w:rFonts w:ascii="宋体" w:hAnsi="宋体" w:eastAsia="宋体" w:cs="宋体"/>
          <w:color w:val="auto"/>
          <w:kern w:val="0"/>
          <w:szCs w:val="21"/>
        </w:rPr>
        <w:t>棋子</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的像；</w:t>
      </w:r>
      <m:oMath>
        <m:r>
          <m:rPr/>
          <w:rPr>
            <w:color w:val="auto"/>
          </w:rPr>
          <m:t>(3)4.00</m:t>
        </m:r>
      </m:oMath>
      <w:r>
        <w:rPr>
          <w:rFonts w:ascii="宋体" w:hAnsi="宋体" w:eastAsia="宋体" w:cs="宋体"/>
          <w:color w:val="auto"/>
          <w:kern w:val="0"/>
          <w:szCs w:val="21"/>
        </w:rPr>
        <w:t>；</w:t>
      </w:r>
      <m:oMath>
        <m:r>
          <m:rPr/>
          <w:rPr>
            <w:color w:val="auto"/>
          </w:rPr>
          <m:t>(4)7.10</m:t>
        </m:r>
      </m:oMath>
      <w:r>
        <w:rPr>
          <w:rFonts w:ascii="宋体" w:hAnsi="宋体" w:eastAsia="宋体" w:cs="宋体"/>
          <w:color w:val="auto"/>
          <w:kern w:val="0"/>
          <w:szCs w:val="21"/>
        </w:rPr>
        <w:t>；</w:t>
      </w:r>
      <w:r>
        <w:rPr>
          <w:rStyle w:val="15"/>
          <w:rFonts w:ascii="Times New Roman" w:hAnsi="Times New Roman" w:eastAsia="Times New Roman" w:cs="Times New Roman"/>
          <w:i/>
          <w:iCs/>
          <w:color w:val="auto"/>
          <w:kern w:val="0"/>
          <w:szCs w:val="21"/>
        </w:rPr>
        <w:t>A</w:t>
      </w:r>
      <w:r>
        <w:rPr>
          <w:rFonts w:ascii="宋体" w:hAnsi="宋体" w:eastAsia="宋体" w:cs="宋体"/>
          <w:color w:val="auto"/>
          <w:kern w:val="0"/>
          <w:szCs w:val="21"/>
        </w:rPr>
        <w:t>的右端到</w:t>
      </w:r>
      <w:r>
        <w:rPr>
          <w:rFonts w:ascii="Times New Roman" w:hAnsi="Times New Roman" w:eastAsia="Times New Roman" w:cs="Times New Roman"/>
          <w:strike w:val="0"/>
          <w:color w:val="auto"/>
          <w:kern w:val="0"/>
          <w:sz w:val="24"/>
          <w:szCs w:val="24"/>
          <w:u w:val="none"/>
        </w:rPr>
        <w:pict>
          <v:shape id="_x0000_i1040" o:spt="75" alt="NN{" type="#_x0000_t75" style="height:12pt;width:24.75pt;" filled="f" o:preferrelative="t" stroked="f" coordsize="21600,21600">
            <v:path/>
            <v:fill on="f" focussize="0,0"/>
            <v:stroke on="f" joinstyle="miter"/>
            <v:imagedata r:id="rId21" o:title="latexImg"/>
            <o:lock v:ext="edit" aspectratio="t"/>
            <w10:wrap type="none"/>
            <w10:anchorlock/>
          </v:shape>
        </w:pict>
      </w:r>
      <w:r>
        <w:rPr>
          <w:rFonts w:ascii="宋体" w:hAnsi="宋体" w:eastAsia="宋体" w:cs="宋体"/>
          <w:color w:val="auto"/>
          <w:kern w:val="0"/>
          <w:szCs w:val="21"/>
        </w:rPr>
        <w:t>；</w:t>
      </w:r>
      <m:oMath>
        <m:r>
          <m:rPr/>
          <w:rPr>
            <w:color w:val="auto"/>
          </w:rPr>
          <m:t>(5)</m:t>
        </m:r>
        <m:sSub>
          <m:sSubPr>
            <m:ctrlPr>
              <w:rPr>
                <w:color w:val="auto"/>
              </w:rPr>
            </m:ctrlPr>
          </m:sSubPr>
          <m:e>
            <m:r>
              <m:rPr/>
              <w:rPr>
                <w:color w:val="auto"/>
              </w:rPr>
              <m:t>l</m:t>
            </m:r>
            <m:ctrlPr>
              <w:rPr>
                <w:color w:val="auto"/>
              </w:rPr>
            </m:ctrlPr>
          </m:e>
          <m:sub>
            <m:r>
              <m:rPr/>
              <w:rPr>
                <w:color w:val="auto"/>
              </w:rPr>
              <m:t>B</m:t>
            </m:r>
            <m:ctrlPr>
              <w:rPr>
                <w:color w:val="auto"/>
              </w:rPr>
            </m:ctrlPr>
          </m:sub>
        </m:sSub>
      </m:oMath>
      <w:r>
        <w:rPr>
          <w:rFonts w:ascii="宋体" w:hAnsi="宋体" w:eastAsia="宋体" w:cs="宋体"/>
          <w:color w:val="auto"/>
          <w:kern w:val="0"/>
          <w:szCs w:val="21"/>
        </w:rPr>
        <w:t>应测</w:t>
      </w:r>
      <w:r>
        <w:rPr>
          <w:rStyle w:val="15"/>
          <w:rFonts w:ascii="Times New Roman" w:hAnsi="Times New Roman" w:eastAsia="Times New Roman" w:cs="Times New Roman"/>
          <w:i/>
          <w:iCs/>
          <w:color w:val="auto"/>
          <w:kern w:val="0"/>
          <w:szCs w:val="21"/>
        </w:rPr>
        <w:t>B</w:t>
      </w:r>
      <w:r>
        <w:rPr>
          <w:rFonts w:ascii="宋体" w:hAnsi="宋体" w:eastAsia="宋体" w:cs="宋体"/>
          <w:color w:val="auto"/>
          <w:kern w:val="0"/>
          <w:szCs w:val="21"/>
        </w:rPr>
        <w:t>的左端到</w:t>
      </w:r>
      <w:r>
        <w:rPr>
          <w:rFonts w:ascii="Times New Roman" w:hAnsi="Times New Roman" w:eastAsia="Times New Roman" w:cs="Times New Roman"/>
          <w:strike w:val="0"/>
          <w:color w:val="auto"/>
          <w:kern w:val="0"/>
          <w:sz w:val="24"/>
          <w:szCs w:val="24"/>
          <w:u w:val="none"/>
        </w:rPr>
        <w:pict>
          <v:shape id="_x0000_i1041" o:spt="75" alt="MM{" type="#_x0000_t75" style="height:12pt;width:28.5pt;" filled="f" o:preferrelative="t" stroked="f" coordsize="21600,21600">
            <v:path/>
            <v:fill on="f" focussize="0,0"/>
            <v:stroke on="f" joinstyle="miter"/>
            <v:imagedata r:id="rId20" o:title="latexImg"/>
            <o:lock v:ext="edit" aspectratio="t"/>
            <w10:wrap type="none"/>
            <w10:anchorlock/>
          </v:shape>
        </w:pict>
      </w:r>
      <w:r>
        <w:rPr>
          <w:rFonts w:ascii="宋体" w:hAnsi="宋体" w:eastAsia="宋体" w:cs="宋体"/>
          <w:color w:val="auto"/>
          <w:kern w:val="0"/>
          <w:szCs w:val="21"/>
        </w:rPr>
        <w:t>的距离。</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(1)</m:t>
        </m:r>
      </m:oMath>
      <w:r>
        <w:rPr>
          <w:rFonts w:ascii="宋体" w:hAnsi="宋体" w:eastAsia="宋体" w:cs="宋体"/>
          <w:color w:val="auto"/>
          <w:kern w:val="0"/>
          <w:szCs w:val="21"/>
        </w:rPr>
        <w:t>探究平面镜成像时，应是玻璃板与水平桌面是垂直的；</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(2)</m:t>
        </m:r>
      </m:oMath>
      <w:r>
        <w:rPr>
          <w:rFonts w:ascii="宋体" w:hAnsi="宋体" w:eastAsia="宋体" w:cs="宋体"/>
          <w:color w:val="auto"/>
          <w:kern w:val="0"/>
          <w:szCs w:val="21"/>
        </w:rPr>
        <w:t>探究平面镜成像时，当物像重合时，可以确定像的位置，同时也可以说明物像大小相等；</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(3)</m:t>
        </m:r>
      </m:oMath>
      <w:r>
        <w:rPr>
          <w:rFonts w:ascii="宋体" w:hAnsi="宋体" w:eastAsia="宋体" w:cs="宋体"/>
          <w:color w:val="auto"/>
          <w:kern w:val="0"/>
          <w:szCs w:val="21"/>
        </w:rPr>
        <w:t>根据刻度尺的分度值读数；</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(4)</m:t>
        </m:r>
      </m:oMath>
      <w:r>
        <w:rPr>
          <w:rFonts w:ascii="宋体" w:hAnsi="宋体" w:eastAsia="宋体" w:cs="宋体"/>
          <w:color w:val="auto"/>
          <w:kern w:val="0"/>
          <w:szCs w:val="21"/>
        </w:rPr>
        <w:t>测量过程中存在误差，但差别不能过大；</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m:oMath>
        <m:r>
          <m:rPr/>
          <w:rPr>
            <w:color w:val="auto"/>
          </w:rPr>
          <m:t>(5)</m:t>
        </m:r>
      </m:oMath>
      <w:r>
        <w:rPr>
          <w:rFonts w:ascii="宋体" w:hAnsi="宋体" w:eastAsia="宋体" w:cs="宋体"/>
          <w:color w:val="auto"/>
          <w:kern w:val="0"/>
          <w:szCs w:val="21"/>
        </w:rPr>
        <w:t>根据表格中的数据和像的大小分析。</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r>
        <w:rPr>
          <w:rFonts w:ascii="宋体" w:hAnsi="宋体" w:eastAsia="宋体" w:cs="宋体"/>
          <w:color w:val="auto"/>
          <w:kern w:val="0"/>
          <w:szCs w:val="21"/>
        </w:rPr>
        <w:t>本题主要考查了平面镜成像特点的实验及其应用。这是光学中的一个重点，也是近几年来中考经常出现的题型，要求学生熟练掌握，并学会灵活运用。</w:t>
      </w:r>
    </w:p>
    <w:p>
      <w:pPr>
        <w:numPr>
          <w:ilvl w:val="0"/>
          <w:numId w:val="0"/>
        </w:numPr>
        <w:spacing w:before="0" w:after="0"/>
        <w:ind w:left="0"/>
        <w:jc w:val="left"/>
        <w:textAlignment w:val="center"/>
        <w:rPr>
          <w:rFonts w:hint="eastAsia" w:ascii="宋体" w:hAnsi="宋体" w:eastAsia="宋体" w:cs="宋体"/>
          <w:color w:val="auto"/>
          <w:kern w:val="0"/>
          <w:szCs w:val="21"/>
          <w:lang w:eastAsia="zh-CN"/>
        </w:rPr>
      </w:pPr>
    </w:p>
    <w:sectPr>
      <w:footerReference r:id="rId5" w:type="default"/>
      <w:footerReference r:id="rId6" w:type="even"/>
      <w:pgSz w:w="11906" w:h="16838"/>
      <w:pgMar w:top="900" w:right="1997" w:bottom="900" w:left="1997" w:header="500" w:footer="500" w:gutter="0"/>
      <w:cols w:space="425" w:num="1" w:sep="1"/>
      <w:vAlign w:val="top"/>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E1295"/>
    <w:multiLevelType w:val="multilevel"/>
    <w:tmpl w:val="0F6E129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84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yMjQ4MjYyOTdlYTk4OTVmNTYzOWFiZGJjM2IwNmEifQ=="/>
  </w:docVars>
  <w:rsids>
    <w:rsidRoot w:val="00000000"/>
    <w:rsid w:val="020D525D"/>
    <w:rsid w:val="54325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mbria Math" w:hAnsi="宋体" w:eastAsia="宋体" w:cs="Cambria Math"/>
      <w:kern w:val="2"/>
      <w:sz w:val="21"/>
      <w:szCs w:val="22"/>
      <w:lang w:val="en-US" w:eastAsia="zh-CN" w:bidi="ar-SA"/>
    </w:rPr>
  </w:style>
  <w:style w:type="character" w:default="1" w:styleId="7">
    <w:name w:val="Default Paragraph Font"/>
    <w:semiHidden/>
    <w:unhideWhenUsed/>
    <w:uiPriority w:val="1"/>
    <w:rPr>
      <w:rFonts w:ascii="Cambria Math" w:hAnsi="宋体" w:eastAsia="宋体" w:cs="Cambria Math"/>
    </w:rPr>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rFonts w:ascii="Cambria Math" w:hAnsi="宋体" w:eastAsia="宋体" w:cs="Cambria Math"/>
      <w:sz w:val="18"/>
      <w:szCs w:val="18"/>
    </w:rPr>
  </w:style>
  <w:style w:type="paragraph" w:styleId="3">
    <w:name w:val="footer"/>
    <w:basedOn w:val="1"/>
    <w:link w:val="9"/>
    <w:unhideWhenUsed/>
    <w:qFormat/>
    <w:uiPriority w:val="99"/>
    <w:pPr>
      <w:tabs>
        <w:tab w:val="center" w:pos="4153"/>
        <w:tab w:val="right" w:pos="8306"/>
      </w:tabs>
      <w:snapToGrid w:val="0"/>
    </w:pPr>
    <w:rPr>
      <w:rFonts w:ascii="Cambria Math" w:hAnsi="宋体" w:eastAsia="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Cambria Math" w:hAnsi="宋体" w:eastAsia="宋体" w:cs="Cambria Math"/>
      <w:sz w:val="18"/>
      <w:szCs w:val="18"/>
    </w:rPr>
  </w:style>
  <w:style w:type="table" w:styleId="6">
    <w:name w:val="Table Grid"/>
    <w:basedOn w:val="5"/>
    <w:qFormat/>
    <w:uiPriority w:val="59"/>
    <w:rPr>
      <w:rFonts w:ascii="Cambria Math" w:hAnsi="宋体" w:eastAsia="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qFormat/>
    <w:uiPriority w:val="99"/>
    <w:rPr>
      <w:rFonts w:ascii="Cambria Math" w:hAnsi="宋体" w:eastAsia="宋体" w:cs="Cambria Math"/>
      <w:sz w:val="18"/>
      <w:szCs w:val="18"/>
    </w:rPr>
  </w:style>
  <w:style w:type="character" w:customStyle="1" w:styleId="9">
    <w:name w:val="页脚 Char"/>
    <w:basedOn w:val="7"/>
    <w:link w:val="3"/>
    <w:qFormat/>
    <w:uiPriority w:val="99"/>
    <w:rPr>
      <w:rFonts w:ascii="Cambria Math" w:hAnsi="宋体" w:eastAsia="宋体" w:cs="Cambria Math"/>
      <w:sz w:val="18"/>
      <w:szCs w:val="18"/>
    </w:rPr>
  </w:style>
  <w:style w:type="character" w:customStyle="1" w:styleId="10">
    <w:name w:val="批注框文本 Char"/>
    <w:basedOn w:val="7"/>
    <w:link w:val="2"/>
    <w:semiHidden/>
    <w:qFormat/>
    <w:uiPriority w:val="99"/>
    <w:rPr>
      <w:rFonts w:ascii="Cambria Math" w:hAnsi="宋体" w:eastAsia="宋体" w:cs="Cambria Math"/>
      <w:sz w:val="18"/>
      <w:szCs w:val="18"/>
    </w:rPr>
  </w:style>
  <w:style w:type="paragraph" w:styleId="11">
    <w:name w:val="No Spacing"/>
    <w:link w:val="12"/>
    <w:qFormat/>
    <w:uiPriority w:val="1"/>
    <w:pPr>
      <w:spacing w:after="200" w:line="276" w:lineRule="auto"/>
    </w:pPr>
    <w:rPr>
      <w:rFonts w:ascii="Cambria Math" w:hAnsi="宋体" w:eastAsia="宋体" w:cs="Cambria Math"/>
      <w:kern w:val="0"/>
      <w:sz w:val="22"/>
      <w:szCs w:val="22"/>
      <w:lang w:val="en-US" w:eastAsia="zh-CN" w:bidi="ar-SA"/>
    </w:rPr>
  </w:style>
  <w:style w:type="character" w:customStyle="1" w:styleId="12">
    <w:name w:val="无间隔 Char"/>
    <w:basedOn w:val="7"/>
    <w:link w:val="11"/>
    <w:qFormat/>
    <w:uiPriority w:val="1"/>
    <w:rPr>
      <w:rFonts w:ascii="Cambria Math" w:hAnsi="宋体" w:eastAsia="宋体" w:cs="Cambria Math"/>
      <w:kern w:val="0"/>
      <w:sz w:val="22"/>
    </w:rPr>
  </w:style>
  <w:style w:type="paragraph" w:styleId="13">
    <w:name w:val="List Paragraph"/>
    <w:basedOn w:val="1"/>
    <w:qFormat/>
    <w:uiPriority w:val="34"/>
    <w:pPr>
      <w:ind w:firstLine="420" w:firstLineChars="200"/>
    </w:pPr>
    <w:rPr>
      <w:rFonts w:ascii="Cambria Math" w:hAnsi="宋体" w:eastAsia="宋体" w:cs="Cambria Math"/>
    </w:rPr>
  </w:style>
  <w:style w:type="character" w:customStyle="1" w:styleId="14">
    <w:name w:val="Subtle Emphasis"/>
    <w:basedOn w:val="7"/>
    <w:qFormat/>
    <w:uiPriority w:val="19"/>
    <w:rPr>
      <w:rFonts w:ascii="Cambria Math" w:hAnsi="宋体" w:eastAsia="宋体" w:cs="Cambria Math"/>
      <w:i/>
      <w:iCs/>
      <w:color w:val="7F7F7F" w:themeColor="text1" w:themeTint="7F"/>
    </w:rPr>
  </w:style>
  <w:style w:type="character" w:customStyle="1" w:styleId="15">
    <w:name w:val="latex_linear"/>
    <w:basedOn w:val="7"/>
    <w:qFormat/>
    <w:uiPriority w:val="0"/>
  </w:style>
  <w:style w:type="table" w:customStyle="1" w:styleId="16">
    <w:name w:val="edittable"/>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8"/>
    <customShpInfo spid="_x0000_s1029"/>
    <customShpInfo spid="_x0000_s1030"/>
    <customShpInfo spid="_x0000_s1031"/>
    <customShpInfo spid="_x0000_s1032"/>
    <customShpInfo spid="_x0000_s1033"/>
    <customShpInfo spid="_x0000_s1035"/>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9D0EBA-54FB-4B79-89EF-9240A6055C5F}">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19</Pages>
  <Words>12164</Words>
  <Characters>13431</Characters>
  <Lines>0</Lines>
  <Paragraphs>0</Paragraphs>
  <TotalTime>0</TotalTime>
  <ScaleCrop>false</ScaleCrop>
  <LinksUpToDate>false</LinksUpToDate>
  <CharactersWithSpaces>13544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2023-02-01T13:18:57Z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4ADECD6863614688837227EBB4E939A7</vt:lpwstr>
  </property>
</Properties>
</file>