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0FF85">
      <w:pPr>
        <w:jc w:val="center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考前</w:t>
      </w:r>
      <w:r>
        <w:rPr>
          <w:rFonts w:hint="eastAsia"/>
          <w:sz w:val="24"/>
          <w:szCs w:val="24"/>
          <w:lang w:val="en-US" w:eastAsia="zh-CN"/>
        </w:rPr>
        <w:t>再温</w:t>
      </w:r>
    </w:p>
    <w:p w14:paraId="7680F47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一.直线运动，</w:t>
      </w:r>
    </w:p>
    <w:p w14:paraId="08F68E7F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1.刹车陷阱①刹车时间小于所给时间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t>②刹车追及相遇</w:t>
      </w:r>
      <w:r>
        <w:rPr>
          <w:rFonts w:hint="eastAsia"/>
          <w:sz w:val="24"/>
          <w:szCs w:val="24"/>
          <w:lang w:val="en-US" w:eastAsia="zh-CN"/>
        </w:rPr>
        <w:t>的</w:t>
      </w:r>
      <w:r>
        <w:rPr>
          <w:rFonts w:hint="eastAsia"/>
          <w:sz w:val="24"/>
          <w:szCs w:val="24"/>
        </w:rPr>
        <w:t>临界</w:t>
      </w:r>
      <w:r>
        <w:rPr>
          <w:rFonts w:hint="eastAsia"/>
          <w:sz w:val="24"/>
          <w:szCs w:val="24"/>
          <w:lang w:val="en-US" w:eastAsia="zh-CN"/>
        </w:rPr>
        <w:t>问题：</w:t>
      </w:r>
      <w:r>
        <w:rPr>
          <w:rFonts w:hint="eastAsia"/>
          <w:sz w:val="24"/>
          <w:szCs w:val="24"/>
        </w:rPr>
        <w:t>共速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  <m:sub>
            <m:r>
              <m:rPr/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  <m:t>甲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sub>
        </m:sSub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−</m:t>
        </m:r>
        <m:sSub>
          <m:sSub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a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e>
          <m:sub>
            <m:r>
              <m:rPr/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  <m:t>甲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</m:sSub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=</m:t>
        </m:r>
        <m:sSub>
          <m:sSub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e>
          <m:sub>
            <m:r>
              <m:rPr/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  <m:t>乙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</m:sSub>
      </m:oMath>
    </w:p>
    <w:p w14:paraId="7A6EDADD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2.竖直上抛方程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  <w:lang w:val="en-US" w:eastAsia="zh-CN"/>
        </w:rPr>
        <w:t>选向</w:t>
      </w:r>
      <w:r>
        <w:rPr>
          <w:rFonts w:hint="eastAsia"/>
          <w:sz w:val="24"/>
          <w:szCs w:val="24"/>
        </w:rPr>
        <w:t>上为正):</w:t>
      </w:r>
      <w:r>
        <w:rPr>
          <w:rFonts w:hint="eastAsia"/>
          <w:sz w:val="24"/>
          <w:szCs w:val="24"/>
          <w:lang w:val="en-US" w:eastAsia="zh-CN"/>
        </w:rPr>
        <w:t>V</w:t>
      </w:r>
      <w:r>
        <w:rPr>
          <w:rFonts w:hint="eastAsia"/>
          <w:sz w:val="24"/>
          <w:szCs w:val="24"/>
        </w:rPr>
        <w:t>=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 xml:space="preserve">0 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sub>
        </m:sSub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- </w:t>
      </w:r>
      <w:r>
        <w:rPr>
          <w:rFonts w:hint="eastAsia"/>
          <w:sz w:val="24"/>
          <w:szCs w:val="24"/>
        </w:rPr>
        <w:t>gt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</w:rPr>
        <w:t>V&lt;0表示向下运动</w:t>
      </w:r>
      <w:r>
        <w:rPr>
          <w:rFonts w:hint="eastAsia"/>
          <w:sz w:val="24"/>
          <w:szCs w:val="24"/>
          <w:lang w:eastAsia="zh-CN"/>
        </w:rPr>
        <w:t>）</w:t>
      </w:r>
      <m:oMath>
        <m:r>
          <m:rPr>
            <m:sty m:val="p"/>
          </m:rPr>
          <w:rPr>
            <w:rFonts w:hint="default" w:ascii="Cambria Math" w:hAnsi="Cambria Math" w:cstheme="minorBidi"/>
            <w:kern w:val="2"/>
            <w:sz w:val="24"/>
            <w:szCs w:val="24"/>
            <w:lang w:val="en-US" w:eastAsia="zh-CN" w:bidi="ar-SA"/>
          </w:rPr>
          <m:t>h=</m:t>
        </m:r>
        <m:sSub>
          <m:sSubPr>
            <m:ctrl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  <m:t>v</m:t>
            </m:r>
            <m:ctrl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  <m:t>0</m:t>
            </m:r>
            <m:ctrl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</m:ctrlPr>
          </m:sub>
        </m:sSub>
        <m:r>
          <m:rPr>
            <m:sty m:val="p"/>
          </m:rPr>
          <w:rPr>
            <w:rFonts w:hint="default" w:ascii="Cambria Math" w:hAnsi="Cambria Math" w:cstheme="minorBidi"/>
            <w:kern w:val="2"/>
            <w:sz w:val="24"/>
            <w:szCs w:val="24"/>
            <w:lang w:val="en-US" w:eastAsia="zh-CN" w:bidi="ar-SA"/>
          </w:rPr>
          <m:t>t−</m:t>
        </m:r>
        <m:sPre>
          <m:sPrePr>
            <m:ctrl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</m:ctrlPr>
          </m:sPrePr>
          <m:sub>
            <m:r>
              <m:rPr>
                <m:sty m:val="p"/>
              </m:r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  <m:t>2</m:t>
            </m:r>
            <m:ctrl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</m:ctrlPr>
          </m:sub>
          <m:sup>
            <m:r>
              <m:rPr>
                <m:sty m:val="p"/>
              </m:r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  <m:t>1</m:t>
            </m:r>
            <m:ctrl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</m:ctrlPr>
          </m:sup>
          <m:e>
            <m:r>
              <m:rPr>
                <m:sty m:val="p"/>
              </m:r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  <m:t>a</m:t>
            </m:r>
            <m:sSup>
              <m:sSupPr>
                <m:ctrlPr>
                  <w:rPr>
                    <w:rFonts w:hint="default" w:ascii="Cambria Math" w:hAnsi="Cambria Math" w:cstheme="minorBidi"/>
                    <w:kern w:val="2"/>
                    <w:sz w:val="24"/>
                    <w:szCs w:val="24"/>
                    <w:lang w:val="en-US" w:eastAsia="zh-CN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theme="minorBidi"/>
                    <w:kern w:val="2"/>
                    <w:sz w:val="24"/>
                    <w:szCs w:val="24"/>
                    <w:lang w:val="en-US" w:eastAsia="zh-CN" w:bidi="ar-SA"/>
                  </w:rPr>
                  <m:t>t</m:t>
                </m:r>
                <m:ctrlPr>
                  <w:rPr>
                    <w:rFonts w:hint="default" w:ascii="Cambria Math" w:hAnsi="Cambria Math" w:cstheme="minorBidi"/>
                    <w:kern w:val="2"/>
                    <w:sz w:val="24"/>
                    <w:szCs w:val="24"/>
                    <w:lang w:val="en-US" w:eastAsia="zh-CN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theme="minorBidi"/>
                    <w:kern w:val="2"/>
                    <w:sz w:val="24"/>
                    <w:szCs w:val="24"/>
                    <w:lang w:val="en-US" w:eastAsia="zh-CN" w:bidi="ar-SA"/>
                  </w:rPr>
                  <m:t xml:space="preserve">2 </m:t>
                </m:r>
                <m:ctrlPr>
                  <w:rPr>
                    <w:rFonts w:hint="default" w:ascii="Cambria Math" w:hAnsi="Cambria Math" w:cstheme="minorBidi"/>
                    <w:kern w:val="2"/>
                    <w:sz w:val="24"/>
                    <w:szCs w:val="24"/>
                    <w:lang w:val="en-US" w:eastAsia="zh-CN" w:bidi="ar-SA"/>
                  </w:rPr>
                </m:ctrlPr>
              </m:sup>
            </m:sSup>
            <m:ctrlPr>
              <w:rPr>
                <w:rFonts w:hint="default" w:ascii="Cambria Math" w:hAnsi="Cambria Math" w:cstheme="minorBidi"/>
                <w:kern w:val="2"/>
                <w:sz w:val="24"/>
                <w:szCs w:val="24"/>
                <w:lang w:val="en-US" w:eastAsia="zh-CN" w:bidi="ar-SA"/>
              </w:rPr>
            </m:ctrlPr>
          </m:e>
        </m:sPre>
      </m:oMath>
      <w:r>
        <w:rPr>
          <w:rFonts w:hint="eastAsia" w:hAnsi="Cambria Math" w:cstheme="minorBidi"/>
          <w:i w:val="0"/>
          <w:kern w:val="2"/>
          <w:sz w:val="24"/>
          <w:szCs w:val="24"/>
          <w:lang w:val="en-US" w:eastAsia="zh-CN" w:bidi="ar-SA"/>
        </w:rPr>
        <w:t>（</w:t>
      </w:r>
      <w:r>
        <w:rPr>
          <w:rFonts w:hint="eastAsia"/>
          <w:sz w:val="24"/>
          <w:szCs w:val="24"/>
        </w:rPr>
        <w:t>h</w:t>
      </w:r>
      <w:r>
        <w:rPr>
          <w:rFonts w:hint="eastAsia"/>
          <w:sz w:val="24"/>
          <w:szCs w:val="24"/>
          <w:lang w:val="en-US" w:eastAsia="zh-CN"/>
        </w:rPr>
        <w:t>＜</w:t>
      </w:r>
      <w:r>
        <w:rPr>
          <w:rFonts w:hint="eastAsia"/>
          <w:sz w:val="24"/>
          <w:szCs w:val="24"/>
        </w:rPr>
        <w:t>0表示落点在抛点下</w:t>
      </w:r>
      <w:r>
        <w:rPr>
          <w:rFonts w:hint="eastAsia"/>
          <w:sz w:val="24"/>
          <w:szCs w:val="24"/>
          <w:lang w:eastAsia="zh-CN"/>
        </w:rPr>
        <w:t>）</w:t>
      </w:r>
    </w:p>
    <w:p w14:paraId="551A46C0">
      <w:pPr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3.纸带数据: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∆</m:t>
        </m:r>
        <m:r>
          <m:rPr>
            <m:sty m:val="p"/>
          </m:rPr>
          <w:rPr>
            <w:rFonts w:hint="eastAsia" w:ascii="Cambria Math" w:hAnsi="Cambria Math"/>
            <w:sz w:val="24"/>
            <w:szCs w:val="24"/>
            <w:lang w:val="en-US" w:eastAsia="zh-CN"/>
          </w:rPr>
          <m:t>x</m:t>
        </m:r>
        <m:r>
          <m:rPr>
            <m:sty m:val="p"/>
          </m:rPr>
          <w:rPr>
            <w:rFonts w:hint="default" w:ascii="Cambria Math" w:hAnsi="Cambria Math"/>
            <w:sz w:val="24"/>
            <w:szCs w:val="24"/>
            <w:lang w:val="en-US" w:eastAsia="zh-CN"/>
          </w:rPr>
          <m:t>=</m:t>
        </m:r>
        <m:r>
          <m:rPr>
            <m:sty m:val="p"/>
          </m:rPr>
          <w:rPr>
            <w:rFonts w:hint="eastAsia" w:ascii="Cambria Math" w:hAnsi="Cambria Math"/>
            <w:sz w:val="24"/>
            <w:szCs w:val="24"/>
            <w:lang w:val="en-US" w:eastAsia="zh-CN"/>
          </w:rPr>
          <m:t>a</m:t>
        </m:r>
        <m:sSup>
          <m:sSupPr>
            <m:ctrl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</m:ctrlPr>
          </m:sSupPr>
          <m:e>
            <m:r>
              <m:rPr>
                <m:sty m:val="p"/>
              </m:rPr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T</m:t>
            </m:r>
            <m:ctrl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</m:ctrlPr>
          </m:e>
          <m:sup>
            <m:r>
              <m:rPr>
                <m:sty m:val="p"/>
              </m:rPr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</m:ctrlPr>
          </m:sup>
        </m:sSup>
      </m:oMath>
      <w:r>
        <w:rPr>
          <w:rFonts w:hint="eastAsia"/>
          <w:sz w:val="24"/>
          <w:szCs w:val="24"/>
          <w:lang w:val="en-US" w:eastAsia="zh-CN"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  <m:sub>
            <m:r>
              <m:rPr/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  <m:t>瞬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sub>
        </m:sSub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=</m:t>
        </m:r>
        <m:f>
          <m:f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fPr>
          <m:num>
            <m:sSub>
              <m:sSubP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X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1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+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X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ub>
            </m:sSub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2T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den>
        </m:f>
      </m:oMath>
    </w:p>
    <w:p w14:paraId="6E28DFAB">
      <w:pPr>
        <w:rPr>
          <w:rFonts w:hint="eastAsia" w:hAnsi="Cambria Math"/>
          <w:i w:val="0"/>
          <w:sz w:val="24"/>
          <w:szCs w:val="24"/>
          <w:lang w:val="en-US" w:eastAsia="zh-CN"/>
        </w:rPr>
      </w:pPr>
    </w:p>
    <w:p w14:paraId="7B15ED6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二.受力平衡.</w:t>
      </w:r>
    </w:p>
    <w:p w14:paraId="28432F45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1.多物体平衡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先整体</w:t>
      </w:r>
      <w:r>
        <w:rPr>
          <w:rFonts w:hint="eastAsia"/>
          <w:sz w:val="24"/>
          <w:szCs w:val="24"/>
          <w:lang w:val="en-US" w:eastAsia="zh-CN"/>
        </w:rPr>
        <w:t>后</w:t>
      </w:r>
      <w:r>
        <w:rPr>
          <w:rFonts w:hint="eastAsia"/>
          <w:sz w:val="24"/>
          <w:szCs w:val="24"/>
        </w:rPr>
        <w:t>隔离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需要隔离时挑选受力情况简单的物体进行分析。</w:t>
      </w:r>
    </w:p>
    <w:p w14:paraId="45A7778D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2.单个平衡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动态</w:t>
      </w:r>
      <w:r>
        <w:rPr>
          <w:rFonts w:hint="eastAsia"/>
          <w:sz w:val="24"/>
          <w:szCs w:val="24"/>
          <w:lang w:val="en-US" w:eastAsia="zh-CN"/>
        </w:rPr>
        <w:t>三</w:t>
      </w:r>
      <w:r>
        <w:rPr>
          <w:rFonts w:hint="eastAsia"/>
          <w:sz w:val="24"/>
          <w:szCs w:val="24"/>
        </w:rPr>
        <w:t>角形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相似三角形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外接圆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换参考系旋转圆，晾衣绳。</w:t>
      </w:r>
    </w:p>
    <w:p w14:paraId="523C5986">
      <w:pPr>
        <w:rPr>
          <w:rFonts w:hint="eastAsia"/>
          <w:sz w:val="24"/>
          <w:szCs w:val="24"/>
          <w:lang w:val="en-US" w:eastAsia="zh-CN"/>
        </w:rPr>
      </w:pPr>
    </w:p>
    <w:p w14:paraId="4F49DAA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三.牛</w:t>
      </w:r>
      <w:r>
        <w:rPr>
          <w:rFonts w:hint="eastAsia"/>
          <w:sz w:val="24"/>
          <w:szCs w:val="24"/>
          <w:lang w:val="en-US" w:eastAsia="zh-CN"/>
        </w:rPr>
        <w:t>顿第二定律</w:t>
      </w:r>
      <w:r>
        <w:rPr>
          <w:rFonts w:hint="eastAsia"/>
          <w:sz w:val="24"/>
          <w:szCs w:val="24"/>
        </w:rPr>
        <w:t>F</w:t>
      </w:r>
      <w:r>
        <w:rPr>
          <w:rFonts w:hint="default" w:asciiTheme="minorAscii" w:hAnsiTheme="minorAscii" w:eastAsiaTheme="minorEastAsia"/>
          <w:sz w:val="24"/>
          <w:szCs w:val="24"/>
          <w:vertAlign w:val="subscript"/>
          <w:lang w:val="en-US" w:eastAsia="zh-CN"/>
        </w:rPr>
        <w:t>合</w:t>
      </w:r>
      <w:r>
        <w:rPr>
          <w:rFonts w:hint="eastAsia"/>
          <w:sz w:val="24"/>
          <w:szCs w:val="24"/>
        </w:rPr>
        <w:t>=ma.</w:t>
      </w:r>
    </w:p>
    <w:p w14:paraId="636A0DA3"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1.系统</w:t>
      </w:r>
      <w:r>
        <w:rPr>
          <w:rFonts w:hint="eastAsia"/>
          <w:sz w:val="24"/>
          <w:szCs w:val="24"/>
          <w:lang w:val="en-US" w:eastAsia="zh-CN"/>
        </w:rPr>
        <w:t>牛顿第</w:t>
      </w:r>
      <w:r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  <w:lang w:val="en-US" w:eastAsia="zh-CN"/>
        </w:rPr>
        <w:t>定律：</w:t>
      </w:r>
      <w:r>
        <w:rPr>
          <w:rFonts w:hint="eastAsia"/>
          <w:sz w:val="24"/>
          <w:szCs w:val="24"/>
        </w:rPr>
        <w:t>Mg-mg=(M+m)a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 xml:space="preserve">T-mg=ma 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水平桌面，两物滑轮一根绳模型</w:t>
      </w:r>
      <w:r>
        <w:rPr>
          <w:rFonts w:hint="eastAsia"/>
          <w:sz w:val="24"/>
          <w:szCs w:val="24"/>
          <w:lang w:eastAsia="zh-CN"/>
        </w:rPr>
        <w:t>）</w:t>
      </w:r>
    </w:p>
    <w:p w14:paraId="7A12A1B8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4652645</wp:posOffset>
                </wp:positionH>
                <wp:positionV relativeFrom="paragraph">
                  <wp:posOffset>276860</wp:posOffset>
                </wp:positionV>
                <wp:extent cx="324485" cy="170180"/>
                <wp:effectExtent l="3175" t="4445" r="7620" b="825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580255" y="3213100"/>
                          <a:ext cx="324485" cy="17018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66.35pt;margin-top:21.8pt;height:13.4pt;width:25.55pt;z-index:251662336;mso-width-relative:page;mso-height-relative:page;" filled="f" stroked="t" coordsize="21600,21600" o:gfxdata="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GQuXN1wAAAAkBAAAPAAAAAAAAAAEAIAAAACIAAABkcnMvZG93bnJldi54bWxQSwECFAAU&#10;AAAACACHTuJAuOCD9isCAAALBAAADgAAAAAAAAABACAAAAAmAQAAZHJzL2Uyb0RvYy54bWxQSwUG&#10;AAAAAAYABgBZAQAAwwUAAAAA&#10;">
                <v:fill on="f" focussize="0,0"/>
                <v:stroke weight="1pt" color="#4874CB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val="en-US" w:eastAsia="zh-CN"/>
        </w:rPr>
        <w:t>从</w:t>
      </w:r>
      <w:r>
        <w:rPr>
          <w:rFonts w:hint="eastAsia"/>
          <w:sz w:val="24"/>
          <w:szCs w:val="24"/>
        </w:rPr>
        <w:t>mg</w:t>
      </w:r>
      <m:oMath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fName>
          <m:e>
            <m:r>
              <m:rPr/>
              <w:rPr>
                <w:rFonts w:ascii="Cambria Math" w:hAnsi="Cambria Math"/>
                <w:sz w:val="24"/>
                <w:szCs w:val="24"/>
              </w:rPr>
              <m:t>θ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func>
      </m:oMath>
      <w:r>
        <w:rPr>
          <w:rFonts w:hint="eastAsia"/>
          <w:sz w:val="24"/>
          <w:szCs w:val="24"/>
        </w:rPr>
        <w:t xml:space="preserve"> =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</m:oMath>
      <w:r>
        <w:rPr>
          <w:rFonts w:hint="eastAsia"/>
          <w:sz w:val="24"/>
          <w:szCs w:val="24"/>
        </w:rPr>
        <w:t>mg</w:t>
      </w:r>
      <m:oMath>
        <m:func>
          <m:funcPr>
            <m:ctrlPr>
              <w:rPr>
                <w:rFonts w:ascii="Cambria Math" w:hAnsi="Cambria Math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fName>
          <m:e>
            <m:r>
              <m:rPr/>
              <w:rPr>
                <w:rFonts w:ascii="Cambria Math" w:hAnsi="Cambria Math"/>
                <w:sz w:val="24"/>
                <w:szCs w:val="24"/>
              </w:rPr>
              <m:t>θ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func>
        <m:r>
          <m:rPr>
            <m:sty m:val="p"/>
          </m:rPr>
          <w:rPr>
            <w:rFonts w:hint="default" w:ascii="Cambria Math" w:hAnsi="Cambria Math"/>
            <w:sz w:val="24"/>
            <w:szCs w:val="24"/>
            <w:lang w:val="en-US" w:eastAsia="zh-CN"/>
          </w:rPr>
          <m:t xml:space="preserve">  </m:t>
        </m:r>
        <m:r>
          <m:rPr>
            <m:sty m:val="p"/>
          </m:rPr>
          <w:rPr>
            <w:rFonts w:hint="eastAsia" w:ascii="Cambria Math" w:hAnsi="Cambria Math"/>
            <w:sz w:val="24"/>
            <w:szCs w:val="24"/>
            <w:lang w:val="en-US" w:eastAsia="zh-CN"/>
          </w:rPr>
          <m:t>到</m:t>
        </m:r>
        <m:r>
          <m:rPr>
            <m:sty m:val="p"/>
          </m:rPr>
          <w:rPr>
            <w:rFonts w:hint="default" w:ascii="Cambria Math" w:hAnsi="Cambria Math"/>
            <w:sz w:val="24"/>
            <w:szCs w:val="24"/>
            <w:lang w:val="en-US" w:eastAsia="zh-CN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</m:oMath>
      <w:r>
        <w:rPr>
          <w:rFonts w:hint="eastAsia"/>
          <w:sz w:val="24"/>
          <w:szCs w:val="24"/>
        </w:rPr>
        <w:t>=tanθ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由此及彼，由彼及此。</w:t>
      </w:r>
    </w:p>
    <w:p w14:paraId="061CC2F5">
      <w:pPr>
        <w:rPr>
          <w:rFonts w:hint="eastAsia"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4716780</wp:posOffset>
                </wp:positionH>
                <wp:positionV relativeFrom="paragraph">
                  <wp:posOffset>35560</wp:posOffset>
                </wp:positionV>
                <wp:extent cx="427355" cy="571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591050" y="3321050"/>
                          <a:ext cx="427355" cy="571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accent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71.4pt;margin-top:2.8pt;height:0.45pt;width:33.65pt;z-index:251663360;mso-width-relative:page;mso-height-relative:page;" filled="f" stroked="t" coordsize="21600,21600" o:gfxdata="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EBBmrWAAAABwEAAA8AAAAAAAAAAQAgAAAAIgAAAGRycy9kb3ducmV2&#10;LnhtbFBLAQIUABQAAAAIAIdO4kBHLPTG/gEAAMkDAAAOAAAAAAAAAAEAIAAAACUBAABkcnMvZTJv&#10;RG9jLnhtbFBLBQYAAAAABgAGAFkBAACVBQAAAAA=&#10;">
                <v:fill on="f" focussize="0,0"/>
                <v:stroke weight="1pt" color="#4874CB [3204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4560570</wp:posOffset>
                </wp:positionH>
                <wp:positionV relativeFrom="paragraph">
                  <wp:posOffset>24765</wp:posOffset>
                </wp:positionV>
                <wp:extent cx="156210" cy="135255"/>
                <wp:effectExtent l="6350" t="6350" r="20320" b="1079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4045" y="3315335"/>
                          <a:ext cx="156210" cy="135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9.1pt;margin-top:1.95pt;height:10.65pt;width:12.3pt;z-index:251661312;v-text-anchor:middle;mso-width-relative:page;mso-height-relative:page;" fillcolor="#4874CB [3204]" filled="t" stroked="t" coordsize="21600,21600" o:gfxdata="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QUrm&#10;MtoAAAAIAQAADwAAAAAAAAABACAAAAAiAAAAZHJzL2Rvd25yZXYueG1sUEsBAhQAFAAAAAgAh07i&#10;QCYJg9eSAgAAIQUAAA4AAAAAAAAAAQAgAAAAKQEAAGRycy9lMm9Eb2MueG1sUEsFBgAAAAAGAAYA&#10;WQEAAC0GAAAAAA=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4380865</wp:posOffset>
                </wp:positionH>
                <wp:positionV relativeFrom="paragraph">
                  <wp:posOffset>160655</wp:posOffset>
                </wp:positionV>
                <wp:extent cx="610870" cy="0"/>
                <wp:effectExtent l="0" t="6350" r="0" b="63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77995" y="3456305"/>
                          <a:ext cx="6108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4.95pt;margin-top:12.65pt;height:0pt;width:48.1pt;z-index:251660288;mso-width-relative:page;mso-height-relative:page;" filled="f" stroked="t" coordsize="21600,21600" o:gfxdata="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japStUAAAAJAQAADwAAAAAAAAABACAAAAAiAAAAZHJzL2Rvd25yZXYueG1sUEsB&#10;AhQAFAAAAAgAh07iQPp9+pf4AQAAvQMAAA4AAAAAAAAAAQAgAAAAJAEAAGRycy9lMm9Eb2MueG1s&#10;UEsFBgAAAAAGAAYAWQEAAI4FAAAAAA=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4"/>
          <w:szCs w:val="24"/>
        </w:rPr>
        <w:t>3.最小</w:t>
      </w:r>
      <w:r>
        <w:rPr>
          <w:rFonts w:hint="eastAsia"/>
          <w:sz w:val="24"/>
          <w:szCs w:val="24"/>
          <w:lang w:val="en-US" w:eastAsia="zh-CN"/>
        </w:rPr>
        <w:t>恒</w:t>
      </w:r>
      <w:r>
        <w:rPr>
          <w:rFonts w:hint="eastAsia"/>
          <w:sz w:val="24"/>
          <w:szCs w:val="24"/>
        </w:rPr>
        <w:t>力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当tan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</m:oMath>
      <w:r>
        <w:rPr>
          <w:rFonts w:hint="eastAsia"/>
          <w:sz w:val="24"/>
          <w:szCs w:val="24"/>
        </w:rPr>
        <w:t>=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</m:oMath>
      <w:r>
        <w:rPr>
          <w:rFonts w:hint="eastAsia"/>
          <w:sz w:val="24"/>
          <w:szCs w:val="24"/>
        </w:rPr>
        <w:t>时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出现</w:t>
      </w:r>
      <w:r>
        <w:rPr>
          <w:rFonts w:hint="eastAsia"/>
          <w:sz w:val="24"/>
          <w:szCs w:val="24"/>
        </w:rPr>
        <w:t>F</w:t>
      </w:r>
      <w:r>
        <w:rPr>
          <w:rFonts w:hint="default" w:asciiTheme="minorAscii" w:hAnsiTheme="minorAscii" w:eastAsiaTheme="minorEastAsia"/>
          <w:sz w:val="24"/>
          <w:szCs w:val="24"/>
          <w:vertAlign w:val="subscript"/>
        </w:rPr>
        <w:t>min</w:t>
      </w:r>
      <w:r>
        <w:rPr>
          <w:rFonts w:hint="eastAsia"/>
          <w:sz w:val="24"/>
          <w:szCs w:val="24"/>
        </w:rPr>
        <w:t>(平面,斜面都可以)</w:t>
      </w:r>
      <w:r>
        <w:rPr>
          <w:rFonts w:hint="eastAsia"/>
          <w:sz w:val="24"/>
          <w:szCs w:val="24"/>
        </w:rPr>
        <w:tab/>
      </w:r>
    </w:p>
    <w:p w14:paraId="5869028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4."板块"模型</w:t>
      </w:r>
    </w:p>
    <w:p w14:paraId="211D4881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(1)地面光滑用动量</w:t>
      </w:r>
      <w:r>
        <w:rPr>
          <w:rFonts w:hint="eastAsia"/>
          <w:sz w:val="24"/>
          <w:szCs w:val="24"/>
          <w:lang w:val="en-US" w:eastAsia="zh-CN"/>
        </w:rPr>
        <w:t>守</w:t>
      </w:r>
      <w:r>
        <w:rPr>
          <w:rFonts w:hint="eastAsia"/>
          <w:sz w:val="24"/>
          <w:szCs w:val="24"/>
        </w:rPr>
        <w:t>恒、功能关系</w:t>
      </w:r>
      <w:r>
        <w:rPr>
          <w:rFonts w:hint="eastAsia"/>
          <w:sz w:val="24"/>
          <w:szCs w:val="24"/>
          <w:lang w:eastAsia="zh-CN"/>
        </w:rPr>
        <w:t>；</w:t>
      </w:r>
    </w:p>
    <w:p w14:paraId="734E591B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(2)地面粗糙用</w:t>
      </w:r>
      <w:r>
        <w:rPr>
          <w:rFonts w:hint="eastAsia"/>
          <w:sz w:val="24"/>
          <w:szCs w:val="24"/>
          <w:lang w:val="en-US" w:eastAsia="zh-CN"/>
        </w:rPr>
        <w:t>牛顿第</w:t>
      </w:r>
      <w:r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  <w:lang w:val="en-US" w:eastAsia="zh-CN"/>
        </w:rPr>
        <w:t>定</w:t>
      </w:r>
      <w:r>
        <w:rPr>
          <w:rFonts w:hint="eastAsia"/>
          <w:sz w:val="24"/>
          <w:szCs w:val="24"/>
        </w:rPr>
        <w:t>律求a</w:t>
      </w:r>
      <w:r>
        <w:rPr>
          <w:rFonts w:hint="eastAsia"/>
          <w:sz w:val="24"/>
          <w:szCs w:val="24"/>
          <w:lang w:eastAsia="zh-CN"/>
        </w:rPr>
        <w:t>；</w:t>
      </w:r>
    </w:p>
    <w:p w14:paraId="2BDD6E23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)共速</w:t>
      </w:r>
      <w:r>
        <w:rPr>
          <w:rFonts w:hint="eastAsia"/>
          <w:sz w:val="24"/>
          <w:szCs w:val="24"/>
          <w:lang w:val="en-US" w:eastAsia="zh-CN"/>
        </w:rPr>
        <w:t>后，供需关系的判断：</w:t>
      </w:r>
      <w:r>
        <w:rPr>
          <w:rFonts w:hint="eastAsia"/>
          <w:sz w:val="24"/>
          <w:szCs w:val="24"/>
        </w:rPr>
        <w:t>若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</m:oMath>
      <w:r>
        <w:rPr>
          <w:rFonts w:hint="default" w:asciiTheme="minorAscii" w:hAnsiTheme="minorAscii" w:eastAsiaTheme="minorEastAsia"/>
          <w:sz w:val="24"/>
          <w:szCs w:val="24"/>
          <w:vertAlign w:val="subscript"/>
        </w:rPr>
        <w:t>上</w:t>
      </w:r>
      <w:r>
        <w:rPr>
          <w:rFonts w:hint="eastAsia"/>
          <w:sz w:val="24"/>
          <w:szCs w:val="24"/>
        </w:rPr>
        <w:t>≥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</m:oMath>
      <w:r>
        <w:rPr>
          <w:rFonts w:hint="eastAsia" w:asciiTheme="minorAscii" w:hAnsiTheme="minorAscii" w:eastAsiaTheme="minorEastAsia"/>
          <w:sz w:val="24"/>
          <w:szCs w:val="24"/>
          <w:vertAlign w:val="subscript"/>
        </w:rPr>
        <w:t>下</w:t>
      </w:r>
      <w:r>
        <w:rPr>
          <w:rFonts w:hint="eastAsia"/>
          <w:sz w:val="24"/>
          <w:szCs w:val="24"/>
        </w:rPr>
        <w:t>则一起减</w:t>
      </w:r>
      <w:r>
        <w:rPr>
          <w:rFonts w:hint="eastAsia"/>
          <w:sz w:val="24"/>
          <w:szCs w:val="24"/>
          <w:lang w:val="en-US" w:eastAsia="zh-CN"/>
        </w:rPr>
        <w:t>速</w:t>
      </w:r>
      <w:r>
        <w:rPr>
          <w:rFonts w:hint="eastAsia"/>
          <w:sz w:val="24"/>
          <w:szCs w:val="24"/>
        </w:rPr>
        <w:t>停下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t>若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</m:oMath>
      <w:r>
        <w:rPr>
          <w:rFonts w:hint="eastAsia" w:asciiTheme="minorAscii" w:hAnsiTheme="minorAscii" w:eastAsiaTheme="minorEastAsia"/>
          <w:sz w:val="24"/>
          <w:szCs w:val="24"/>
          <w:vertAlign w:val="subscript"/>
        </w:rPr>
        <w:t>上</w:t>
      </w:r>
      <w:r>
        <w:rPr>
          <w:rFonts w:hint="eastAsia"/>
          <w:sz w:val="24"/>
          <w:szCs w:val="24"/>
          <w:lang w:val="en-US" w:eastAsia="zh-CN"/>
        </w:rPr>
        <w:t>≤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</m:oMath>
      <w:r>
        <w:rPr>
          <w:rFonts w:hint="eastAsia" w:asciiTheme="minorAscii" w:hAnsiTheme="minorAscii" w:eastAsiaTheme="minorEastAsia"/>
          <w:sz w:val="24"/>
          <w:szCs w:val="24"/>
          <w:vertAlign w:val="subscript"/>
        </w:rPr>
        <w:t>下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则板先停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经历</w:t>
      </w:r>
      <w:r>
        <w:rPr>
          <w:rFonts w:hint="eastAsia"/>
          <w:sz w:val="24"/>
          <w:szCs w:val="24"/>
        </w:rPr>
        <w:t>不同时间</w:t>
      </w:r>
      <w:r>
        <w:rPr>
          <w:rFonts w:hint="eastAsia"/>
          <w:sz w:val="24"/>
          <w:szCs w:val="24"/>
          <w:lang w:eastAsia="zh-CN"/>
        </w:rPr>
        <w:t>。</w:t>
      </w:r>
    </w:p>
    <w:p w14:paraId="28468509">
      <w:pPr>
        <w:rPr>
          <w:rFonts w:hint="eastAsia"/>
          <w:sz w:val="24"/>
          <w:szCs w:val="24"/>
          <w:lang w:eastAsia="zh-CN"/>
        </w:rPr>
      </w:pPr>
    </w:p>
    <w:p w14:paraId="0FF259FD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四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  <w:lang w:eastAsia="zh-CN"/>
        </w:rPr>
        <w:t>曲线运动.</w:t>
      </w:r>
    </w:p>
    <w:p w14:paraId="09085DA1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1.绳(杆)关联：两端物体沿绳(杆)分速度相等。</w:t>
      </w:r>
    </w:p>
    <w:p w14:paraId="4AC3125A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2.平抛运动:水平x=v</w:t>
      </w:r>
      <w:r>
        <w:rPr>
          <w:rFonts w:hint="default" w:asciiTheme="minorAscii" w:hAnsiTheme="minorAscii" w:eastAsiaTheme="minorEastAsia"/>
          <w:sz w:val="24"/>
          <w:szCs w:val="24"/>
          <w:vertAlign w:val="subscript"/>
          <w:lang w:val="en-US" w:eastAsia="zh-CN"/>
        </w:rPr>
        <w:t>0</w:t>
      </w:r>
      <w:r>
        <w:rPr>
          <w:rFonts w:hint="eastAsia"/>
          <w:sz w:val="24"/>
          <w:szCs w:val="24"/>
          <w:lang w:eastAsia="zh-CN"/>
        </w:rPr>
        <w:t>t</w:t>
      </w:r>
      <w:r>
        <w:rPr>
          <w:rFonts w:hint="eastAsia"/>
          <w:sz w:val="24"/>
          <w:szCs w:val="24"/>
          <w:lang w:val="en-US" w:eastAsia="zh-CN"/>
        </w:rPr>
        <w:t xml:space="preserve">  竖直</w:t>
      </w:r>
      <w:r>
        <w:rPr>
          <w:rFonts w:hint="eastAsia"/>
          <w:sz w:val="24"/>
          <w:szCs w:val="24"/>
          <w:lang w:eastAsia="zh-CN"/>
        </w:rPr>
        <w:t>h=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</m:oMath>
      <w:r>
        <w:rPr>
          <w:rFonts w:hint="eastAsia"/>
          <w:sz w:val="24"/>
          <w:szCs w:val="24"/>
          <w:lang w:eastAsia="zh-CN"/>
        </w:rPr>
        <w:t>gt</w:t>
      </w:r>
      <w:r>
        <w:rPr>
          <w:rFonts w:hint="default" w:asciiTheme="minorAscii" w:hAnsiTheme="minorAscii" w:eastAsiaTheme="minorEastAsia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Theme="minorAscii" w:hAnsiTheme="minorAscii"/>
          <w:sz w:val="24"/>
          <w:szCs w:val="24"/>
          <w:vertAlign w:val="superscript"/>
          <w:lang w:val="en-US" w:eastAsia="zh-CN"/>
        </w:rPr>
        <w:t xml:space="preserve">    </w:t>
      </w:r>
      <w:r>
        <w:rPr>
          <w:rFonts w:hint="default" w:asciiTheme="minorAscii" w:hAnsiTheme="minorAscii" w:eastAsiaTheme="minorEastAsia"/>
          <w:sz w:val="24"/>
          <w:szCs w:val="24"/>
          <w:vertAlign w:val="baseline"/>
          <w:lang w:val="en-US" w:eastAsia="zh-CN"/>
        </w:rPr>
        <w:t>（</w:t>
      </w:r>
      <w:r>
        <w:rPr>
          <w:rFonts w:hint="eastAsia" w:asciiTheme="minorAscii" w:hAnsiTheme="minorAscii"/>
          <w:sz w:val="24"/>
          <w:szCs w:val="24"/>
          <w:vertAlign w:val="baseline"/>
          <w:lang w:val="en-US" w:eastAsia="zh-CN"/>
        </w:rPr>
        <w:t>斜抛的特殊处理办法：两个分运动不垂直的处理方法</w:t>
      </w:r>
      <w:r>
        <w:rPr>
          <w:rFonts w:hint="default" w:asciiTheme="minorAscii" w:hAnsiTheme="minorAscii" w:eastAsiaTheme="minorEastAsia"/>
          <w:sz w:val="24"/>
          <w:szCs w:val="24"/>
          <w:vertAlign w:val="baseline"/>
          <w:lang w:val="en-US" w:eastAsia="zh-CN"/>
        </w:rPr>
        <w:t>）</w:t>
      </w:r>
    </w:p>
    <w:p w14:paraId="7C71774D">
      <w:pPr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3.圆锥摆</w:t>
      </w:r>
      <w:r>
        <w:rPr>
          <w:rFonts w:hint="eastAsia"/>
          <w:sz w:val="24"/>
          <w:szCs w:val="24"/>
          <w:lang w:val="en-US" w:eastAsia="zh-CN"/>
        </w:rPr>
        <w:t>和单摆的周期: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 </w:t>
      </w:r>
    </w:p>
    <w:p w14:paraId="5F7DCCC2">
      <w:pPr>
        <w:rPr>
          <w:rFonts w:hint="eastAsia"/>
          <w:sz w:val="24"/>
          <w:szCs w:val="24"/>
          <w:lang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等高圆锥摆周期相同：</w:t>
      </w:r>
      <w:r>
        <w:rPr>
          <w:rFonts w:hint="eastAsia"/>
          <w:sz w:val="24"/>
          <w:szCs w:val="24"/>
          <w:lang w:eastAsia="zh-CN"/>
        </w:rPr>
        <w:t>T=2π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ctrlPr>
              <w:rPr>
                <w:rFonts w:ascii="Cambria Math" w:hAnsi="Cambria Math"/>
                <w:i/>
                <w:sz w:val="24"/>
                <w:szCs w:val="24"/>
              </w:rPr>
            </m:ctrlPr>
          </m:deg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L</m:t>
                </m:r>
                <m:func>
                  <m:funcPr>
                    <m:ctrlPr>
                      <w:rPr>
                        <w:rFonts w:hint="default" w:ascii="Cambria Math" w:hAnsi="Cambria Math"/>
                        <w:sz w:val="24"/>
                        <w:szCs w:val="24"/>
                        <w:lang w:val="en-US" w:eastAsia="zh-C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cos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fName>
                  <m:e>
                    <m:r>
                      <m:rPr/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θ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e>
                </m:func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num>
              <m:den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g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en>
            </m:f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rad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>(</w:t>
      </w:r>
      <w:r>
        <w:rPr>
          <w:rFonts w:hint="eastAsia"/>
          <w:sz w:val="24"/>
          <w:szCs w:val="24"/>
          <w:lang w:val="en-US" w:eastAsia="zh-CN"/>
        </w:rPr>
        <w:t>L</w:t>
      </w:r>
      <m:oMath>
        <m:func>
          <m:func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cos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Name>
          <m:e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θ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</m:func>
      </m:oMath>
      <w:r>
        <w:rPr>
          <w:rFonts w:hint="eastAsia"/>
          <w:sz w:val="24"/>
          <w:szCs w:val="24"/>
          <w:lang w:eastAsia="zh-CN"/>
        </w:rPr>
        <w:t>为悬点到</w:t>
      </w:r>
      <w:r>
        <w:rPr>
          <w:rFonts w:hint="eastAsia"/>
          <w:sz w:val="24"/>
          <w:szCs w:val="24"/>
          <w:lang w:val="en-US" w:eastAsia="zh-CN"/>
        </w:rPr>
        <w:t>圆</w:t>
      </w:r>
      <w:r>
        <w:rPr>
          <w:rFonts w:hint="eastAsia"/>
          <w:sz w:val="24"/>
          <w:szCs w:val="24"/>
          <w:lang w:eastAsia="zh-CN"/>
        </w:rPr>
        <w:t>心高度，</w:t>
      </w:r>
      <w:r>
        <w:rPr>
          <w:rFonts w:hint="eastAsia"/>
          <w:sz w:val="24"/>
          <w:szCs w:val="24"/>
          <w:lang w:val="en-US" w:eastAsia="zh-CN"/>
        </w:rPr>
        <w:t>即圆锥的高</w:t>
      </w:r>
      <w:r>
        <w:rPr>
          <w:rFonts w:hint="eastAsia"/>
          <w:sz w:val="24"/>
          <w:szCs w:val="24"/>
          <w:lang w:eastAsia="zh-CN"/>
        </w:rPr>
        <w:t>)</w:t>
      </w:r>
    </w:p>
    <w:p w14:paraId="6CCF5E37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单摆T=2π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ctrlPr>
              <w:rPr>
                <w:rFonts w:ascii="Cambria Math" w:hAnsi="Cambria Math"/>
                <w:i/>
                <w:sz w:val="24"/>
                <w:szCs w:val="24"/>
              </w:rPr>
            </m:ctrlPr>
          </m:deg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L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num>
              <m:den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g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en>
            </m:f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rad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（等效摆长：找圆心；等效重力加速度的处理办法：在平衡位置的受力分析）</w:t>
      </w:r>
    </w:p>
    <w:p w14:paraId="564533A8">
      <w:pPr>
        <w:numPr>
          <w:ilvl w:val="0"/>
          <w:numId w:val="1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竖直圆轨恰好过最高点：①</w:t>
      </w:r>
      <w:r>
        <w:rPr>
          <w:rFonts w:hint="eastAsia"/>
          <w:sz w:val="24"/>
          <w:szCs w:val="24"/>
          <w:lang w:val="en-US" w:eastAsia="zh-CN"/>
        </w:rPr>
        <w:t>线-球</w:t>
      </w:r>
      <w:r>
        <w:rPr>
          <w:rFonts w:hint="eastAsia"/>
          <w:sz w:val="24"/>
          <w:szCs w:val="24"/>
          <w:lang w:eastAsia="zh-CN"/>
        </w:rPr>
        <w:t>模型：mg=</w:t>
      </w:r>
      <w:r>
        <w:rPr>
          <w:rFonts w:hint="eastAsia"/>
          <w:sz w:val="24"/>
          <w:szCs w:val="24"/>
          <w:lang w:val="en-US" w:eastAsia="zh-CN"/>
        </w:rPr>
        <w:t>m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v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r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  <w:lang w:eastAsia="zh-CN"/>
        </w:rPr>
        <w:t>②杆</w:t>
      </w:r>
      <w:r>
        <w:rPr>
          <w:rFonts w:hint="eastAsia"/>
          <w:sz w:val="24"/>
          <w:szCs w:val="24"/>
          <w:lang w:val="en-US" w:eastAsia="zh-CN"/>
        </w:rPr>
        <w:t>-球</w:t>
      </w:r>
      <w:r>
        <w:rPr>
          <w:rFonts w:hint="eastAsia"/>
          <w:sz w:val="24"/>
          <w:szCs w:val="24"/>
          <w:lang w:eastAsia="zh-CN"/>
        </w:rPr>
        <w:t>模型：v=0.</w:t>
      </w:r>
      <w:r>
        <w:rPr>
          <w:rFonts w:hint="eastAsia"/>
          <w:sz w:val="24"/>
          <w:szCs w:val="24"/>
          <w:lang w:val="en-US" w:eastAsia="zh-CN"/>
        </w:rPr>
        <w:t xml:space="preserve">  （物理极值点和几何极值点的区分）</w:t>
      </w:r>
    </w:p>
    <w:p w14:paraId="364D15CE">
      <w:pPr>
        <w:numPr>
          <w:ilvl w:val="0"/>
          <w:numId w:val="1"/>
        </w:numPr>
        <w:rPr>
          <w:rFonts w:hint="default"/>
          <w:sz w:val="24"/>
          <w:szCs w:val="24"/>
          <w:lang w:val="en-US" w:eastAsia="zh-CN"/>
        </w:rPr>
      </w:pPr>
    </w:p>
    <w:p w14:paraId="7E756350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五.万有引力和天体.</w:t>
      </w:r>
    </w:p>
    <w:p w14:paraId="7BB6DB5B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1.地面不计自</w:t>
      </w:r>
      <w:r>
        <w:rPr>
          <w:rFonts w:hint="eastAsia"/>
          <w:sz w:val="24"/>
          <w:szCs w:val="24"/>
          <w:lang w:val="en-US" w:eastAsia="zh-CN"/>
        </w:rPr>
        <w:t>转：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GMm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R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=mg</m:t>
        </m:r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>(黄金代换：</w:t>
      </w:r>
      <w:r>
        <w:rPr>
          <w:rFonts w:hint="eastAsia"/>
          <w:sz w:val="24"/>
          <w:szCs w:val="24"/>
          <w:lang w:val="en-US" w:eastAsia="zh-CN"/>
        </w:rPr>
        <w:t>GM=gR</w:t>
      </w:r>
      <w:r>
        <w:rPr>
          <w:rFonts w:hint="default" w:asciiTheme="minorAscii" w:hAnsiTheme="minorAscii" w:eastAsiaTheme="minorEastAsia"/>
          <w:sz w:val="24"/>
          <w:szCs w:val="24"/>
          <w:vertAlign w:val="superscript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)</w:t>
      </w:r>
    </w:p>
    <w:p w14:paraId="06D8A8BD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2.赤道自转：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GMm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R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-</w:t>
      </w:r>
      <m:oMath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 xml:space="preserve">  mg</m:t>
        </m:r>
      </m:oMath>
      <w:r>
        <w:rPr>
          <w:rFonts w:hint="default" w:asciiTheme="minorAscii" w:hAnsiTheme="minorAscii" w:eastAsiaTheme="minorEastAsia"/>
          <w:i w:val="0"/>
          <w:sz w:val="24"/>
          <w:szCs w:val="24"/>
          <w:vertAlign w:val="subscript"/>
          <w:lang w:val="en-US" w:eastAsia="zh-CN"/>
        </w:rPr>
        <w:t>赤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=m</w:t>
      </w:r>
      <m:oMath>
        <m:sSup>
          <m:sSupPr>
            <m:ctrl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ω</m:t>
            </m:r>
            <m:ctrlPr>
              <w:rPr>
                <w:rFonts w:hint="eastAsia" w:ascii="Cambria Math" w:hAnsi="Cambria Math"/>
                <w:i w:val="0"/>
                <w:sz w:val="24"/>
                <w:szCs w:val="24"/>
                <w:lang w:val="en-US" w:eastAsia="zh-CN"/>
              </w:rPr>
            </m:ctrlPr>
          </m:e>
          <m:sup>
            <m:r>
              <m:rPr>
                <m:sty m:val="p"/>
              </m:rPr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eastAsia" w:ascii="Cambria Math" w:hAnsi="Cambria Math"/>
                <w:i w:val="0"/>
                <w:sz w:val="24"/>
                <w:szCs w:val="24"/>
                <w:lang w:val="en-US" w:eastAsia="zh-CN"/>
              </w:rPr>
            </m:ctrlPr>
          </m:sup>
        </m:sSup>
        <m:r>
          <m:rPr>
            <m:sty m:val="p"/>
          </m:rPr>
          <w:rPr>
            <w:rFonts w:hint="default" w:ascii="Cambria Math" w:hAnsi="Cambria Math"/>
            <w:sz w:val="24"/>
            <w:szCs w:val="24"/>
            <w:lang w:val="en-US" w:eastAsia="zh-CN"/>
          </w:rPr>
          <m:t>R</m:t>
        </m:r>
      </m:oMath>
    </w:p>
    <w:p w14:paraId="344543DA">
      <w:pPr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3.开普勒第二定律拓展：不同行星(卫星)相同时间扫过面积不同，</w:t>
      </w:r>
      <w:r>
        <w:rPr>
          <w:rFonts w:hint="eastAsia"/>
          <w:sz w:val="24"/>
          <w:szCs w:val="24"/>
          <w:lang w:val="en-US" w:eastAsia="zh-CN"/>
        </w:rPr>
        <w:t>例如：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S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  <m:sub>
                <m:r>
                  <m:rPr/>
                  <w:rPr>
                    <w:rFonts w:hint="eastAsia" w:ascii="Cambria Math" w:hAnsi="Cambria Math"/>
                    <w:sz w:val="24"/>
                    <w:szCs w:val="24"/>
                    <w:lang w:val="en-US" w:eastAsia="zh-CN"/>
                  </w:rPr>
                  <m:t>地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ub>
            </m:sSub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S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b>
                <m:r>
                  <m:rPr/>
                  <w:rPr>
                    <w:rFonts w:hint="eastAsia" w:ascii="Cambria Math" w:hAnsi="Cambria Math"/>
                    <w:sz w:val="24"/>
                    <w:szCs w:val="24"/>
                    <w:lang w:val="en-US" w:eastAsia="zh-CN"/>
                  </w:rPr>
                  <m:t>火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b>
            </m:sSub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=</m:t>
        </m:r>
        <m:f>
          <m:f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fPr>
          <m:num>
            <m:rad>
              <m:radPr>
                <m:degHide m:val="1"/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radPr>
              <m:deg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deg>
              <m:e>
                <m:sSub>
                  <m:sSubP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/>
                        <w:sz w:val="24"/>
                        <w:szCs w:val="24"/>
                        <w:lang w:val="en-US" w:eastAsia="zh-CN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/>
                        <w:sz w:val="24"/>
                        <w:szCs w:val="24"/>
                        <w:lang w:val="en-US" w:eastAsia="zh-CN"/>
                      </w:rPr>
                      <m:t>地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ub>
                </m:sSub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</m:rad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num>
          <m:den>
            <m:rad>
              <m:radPr>
                <m:degHide m:val="1"/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radPr>
              <m:deg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deg>
              <m:e>
                <m:sSub>
                  <m:sSubP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/>
                        <w:sz w:val="24"/>
                        <w:szCs w:val="24"/>
                        <w:lang w:val="en-US" w:eastAsia="zh-CN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/>
                        <w:sz w:val="24"/>
                        <w:szCs w:val="24"/>
                        <w:lang w:val="en-US" w:eastAsia="zh-CN"/>
                      </w:rPr>
                      <m:t>火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ub>
                </m:sSub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</m:rad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den>
        </m:f>
      </m:oMath>
    </w:p>
    <w:p w14:paraId="0DB430DA">
      <w:pPr>
        <w:rPr>
          <w:rFonts w:hint="default" w:hAnsi="Cambria Math" w:eastAsiaTheme="minorEastAsia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简单推导：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S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b>
                <m:r>
                  <m:rPr/>
                  <w:rPr>
                    <w:rFonts w:hint="eastAsia" w:ascii="Cambria Math" w:hAnsi="Cambria Math"/>
                    <w:sz w:val="24"/>
                    <w:szCs w:val="24"/>
                    <w:lang w:val="en-US" w:eastAsia="zh-CN"/>
                  </w:rPr>
                  <m:t>地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b>
            </m:sSub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S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b>
                <m:r>
                  <m:rPr/>
                  <w:rPr>
                    <w:rFonts w:hint="eastAsia" w:ascii="Cambria Math" w:hAnsi="Cambria Math"/>
                    <w:sz w:val="24"/>
                    <w:szCs w:val="24"/>
                    <w:lang w:val="en-US" w:eastAsia="zh-CN"/>
                  </w:rPr>
                  <m:t>火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b>
            </m:sSub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=</m:t>
        </m:r>
        <m:f>
          <m:fPr>
            <m:ctrlPr>
              <m:rPr/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fPr>
          <m:num>
            <m:f>
              <m:fPr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fPr>
              <m:num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1</m:t>
                </m:r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num>
              <m:den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den>
            </m:f>
            <m:sSub>
              <m:sSubPr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r</m:t>
                </m:r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  <m:sub>
                <m:r>
                  <m:rPr/>
                  <w:rPr>
                    <w:rFonts w:hint="eastAsia" w:ascii="Cambria Math" w:hAnsi="Cambria Math"/>
                    <w:sz w:val="24"/>
                    <w:szCs w:val="24"/>
                    <w:lang w:val="en-US" w:eastAsia="zh-CN"/>
                  </w:rPr>
                  <m:t>地</m:t>
                </m:r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ub>
            </m:sSub>
            <m:f>
              <m:fPr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fPr>
              <m:num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r>
                  <m:rPr/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</m:t>
                </m:r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num>
              <m:den>
                <m:sSub>
                  <m:sSubPr>
                    <m:ctrlPr>
                      <m:rPr/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/>
                        <w:sz w:val="24"/>
                        <w:szCs w:val="24"/>
                        <w:lang w:val="en-US" w:eastAsia="zh-CN"/>
                      </w:rPr>
                      <m:t>T</m:t>
                    </m:r>
                    <m:ctrlPr>
                      <m:rPr/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/>
                        <w:sz w:val="24"/>
                        <w:szCs w:val="24"/>
                        <w:lang w:val="en-US" w:eastAsia="zh-CN"/>
                      </w:rPr>
                      <m:t>1</m:t>
                    </m:r>
                    <m:ctrlPr>
                      <m:rPr/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ub>
                </m:sSub>
                <m:ctrlPr>
                  <m:rPr/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den>
            </m:f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t</m:t>
            </m:r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∙</m:t>
            </m:r>
            <m:sSub>
              <m:sSubPr>
                <m:ctrlPr>
                  <m:rPr/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r</m:t>
                </m:r>
                <m:ctrlPr>
                  <m:rPr/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b>
                <m:r>
                  <m:rPr/>
                  <w:rPr>
                    <w:rFonts w:hint="eastAsia" w:ascii="Cambria Math" w:hAnsi="Cambria Math"/>
                    <w:sz w:val="24"/>
                    <w:szCs w:val="24"/>
                    <w:lang w:val="en-US" w:eastAsia="zh-CN"/>
                  </w:rPr>
                  <m:t>地</m:t>
                </m:r>
                <m:ctrlPr>
                  <m:rPr/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b>
            </m:sSub>
            <m:ctrlPr>
              <m:rPr/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num>
          <m:den>
            <m:f>
              <m:fP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fPr>
              <m:num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1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num>
              <m:den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den>
            </m:f>
            <m:sSub>
              <m:sSubP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r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  <m:sub>
                <m:r>
                  <m:rPr/>
                  <w:rPr>
                    <w:rFonts w:hint="eastAsia" w:ascii="Cambria Math" w:hAnsi="Cambria Math"/>
                    <w:sz w:val="24"/>
                    <w:szCs w:val="24"/>
                    <w:lang w:val="en-US" w:eastAsia="zh-CN"/>
                  </w:rPr>
                  <m:t>火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ub>
            </m:sSub>
            <m:f>
              <m:fP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fPr>
              <m:num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r>
                  <m:rPr/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num>
              <m:den>
                <m:sSub>
                  <m:sSubP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/>
                        <w:sz w:val="24"/>
                        <w:szCs w:val="24"/>
                        <w:lang w:val="en-US" w:eastAsia="zh-CN"/>
                      </w:rPr>
                      <m:t>T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/>
                        <w:sz w:val="24"/>
                        <w:szCs w:val="24"/>
                        <w:lang w:val="en-US" w:eastAsia="zh-CN"/>
                      </w:rPr>
                      <m:t>1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ub>
                </m:sSub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den>
            </m:f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t</m:t>
            </m:r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r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b>
                <m:r>
                  <m:rPr/>
                  <w:rPr>
                    <w:rFonts w:hint="eastAsia" w:ascii="Cambria Math" w:hAnsi="Cambria Math"/>
                    <w:sz w:val="24"/>
                    <w:szCs w:val="24"/>
                    <w:lang w:val="en-US" w:eastAsia="zh-CN"/>
                  </w:rPr>
                  <m:t>火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b>
            </m:sSub>
            <m:ctrlPr>
              <m:rPr/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den>
        </m:f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=</m:t>
        </m:r>
        <m:f>
          <m:f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fPr>
          <m:num>
            <m:rad>
              <m:radPr>
                <m:degHide m:val="1"/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radPr>
              <m:deg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deg>
              <m:e>
                <m:sSub>
                  <m:sSubP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/>
                        <w:sz w:val="24"/>
                        <w:szCs w:val="24"/>
                        <w:lang w:val="en-US" w:eastAsia="zh-CN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/>
                        <w:sz w:val="24"/>
                        <w:szCs w:val="24"/>
                        <w:lang w:val="en-US" w:eastAsia="zh-CN"/>
                      </w:rPr>
                      <m:t>地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ub>
                </m:sSub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</m:rad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num>
          <m:den>
            <m:rad>
              <m:radPr>
                <m:degHide m:val="1"/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radPr>
              <m:deg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deg>
              <m:e>
                <m:sSub>
                  <m:sSubP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/>
                        <w:sz w:val="24"/>
                        <w:szCs w:val="24"/>
                        <w:lang w:val="en-US" w:eastAsia="zh-CN"/>
                      </w:rPr>
                      <m:t>r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/>
                        <w:sz w:val="24"/>
                        <w:szCs w:val="24"/>
                        <w:lang w:val="en-US" w:eastAsia="zh-CN"/>
                      </w:rPr>
                      <m:t>火</m:t>
                    </m:r>
                    <m:ctrlPr>
                      <w:rPr>
                        <w:rFonts w:hint="default" w:ascii="Cambria Math" w:hAnsi="Cambria Math"/>
                        <w:i/>
                        <w:sz w:val="24"/>
                        <w:szCs w:val="24"/>
                        <w:lang w:val="en-US" w:eastAsia="zh-CN"/>
                      </w:rPr>
                    </m:ctrlPr>
                  </m:sub>
                </m:sSub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</m:rad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den>
        </m:f>
      </m:oMath>
    </w:p>
    <w:p w14:paraId="1F3EBE75">
      <w:pPr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开普勒</w:t>
      </w:r>
      <w:r>
        <w:rPr>
          <w:rFonts w:hint="eastAsia"/>
          <w:sz w:val="24"/>
          <w:szCs w:val="24"/>
          <w:lang w:eastAsia="zh-CN"/>
        </w:rPr>
        <w:t>第三定律：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r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3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T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 xml:space="preserve"> </m:t>
        </m:r>
      </m:oMath>
      <w:r>
        <w:rPr>
          <w:rFonts w:hint="eastAsia" w:hAnsi="Cambria Math"/>
          <w:i w:val="0"/>
          <w:sz w:val="24"/>
          <w:szCs w:val="24"/>
          <w:lang w:val="en-US" w:eastAsia="zh-CN"/>
        </w:rPr>
        <w:t>= k=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GM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4</m:t>
            </m:r>
            <m:sSup>
              <m:sSupP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    </w:t>
      </w:r>
    </w:p>
    <w:p w14:paraId="7C04ACFA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双星：（共</w:t>
      </w:r>
      <w:bookmarkStart w:id="0" w:name="_GoBack"/>
      <w:bookmarkEnd w:id="0"/>
      <w:r>
        <w:rPr>
          <w:rFonts w:hint="eastAsia" w:hAnsi="Cambria Math"/>
          <w:i w:val="0"/>
          <w:sz w:val="24"/>
          <w:szCs w:val="24"/>
          <w:lang w:val="en-US" w:eastAsia="zh-CN"/>
        </w:rPr>
        <w:t>面，同心，同力，同周期）</w:t>
      </w:r>
    </w:p>
    <w:p w14:paraId="6FC4A5C4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4.近地卫星测天体密度: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ρ</m:t>
        </m:r>
        <m:r>
          <m:rPr>
            <m:sty m:val="p"/>
          </m:rPr>
          <w:rPr>
            <w:rFonts w:hint="default" w:ascii="Cambria Math" w:hAnsi="Cambria Math"/>
            <w:sz w:val="24"/>
            <w:szCs w:val="24"/>
            <w:lang w:val="en-US" w:eastAsia="zh-CN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3</m:t>
            </m:r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G</m:t>
            </m:r>
            <m:sSup>
              <m:sSupP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T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 xml:space="preserve">   </m:t>
        </m:r>
      </m:oMath>
      <w:r>
        <w:rPr>
          <w:rFonts w:hint="eastAsia"/>
          <w:sz w:val="24"/>
          <w:szCs w:val="24"/>
          <w:lang w:eastAsia="zh-CN"/>
        </w:rPr>
        <w:t>高空</w:t>
      </w:r>
      <w:r>
        <w:rPr>
          <w:rFonts w:hint="eastAsia"/>
          <w:sz w:val="24"/>
          <w:szCs w:val="24"/>
          <w:lang w:val="en-US" w:eastAsia="zh-CN"/>
        </w:rPr>
        <w:t>卫星</w:t>
      </w:r>
      <w:r>
        <w:rPr>
          <w:rFonts w:hint="eastAsia"/>
          <w:sz w:val="24"/>
          <w:szCs w:val="24"/>
          <w:lang w:eastAsia="zh-CN"/>
        </w:rPr>
        <w:t>测天体密度:ρ=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3</m:t>
            </m:r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G</m:t>
            </m:r>
            <m:sSup>
              <m:sSupP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T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  <m:r>
          <m:rPr/>
          <w:rPr>
            <w:rFonts w:ascii="Cambria Math" w:hAnsi="Cambria Math"/>
            <w:sz w:val="24"/>
            <w:szCs w:val="24"/>
          </w:rPr>
          <m:t>∙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r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3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R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3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 xml:space="preserve">  </m:t>
        </m:r>
      </m:oMath>
    </w:p>
    <w:p w14:paraId="1B46B786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5.黑洞半径：V</w:t>
      </w:r>
      <w:r>
        <w:rPr>
          <w:rFonts w:hint="default" w:asciiTheme="minorAscii" w:hAnsiTheme="minorAscii" w:eastAsiaTheme="minorEastAsia"/>
          <w:sz w:val="24"/>
          <w:szCs w:val="24"/>
          <w:vertAlign w:val="subscript"/>
          <w:lang w:eastAsia="zh-CN"/>
        </w:rPr>
        <w:t>2</w:t>
      </w:r>
      <w:r>
        <w:rPr>
          <w:rFonts w:hint="eastAsia"/>
          <w:sz w:val="24"/>
          <w:szCs w:val="24"/>
          <w:lang w:eastAsia="zh-CN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ctrlPr>
              <w:rPr>
                <w:rFonts w:ascii="Cambria Math" w:hAnsi="Cambria Math"/>
                <w:i/>
                <w:sz w:val="24"/>
                <w:szCs w:val="24"/>
              </w:rPr>
            </m:ctrlPr>
          </m:deg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rad>
      </m:oMath>
      <w:r>
        <w:rPr>
          <w:rFonts w:hint="eastAsia" w:hAnsi="Cambria Math"/>
          <w:i w:val="0"/>
          <w:sz w:val="24"/>
          <w:szCs w:val="24"/>
          <w:lang w:val="en-US" w:eastAsia="zh-CN"/>
        </w:rPr>
        <w:t>V</w:t>
      </w:r>
      <w:r>
        <w:rPr>
          <w:rFonts w:hint="default" w:asciiTheme="minorAscii" w:hAnsiTheme="minorAscii" w:eastAsiaTheme="minorEastAsia"/>
          <w:i w:val="0"/>
          <w:sz w:val="24"/>
          <w:szCs w:val="24"/>
          <w:vertAlign w:val="subscript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ctrlPr>
              <w:rPr>
                <w:rFonts w:ascii="Cambria Math" w:hAnsi="Cambria Math"/>
                <w:i/>
                <w:sz w:val="24"/>
                <w:szCs w:val="24"/>
              </w:rPr>
            </m:ctrlPr>
          </m:deg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rad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ctrlPr>
              <w:rPr>
                <w:rFonts w:ascii="Cambria Math" w:hAnsi="Cambria Math"/>
                <w:i/>
                <w:sz w:val="24"/>
                <w:szCs w:val="24"/>
              </w:rPr>
            </m:ctrlPr>
          </m:deg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GM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/>
                        <w:sz w:val="24"/>
                        <w:szCs w:val="24"/>
                        <w:lang w:val="en-US" w:eastAsia="zh-CN"/>
                      </w:rPr>
                      <m:t>R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/>
                        <w:sz w:val="24"/>
                        <w:szCs w:val="24"/>
                        <w:lang w:val="en-US" w:eastAsia="zh-CN"/>
                      </w:rPr>
                      <m:t>黑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en>
            </m:f>
            <m:ctrlPr>
              <w:rPr>
                <w:rFonts w:ascii="Cambria Math" w:hAnsi="Cambria Math"/>
                <w:i/>
                <w:sz w:val="24"/>
                <w:szCs w:val="24"/>
              </w:rPr>
            </m:ctrlPr>
          </m:e>
        </m:rad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=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C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>→R</w:t>
      </w:r>
      <w:r>
        <w:rPr>
          <w:rFonts w:hint="default" w:asciiTheme="minorAscii" w:hAnsiTheme="minorAscii" w:eastAsiaTheme="minorEastAsia"/>
          <w:sz w:val="24"/>
          <w:szCs w:val="24"/>
          <w:vertAlign w:val="subscript"/>
          <w:lang w:val="en-US" w:eastAsia="zh-CN"/>
        </w:rPr>
        <w:t>黑</w:t>
      </w:r>
      <w:r>
        <w:rPr>
          <w:rFonts w:hint="eastAsia"/>
          <w:sz w:val="24"/>
          <w:szCs w:val="24"/>
          <w:lang w:eastAsia="zh-CN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2GM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C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</m:oMath>
    </w:p>
    <w:p w14:paraId="73E8E9C4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6.变轨点变速度不变加速度(外轨速度大)</w:t>
      </w:r>
    </w:p>
    <w:p w14:paraId="7979B42D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7.天体追及 ：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T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1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t 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T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b>
            </m:sSub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t </w:t>
      </w:r>
      <w:r>
        <w:rPr>
          <w:rFonts w:hint="eastAsia"/>
          <w:sz w:val="24"/>
          <w:szCs w:val="24"/>
          <w:lang w:eastAsia="zh-CN"/>
        </w:rPr>
        <w:t>=</w:t>
      </w:r>
      <w:r>
        <w:rPr>
          <w:rFonts w:hint="eastAsia"/>
          <w:sz w:val="24"/>
          <w:szCs w:val="24"/>
          <w:lang w:val="en-US" w:eastAsia="zh-CN"/>
        </w:rPr>
        <w:t>2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π</m:t>
        </m:r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  <w:lang w:eastAsia="zh-CN"/>
        </w:rPr>
        <w:t>(同向转</w:t>
      </w:r>
      <w:r>
        <w:rPr>
          <w:rFonts w:hint="eastAsia"/>
          <w:sz w:val="24"/>
          <w:szCs w:val="24"/>
          <w:lang w:val="en-US" w:eastAsia="zh-CN"/>
        </w:rPr>
        <w:t>，</w:t>
      </w:r>
      <w:r>
        <w:rPr>
          <w:rFonts w:hint="eastAsia"/>
          <w:sz w:val="24"/>
          <w:szCs w:val="24"/>
          <w:lang w:eastAsia="zh-CN"/>
        </w:rPr>
        <w:t>下一次最</w:t>
      </w:r>
      <w:r>
        <w:rPr>
          <w:rFonts w:hint="eastAsia"/>
          <w:sz w:val="24"/>
          <w:szCs w:val="24"/>
          <w:lang w:val="en-US" w:eastAsia="zh-CN"/>
        </w:rPr>
        <w:t>近</w:t>
      </w:r>
      <w:r>
        <w:rPr>
          <w:rFonts w:hint="eastAsia"/>
          <w:sz w:val="24"/>
          <w:szCs w:val="24"/>
          <w:lang w:eastAsia="zh-CN"/>
        </w:rPr>
        <w:t>)</w:t>
      </w:r>
    </w:p>
    <w:p w14:paraId="6BE2B3EB">
      <w:pPr>
        <w:ind w:firstLine="1440" w:firstLineChars="600"/>
        <w:rPr>
          <w:rFonts w:hint="eastAsia"/>
          <w:sz w:val="24"/>
          <w:szCs w:val="24"/>
          <w:lang w:eastAsia="zh-CN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T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1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t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T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b>
            </m:sSub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t </w:t>
      </w:r>
      <w:r>
        <w:rPr>
          <w:rFonts w:hint="eastAsia"/>
          <w:sz w:val="24"/>
          <w:szCs w:val="24"/>
          <w:lang w:eastAsia="zh-CN"/>
        </w:rPr>
        <w:t>=</w:t>
      </w:r>
      <w:r>
        <w:rPr>
          <w:rFonts w:hint="eastAsia"/>
          <w:sz w:val="24"/>
          <w:szCs w:val="24"/>
          <w:lang w:val="en-US" w:eastAsia="zh-CN"/>
        </w:rPr>
        <w:t>2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π</m:t>
        </m:r>
      </m:oMath>
      <w:r>
        <w:rPr>
          <w:rFonts w:hint="eastAsia" w:hAnsi="Cambria Math"/>
          <w:b w:val="0"/>
          <w:i w:val="0"/>
          <w:sz w:val="24"/>
          <w:szCs w:val="24"/>
          <w:lang w:val="en-US" w:eastAsia="zh-CN"/>
        </w:rPr>
        <w:t xml:space="preserve">   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(</w:t>
      </w:r>
      <w:r>
        <w:rPr>
          <w:rFonts w:hint="eastAsia"/>
          <w:sz w:val="24"/>
          <w:szCs w:val="24"/>
          <w:lang w:val="en-US" w:eastAsia="zh-CN"/>
        </w:rPr>
        <w:t>反</w:t>
      </w:r>
      <w:r>
        <w:rPr>
          <w:rFonts w:hint="eastAsia"/>
          <w:sz w:val="24"/>
          <w:szCs w:val="24"/>
          <w:lang w:eastAsia="zh-CN"/>
        </w:rPr>
        <w:t>向转</w:t>
      </w:r>
      <w:r>
        <w:rPr>
          <w:rFonts w:hint="eastAsia"/>
          <w:sz w:val="24"/>
          <w:szCs w:val="24"/>
          <w:lang w:val="en-US" w:eastAsia="zh-CN"/>
        </w:rPr>
        <w:t>，</w:t>
      </w:r>
      <w:r>
        <w:rPr>
          <w:rFonts w:hint="eastAsia"/>
          <w:sz w:val="24"/>
          <w:szCs w:val="24"/>
          <w:lang w:eastAsia="zh-CN"/>
        </w:rPr>
        <w:t>下一次最</w:t>
      </w:r>
      <w:r>
        <w:rPr>
          <w:rFonts w:hint="eastAsia"/>
          <w:sz w:val="24"/>
          <w:szCs w:val="24"/>
          <w:lang w:val="en-US" w:eastAsia="zh-CN"/>
        </w:rPr>
        <w:t>近</w:t>
      </w:r>
      <w:r>
        <w:rPr>
          <w:rFonts w:hint="eastAsia"/>
          <w:sz w:val="24"/>
          <w:szCs w:val="24"/>
          <w:lang w:eastAsia="zh-CN"/>
        </w:rPr>
        <w:t>)</w:t>
      </w:r>
    </w:p>
    <w:p w14:paraId="4945D6C2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六.功与能.</w:t>
      </w:r>
    </w:p>
    <w:p w14:paraId="53FE67E4">
      <w:pPr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1.机车启动：</w:t>
      </w:r>
      <w:r>
        <w:rPr>
          <w:rFonts w:hint="eastAsia"/>
          <w:sz w:val="24"/>
          <w:szCs w:val="24"/>
          <w:lang w:val="en-US" w:eastAsia="zh-CN"/>
        </w:rPr>
        <w:t xml:space="preserve">Vmax </w:t>
      </w:r>
      <w:r>
        <w:rPr>
          <w:rFonts w:hint="eastAsia"/>
          <w:sz w:val="24"/>
          <w:szCs w:val="24"/>
          <w:lang w:eastAsia="zh-CN"/>
        </w:rPr>
        <w:t>=</w:t>
      </w:r>
      <m:oMath>
        <m:r>
          <m:rPr>
            <m:sty m:val="p"/>
          </m:rPr>
          <w:rPr>
            <w:rFonts w:hint="default" w:ascii="Cambria Math"/>
            <w:sz w:val="24"/>
            <w:szCs w:val="24"/>
            <w:lang w:val="en-US" w:eastAsia="zh-CN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P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f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eastAsia="zh-CN"/>
        </w:rPr>
        <w:t>；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F</w:t>
      </w:r>
      <w:r>
        <w:rPr>
          <w:rFonts w:hint="default" w:asciiTheme="minorAscii" w:hAnsiTheme="minorAscii" w:eastAsiaTheme="minorEastAsia"/>
          <w:i w:val="0"/>
          <w:sz w:val="24"/>
          <w:szCs w:val="24"/>
          <w:vertAlign w:val="subscript"/>
          <w:lang w:val="en-US" w:eastAsia="zh-CN"/>
        </w:rPr>
        <w:t>牵</w:t>
      </w:r>
      <w:r>
        <w:rPr>
          <w:rFonts w:hint="eastAsia"/>
          <w:sz w:val="24"/>
          <w:szCs w:val="24"/>
          <w:lang w:eastAsia="zh-CN"/>
        </w:rPr>
        <w:t>=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P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v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1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ub>
            </m:sSub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eastAsia="zh-CN"/>
        </w:rPr>
        <w:t>；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F </w:t>
      </w:r>
      <w:r>
        <w:rPr>
          <w:rFonts w:hint="eastAsia"/>
          <w:sz w:val="24"/>
          <w:szCs w:val="24"/>
          <w:lang w:eastAsia="zh-CN"/>
        </w:rPr>
        <w:t>-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f=ma；恒</w:t>
      </w:r>
      <w:r>
        <w:rPr>
          <w:rFonts w:hint="eastAsia"/>
          <w:sz w:val="24"/>
          <w:szCs w:val="24"/>
          <w:lang w:val="en-US" w:eastAsia="zh-CN"/>
        </w:rPr>
        <w:t>定功率</w:t>
      </w:r>
      <w:r>
        <w:rPr>
          <w:rFonts w:hint="eastAsia"/>
          <w:sz w:val="24"/>
          <w:szCs w:val="24"/>
          <w:lang w:eastAsia="zh-CN"/>
        </w:rPr>
        <w:t>p</w:t>
      </w:r>
      <w:r>
        <w:rPr>
          <w:rFonts w:hint="eastAsia"/>
          <w:sz w:val="24"/>
          <w:szCs w:val="24"/>
          <w:lang w:val="en-US" w:eastAsia="zh-CN"/>
        </w:rPr>
        <w:t>下</w:t>
      </w:r>
      <w:r>
        <w:rPr>
          <w:rFonts w:hint="eastAsia"/>
          <w:sz w:val="24"/>
          <w:szCs w:val="24"/>
          <w:lang w:eastAsia="zh-CN"/>
        </w:rPr>
        <w:t>位移X</w:t>
      </w:r>
      <w:r>
        <w:rPr>
          <w:rFonts w:hint="default" w:asciiTheme="minorAscii" w:hAnsiTheme="minorAscii" w:eastAsiaTheme="minorEastAsia"/>
          <w:sz w:val="24"/>
          <w:szCs w:val="24"/>
          <w:vertAlign w:val="subscript"/>
          <w:lang w:eastAsia="zh-CN"/>
        </w:rPr>
        <w:t>2</w:t>
      </w:r>
      <w:r>
        <w:rPr>
          <w:rFonts w:hint="default" w:asciiTheme="minorAscii" w:hAnsiTheme="minorAscii" w:eastAsiaTheme="minorEastAsia"/>
          <w:sz w:val="24"/>
          <w:szCs w:val="24"/>
          <w:vertAlign w:val="baseline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Pt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-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fx</w:t>
      </w:r>
      <w:r>
        <w:rPr>
          <w:rFonts w:hint="default" w:asciiTheme="minorAscii" w:hAnsiTheme="minorAscii" w:eastAsiaTheme="minorEastAsia"/>
          <w:sz w:val="24"/>
          <w:szCs w:val="24"/>
          <w:vertAlign w:val="subscript"/>
          <w:lang w:eastAsia="zh-CN"/>
        </w:rPr>
        <w:t>2</w:t>
      </w:r>
      <w:r>
        <w:rPr>
          <w:rFonts w:hint="eastAsia" w:asciiTheme="minorAscii" w:hAnsiTheme="minorAscii"/>
          <w:sz w:val="24"/>
          <w:szCs w:val="24"/>
          <w:vertAlign w:val="subscript"/>
          <w:lang w:val="en-US"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=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m</m:t>
        </m:r>
        <m:sSubSup>
          <m:sSubSup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SubSup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max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  <m:sup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p>
        </m:sSubSup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−</m:t>
        </m:r>
        <m:f>
          <m:f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den>
        </m:f>
        <m:sSubSup>
          <m:sSubSup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SubSup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mv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  <m:sup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p>
        </m:sSubSup>
      </m:oMath>
    </w:p>
    <w:p w14:paraId="0FAE6217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2.变力做功F=kx（</w:t>
      </w:r>
      <w:r>
        <w:rPr>
          <w:rFonts w:hint="eastAsia"/>
          <w:sz w:val="24"/>
          <w:szCs w:val="24"/>
          <w:lang w:val="en-US" w:eastAsia="zh-CN"/>
        </w:rPr>
        <w:t>力随位移按线性规律变化</w:t>
      </w:r>
      <w:r>
        <w:rPr>
          <w:rFonts w:hint="eastAsia"/>
          <w:sz w:val="24"/>
          <w:szCs w:val="24"/>
          <w:lang w:eastAsia="zh-CN"/>
        </w:rPr>
        <w:t>）则：W=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F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1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+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F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4"/>
                    <w:szCs w:val="24"/>
                    <w:lang w:val="en-US" w:eastAsia="zh-CN"/>
                  </w:rPr>
                </m:ctrlPr>
              </m:sub>
            </m:sSub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</m:oMath>
      <w:r>
        <w:rPr>
          <w:rFonts w:hint="eastAsia"/>
          <w:sz w:val="24"/>
          <w:szCs w:val="24"/>
          <w:lang w:eastAsia="zh-CN"/>
        </w:rPr>
        <w:t>x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>(用平均力代替变力)</w:t>
      </w:r>
    </w:p>
    <w:p w14:paraId="3210B3C9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3.摩擦力做功:W=f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∙</m:t>
        </m:r>
      </m:oMath>
      <w:r>
        <w:rPr>
          <w:rFonts w:hint="eastAsia" w:hAnsi="Cambria Math"/>
          <w:i w:val="0"/>
          <w:sz w:val="24"/>
          <w:szCs w:val="24"/>
          <w:lang w:val="en-US" w:eastAsia="zh-CN"/>
        </w:rPr>
        <w:t>X</w:t>
      </w:r>
      <w:r>
        <w:rPr>
          <w:rFonts w:hint="default" w:asciiTheme="minorAscii" w:hAnsiTheme="minorAscii" w:eastAsiaTheme="minorEastAsia"/>
          <w:i w:val="0"/>
          <w:sz w:val="24"/>
          <w:szCs w:val="24"/>
          <w:vertAlign w:val="subscript"/>
          <w:lang w:val="en-US" w:eastAsia="zh-CN"/>
        </w:rPr>
        <w:t>物</w:t>
      </w:r>
      <w:r>
        <w:rPr>
          <w:rFonts w:hint="eastAsia" w:asciiTheme="minorAscii" w:hAnsiTheme="minorAscii"/>
          <w:i w:val="0"/>
          <w:sz w:val="24"/>
          <w:szCs w:val="24"/>
          <w:vertAlign w:val="subscript"/>
          <w:lang w:val="en-US"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>(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X</w:t>
      </w:r>
      <w:r>
        <w:rPr>
          <w:rFonts w:hint="default" w:asciiTheme="minorAscii" w:hAnsiTheme="minorAscii" w:eastAsiaTheme="minorEastAsia"/>
          <w:i w:val="0"/>
          <w:sz w:val="24"/>
          <w:szCs w:val="24"/>
          <w:vertAlign w:val="subscript"/>
          <w:lang w:val="en-US" w:eastAsia="zh-CN"/>
        </w:rPr>
        <w:t>物</w:t>
      </w:r>
      <w:r>
        <w:rPr>
          <w:rFonts w:hint="eastAsia"/>
          <w:sz w:val="24"/>
          <w:szCs w:val="24"/>
          <w:lang w:eastAsia="zh-CN"/>
        </w:rPr>
        <w:t>为</w:t>
      </w:r>
      <w:r>
        <w:rPr>
          <w:rFonts w:hint="eastAsia"/>
          <w:sz w:val="24"/>
          <w:szCs w:val="24"/>
          <w:lang w:val="en-US" w:eastAsia="zh-CN"/>
        </w:rPr>
        <w:t>物体</w:t>
      </w:r>
      <w:r>
        <w:rPr>
          <w:rFonts w:hint="eastAsia"/>
          <w:sz w:val="24"/>
          <w:szCs w:val="24"/>
          <w:lang w:eastAsia="zh-CN"/>
        </w:rPr>
        <w:t>对地位移）</w:t>
      </w:r>
      <w:r>
        <w:rPr>
          <w:rFonts w:hint="eastAsia"/>
          <w:sz w:val="24"/>
          <w:szCs w:val="24"/>
          <w:lang w:val="en-US" w:eastAsia="zh-CN"/>
        </w:rPr>
        <w:t xml:space="preserve">  </w:t>
      </w:r>
    </w:p>
    <w:p w14:paraId="2B7A8357">
      <w:pPr>
        <w:ind w:firstLine="480" w:firstLineChars="20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摩擦热 : Q=f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∙</m:t>
        </m:r>
      </m:oMath>
      <w:r>
        <w:rPr>
          <w:rFonts w:hint="eastAsia"/>
          <w:sz w:val="24"/>
          <w:szCs w:val="24"/>
          <w:lang w:eastAsia="zh-CN"/>
        </w:rPr>
        <w:t>△s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  <w:lang w:eastAsia="zh-CN"/>
        </w:rPr>
        <w:t>(△s为相对路程，</w:t>
      </w:r>
      <w:r>
        <w:rPr>
          <w:rFonts w:hint="eastAsia"/>
          <w:sz w:val="24"/>
          <w:szCs w:val="24"/>
          <w:lang w:val="en-US" w:eastAsia="zh-CN"/>
        </w:rPr>
        <w:t>即摩擦长度</w:t>
      </w:r>
      <w:r>
        <w:rPr>
          <w:rFonts w:hint="eastAsia"/>
          <w:sz w:val="24"/>
          <w:szCs w:val="24"/>
          <w:lang w:eastAsia="zh-CN"/>
        </w:rPr>
        <w:t>)</w:t>
      </w:r>
    </w:p>
    <w:p w14:paraId="52312B15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七．动量.</w:t>
      </w:r>
    </w:p>
    <w:p w14:paraId="4BCCD2C7"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1.流体冲击力：F=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ρ</m:t>
        </m:r>
        <m:r>
          <m:rPr>
            <m:sty m:val="p"/>
          </m:rPr>
          <w:rPr>
            <w:rFonts w:hint="eastAsia" w:ascii="Cambria Math" w:hAnsi="Cambria Math"/>
            <w:sz w:val="24"/>
            <w:szCs w:val="24"/>
            <w:lang w:val="en-US" w:eastAsia="zh-CN"/>
          </w:rPr>
          <m:t>s</m:t>
        </m:r>
        <m:sSup>
          <m:sSupPr>
            <m:ctrl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</m:ctrlPr>
          </m:sSupPr>
          <m:e>
            <m:r>
              <m:rPr>
                <m:sty m:val="p"/>
              </m:r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</m:ctrlPr>
          </m:e>
          <m:sup>
            <m:r>
              <m:rPr>
                <m:sty m:val="p"/>
              </m:rPr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</m:ctrlPr>
          </m:sup>
        </m:sSup>
      </m:oMath>
    </w:p>
    <w:p w14:paraId="7C723B47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2.光压：F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=</w:t>
      </w:r>
      <m:oMath>
        <m:r>
          <m:rPr>
            <m:sty m:val="p"/>
          </m:rPr>
          <w:rPr>
            <w:rFonts w:hint="default" w:ascii="Cambria Math"/>
            <w:sz w:val="24"/>
            <w:szCs w:val="24"/>
            <w:lang w:val="en-US" w:eastAsia="zh-CN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 xml:space="preserve"> I(1+R)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C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  <w:lang w:eastAsia="zh-CN"/>
        </w:rPr>
        <w:t>(</w:t>
      </w:r>
      <w:r>
        <w:rPr>
          <w:rFonts w:hint="eastAsia"/>
          <w:sz w:val="24"/>
          <w:szCs w:val="24"/>
          <w:lang w:val="en-US" w:eastAsia="zh-CN"/>
        </w:rPr>
        <w:t>I表示光强，R为表面反射率，C</w:t>
      </w:r>
      <w:r>
        <w:rPr>
          <w:rFonts w:hint="eastAsia"/>
          <w:sz w:val="24"/>
          <w:szCs w:val="24"/>
          <w:lang w:eastAsia="zh-CN"/>
        </w:rPr>
        <w:t>为光速)</w:t>
      </w:r>
    </w:p>
    <w:p w14:paraId="2E115000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完全吸收时：P=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I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C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；</w:t>
      </w:r>
      <w:r>
        <w:rPr>
          <w:rFonts w:hint="eastAsia"/>
          <w:sz w:val="24"/>
          <w:szCs w:val="24"/>
          <w:lang w:val="en-US" w:eastAsia="zh-CN"/>
        </w:rPr>
        <w:t xml:space="preserve">完全反射时：P=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2I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C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；部分反射时：</w:t>
      </w:r>
      <w:r>
        <w:rPr>
          <w:rFonts w:hint="eastAsia"/>
          <w:sz w:val="24"/>
          <w:szCs w:val="24"/>
          <w:lang w:eastAsia="zh-CN"/>
        </w:rPr>
        <w:t>F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>=</w:t>
      </w:r>
      <m:oMath>
        <m:r>
          <m:rPr>
            <m:sty m:val="p"/>
          </m:rPr>
          <w:rPr>
            <w:rFonts w:hint="default" w:ascii="Cambria Math"/>
            <w:sz w:val="24"/>
            <w:szCs w:val="24"/>
            <w:lang w:val="en-US" w:eastAsia="zh-CN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 xml:space="preserve"> I(1+R)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C</m:t>
            </m:r>
            <m:ctrlPr>
              <w:rPr>
                <w:rFonts w:ascii="Cambria Math" w:hAnsi="Cambria Math"/>
                <w:i/>
                <w:sz w:val="24"/>
                <w:szCs w:val="24"/>
              </w:rPr>
            </m:ctrlPr>
          </m:den>
        </m:f>
      </m:oMath>
    </w:p>
    <w:p w14:paraId="6FB6CB6B">
      <w:pPr>
        <w:numPr>
          <w:ilvl w:val="0"/>
          <w:numId w:val="2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弹性碰撞</w:t>
      </w:r>
      <w:r>
        <w:rPr>
          <w:rFonts w:hint="eastAsia"/>
          <w:sz w:val="24"/>
          <w:szCs w:val="24"/>
          <w:lang w:val="en-US" w:eastAsia="zh-CN"/>
        </w:rPr>
        <w:t>：</w:t>
      </w:r>
    </w:p>
    <w:p w14:paraId="653D50F4">
      <w:pPr>
        <w:numPr>
          <w:ilvl w:val="0"/>
          <w:numId w:val="0"/>
        </w:numPr>
        <w:rPr>
          <w:rFonts w:hint="default" w:hAnsi="Cambria Math" w:eastAsiaTheme="minorEastAsia"/>
          <w:i w:val="0"/>
          <w:sz w:val="24"/>
          <w:szCs w:val="24"/>
          <w:lang w:val="en-US" w:eastAsia="zh-CN"/>
        </w:rPr>
      </w:pPr>
      <w:r>
        <w:rPr>
          <w:rFonts w:hint="default" w:ascii="Calibri" w:hAnsi="Calibri" w:cs="Calibri"/>
          <w:i w:val="0"/>
          <w:sz w:val="24"/>
          <w:szCs w:val="24"/>
          <w:lang w:val="en-US"/>
        </w:rPr>
        <w:t>①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m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</m:sSub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+</m:t>
        </m:r>
        <m:sSub>
          <m:sSub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m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</m:sSub>
        <m:sSub>
          <m:sSub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</m:sSub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=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m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</m:sSub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  <m:sup>
            <m:r>
              <m:rPr/>
              <w:rPr>
                <w:rFonts w:hint="eastAsia" w:ascii="Cambria Math" w:hAnsi="Cambria Math" w:eastAsia="微软雅黑" w:cs="微软雅黑"/>
                <w:sz w:val="24"/>
                <w:szCs w:val="24"/>
                <w:lang w:val="en-US"/>
              </w:rPr>
              <m:t>，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p>
        </m:sSubSup>
      </m:oMath>
      <w:r>
        <w:rPr>
          <w:rFonts w:hint="eastAsia" w:hAnsi="Cambria Math"/>
          <w:i w:val="0"/>
          <w:sz w:val="24"/>
          <w:szCs w:val="24"/>
          <w:lang w:val="en-US" w:eastAsia="zh-CN"/>
        </w:rPr>
        <w:t>+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m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</m:sSub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  <m:sup>
            <m:r>
              <m:rPr/>
              <w:rPr>
                <w:rFonts w:hint="eastAsia" w:ascii="Cambria Math" w:hAnsi="Cambria Math" w:eastAsia="微软雅黑" w:cs="微软雅黑"/>
                <w:sz w:val="24"/>
                <w:szCs w:val="24"/>
                <w:lang w:val="en-US"/>
              </w:rPr>
              <m:t>，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p>
        </m:sSubSup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 xml:space="preserve">             </m:t>
        </m:r>
        <m:r>
          <m:rPr/>
          <w:rPr>
            <w:rFonts w:hint="default" w:ascii="Cambria Math" w:hAnsi="Cambria Math" w:cs="Cambria Math"/>
            <w:sz w:val="24"/>
            <w:szCs w:val="24"/>
            <w:lang w:val="en-US" w:eastAsia="zh-CN"/>
          </w:rPr>
          <m:t>②</m:t>
        </m:r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m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</m:sSub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  <m:sup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p>
        </m:sSubSup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+</m:t>
        </m:r>
        <m:f>
          <m:f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den>
        </m:f>
        <m:sSub>
          <m:sSub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m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</m:sSub>
        <m:sSubSup>
          <m:sSubSup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SubSup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  <m:sup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p>
        </m:sSubSup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m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</m:sSub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  <m:sup>
            <m:r>
              <m:rPr/>
              <w:rPr>
                <w:rFonts w:hint="eastAsia" w:ascii="Cambria Math" w:hAnsi="Cambria Math" w:eastAsia="微软雅黑" w:cs="微软雅黑"/>
                <w:sz w:val="24"/>
                <w:szCs w:val="24"/>
                <w:lang w:val="en-US"/>
              </w:rPr>
              <m:t>，</m:t>
            </m:r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p>
        </m:sSubSup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+</m:t>
        </m:r>
        <m:f>
          <m:f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1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den>
        </m:f>
        <m:sSub>
          <m:sSub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m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</m:sSub>
        <m:sSubSup>
          <m:sSubSupP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SubSup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v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  <m:sup>
            <m:r>
              <m:rPr/>
              <w:rPr>
                <w:rFonts w:hint="eastAsia" w:ascii="Cambria Math" w:hAnsi="Cambria Math" w:eastAsia="微软雅黑" w:cs="微软雅黑"/>
                <w:sz w:val="24"/>
                <w:szCs w:val="24"/>
                <w:lang w:val="en-US" w:eastAsia="zh-CN"/>
              </w:rPr>
              <m:t>，</m:t>
            </m:r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p>
        </m:sSubSup>
      </m:oMath>
    </w:p>
    <w:p w14:paraId="526970DC">
      <w:pPr>
        <w:numPr>
          <w:ilvl w:val="0"/>
          <w:numId w:val="0"/>
        </w:numPr>
        <w:rPr>
          <w:rFonts w:hint="eastAsia" w:hAnsi="Cambria Math"/>
          <w:i w:val="0"/>
          <w:sz w:val="28"/>
          <w:szCs w:val="28"/>
          <w:lang w:val="en-US" w:eastAsia="zh-CN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v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ub>
          <m:sup>
            <m:r>
              <m:rPr/>
              <w:rPr>
                <w:rFonts w:hint="eastAsia" w:ascii="Cambria Math" w:hAnsi="Cambria Math" w:eastAsia="微软雅黑" w:cs="微软雅黑"/>
                <w:sz w:val="28"/>
                <w:szCs w:val="28"/>
                <w:lang w:val="en-US"/>
              </w:rPr>
              <m:t>，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up>
        </m:sSubSup>
      </m:oMath>
      <w:r>
        <w:rPr>
          <w:rFonts w:hint="eastAsia" w:hAnsi="Cambria Math"/>
          <w:i w:val="0"/>
          <w:sz w:val="28"/>
          <w:szCs w:val="28"/>
          <w:lang w:val="en-US" w:eastAsia="zh-CN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m:rPr/>
              <w:rPr>
                <w:rFonts w:hint="eastAsia" w:ascii="Cambria Math" w:hAnsi="Cambria Math"/>
                <w:sz w:val="28"/>
                <w:szCs w:val="28"/>
                <w:lang w:val="en-US" w:eastAsia="zh-CN"/>
              </w:rPr>
              <m:t>（</m:t>
            </m:r>
            <m:sSub>
              <m:sSubP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1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−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r>
              <m:rPr/>
              <w:rPr>
                <w:rFonts w:hint="eastAsia" w:ascii="Cambria Math" w:hAnsi="Cambria Math"/>
                <w:sz w:val="28"/>
                <w:szCs w:val="28"/>
                <w:lang w:val="en-US" w:eastAsia="zh-CN"/>
              </w:rPr>
              <m:t>）</m:t>
            </m:r>
            <m:sSub>
              <m:sSubP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v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1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+2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v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 xml:space="preserve">1 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+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 xml:space="preserve"> m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8"/>
          <w:szCs w:val="28"/>
          <w:lang w:val="en-US" w:eastAsia="zh-CN"/>
        </w:rPr>
        <w:t xml:space="preserve"> ；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v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ub>
          <m:sup>
            <m:r>
              <m:rPr/>
              <w:rPr>
                <w:rFonts w:hint="eastAsia" w:ascii="Cambria Math" w:hAnsi="Cambria Math" w:eastAsia="微软雅黑" w:cs="微软雅黑"/>
                <w:sz w:val="28"/>
                <w:szCs w:val="28"/>
                <w:lang w:val="en-US"/>
              </w:rPr>
              <m:t>，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up>
        </m:sSubSup>
      </m:oMath>
      <w:r>
        <w:rPr>
          <w:rFonts w:hint="eastAsia" w:hAnsi="Cambria Math"/>
          <w:i w:val="0"/>
          <w:sz w:val="28"/>
          <w:szCs w:val="28"/>
          <w:lang w:val="en-US" w:eastAsia="zh-CN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m:rPr/>
              <w:rPr>
                <w:rFonts w:hint="eastAsia" w:ascii="Cambria Math" w:hAnsi="Cambria Math"/>
                <w:sz w:val="28"/>
                <w:szCs w:val="28"/>
                <w:lang w:val="en-US" w:eastAsia="zh-CN"/>
              </w:rPr>
              <m:t>（</m:t>
            </m:r>
            <m:sSub>
              <m:sSubP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−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1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r>
              <m:rPr/>
              <w:rPr>
                <w:rFonts w:hint="eastAsia" w:ascii="Cambria Math" w:hAnsi="Cambria Math"/>
                <w:sz w:val="28"/>
                <w:szCs w:val="28"/>
                <w:lang w:val="en-US" w:eastAsia="zh-CN"/>
              </w:rPr>
              <m:t>）</m:t>
            </m:r>
            <m:sSub>
              <m:sSubP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v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+2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1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v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1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1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 xml:space="preserve"> + 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8"/>
          <w:szCs w:val="28"/>
          <w:lang w:val="en-US" w:eastAsia="zh-CN"/>
        </w:rPr>
        <w:t xml:space="preserve">   （</w:t>
      </w:r>
      <w:r>
        <w:rPr>
          <w:rFonts w:hint="eastAsia"/>
          <w:sz w:val="24"/>
          <w:szCs w:val="24"/>
          <w:lang w:val="en-US" w:eastAsia="zh-CN"/>
        </w:rPr>
        <w:t>弹性碰撞密码：121+222；212+211）</w:t>
      </w:r>
    </w:p>
    <w:p w14:paraId="3950CD11">
      <w:pPr>
        <w:numPr>
          <w:ilvl w:val="0"/>
          <w:numId w:val="0"/>
        </w:numPr>
        <w:rPr>
          <w:rFonts w:hint="eastAsia" w:hAnsi="Cambria Math"/>
          <w:i/>
          <w:sz w:val="28"/>
          <w:szCs w:val="28"/>
          <w:lang w:val="en-US" w:eastAsia="zh-CN"/>
        </w:rPr>
      </w:pPr>
      <w:r>
        <w:rPr>
          <w:rFonts w:hint="eastAsia" w:hAnsi="Cambria Math"/>
          <w:i w:val="0"/>
          <w:sz w:val="28"/>
          <w:szCs w:val="28"/>
          <w:lang w:val="en-US" w:eastAsia="zh-CN"/>
        </w:rPr>
        <w:t xml:space="preserve">或者：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v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1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ub>
          <m:sup>
            <m:r>
              <m:rPr/>
              <w:rPr>
                <w:rFonts w:hint="eastAsia" w:ascii="Cambria Math" w:hAnsi="Cambria Math" w:eastAsia="微软雅黑" w:cs="微软雅黑"/>
                <w:sz w:val="28"/>
                <w:szCs w:val="28"/>
                <w:lang w:val="en-US"/>
              </w:rPr>
              <m:t>，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up>
        </m:sSubSup>
      </m:oMath>
      <w:r>
        <w:rPr>
          <w:rFonts w:hint="eastAsia" w:hAnsi="Cambria Math"/>
          <w:i w:val="0"/>
          <w:sz w:val="28"/>
          <w:szCs w:val="28"/>
          <w:lang w:val="en-US" w:eastAsia="zh-CN"/>
        </w:rPr>
        <w:t>=</w:t>
      </w:r>
      <m:oMath>
        <m:r>
          <m:rPr>
            <m:sty m:val="p"/>
          </m:rPr>
          <w:rPr>
            <w:rFonts w:hint="default" w:ascii="Cambria Math" w:hAnsi="Cambria Math"/>
            <w:sz w:val="28"/>
            <w:szCs w:val="28"/>
            <w:lang w:val="en-US" w:eastAsia="zh-CN"/>
          </w:rPr>
          <m:t xml:space="preserve">  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1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sSub>
              <m:sSubP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v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1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+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v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 xml:space="preserve">1 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+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 xml:space="preserve"> m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en>
        </m:f>
        <m:r>
          <m:rPr/>
          <w:rPr>
            <w:rFonts w:hint="default" w:ascii="Cambria Math" w:hAnsi="Cambria Math"/>
            <w:sz w:val="28"/>
            <w:szCs w:val="28"/>
            <w:lang w:val="en-US" w:eastAsia="zh-CN"/>
          </w:rPr>
          <m:t>−</m:t>
        </m:r>
        <m:sSub>
          <m:sSubPr>
            <m:ctrlPr>
              <w:rPr>
                <w:rFonts w:hint="default" w:ascii="Cambria Math" w:hAnsi="Cambria Math"/>
                <w:i/>
                <w:sz w:val="28"/>
                <w:szCs w:val="28"/>
                <w:lang w:val="en-US" w:eastAsia="zh-CN"/>
              </w:rPr>
            </m:ctrlPr>
          </m:sSubPr>
          <m:e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v</m:t>
            </m:r>
            <m:ctrlPr>
              <w:rPr>
                <w:rFonts w:hint="default" w:ascii="Cambria Math" w:hAnsi="Cambria Math"/>
                <w:i/>
                <w:sz w:val="28"/>
                <w:szCs w:val="28"/>
                <w:lang w:val="en-US" w:eastAsia="zh-CN"/>
              </w:rPr>
            </m:ctrlPr>
          </m:e>
          <m: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1</m:t>
            </m:r>
            <m:ctrlPr>
              <w:rPr>
                <w:rFonts w:hint="default" w:ascii="Cambria Math" w:hAnsi="Cambria Math"/>
                <w:i/>
                <w:sz w:val="28"/>
                <w:szCs w:val="28"/>
                <w:lang w:val="en-US" w:eastAsia="zh-CN"/>
              </w:rPr>
            </m:ctrlPr>
          </m:sub>
        </m:sSub>
        <m:r>
          <m:rPr/>
          <w:rPr>
            <w:rFonts w:hint="eastAsia" w:ascii="Cambria Math" w:hAnsi="Cambria Math"/>
            <w:sz w:val="28"/>
            <w:szCs w:val="28"/>
            <w:lang w:val="en-US" w:eastAsia="zh-CN"/>
          </w:rPr>
          <m:t>；</m:t>
        </m:r>
      </m:oMath>
    </w:p>
    <w:p w14:paraId="27B37C04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SupPr>
          <m:e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 xml:space="preserve">                v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ub>
          <m:sup>
            <m:r>
              <m:rPr/>
              <w:rPr>
                <w:rFonts w:hint="eastAsia" w:ascii="Cambria Math" w:hAnsi="Cambria Math" w:eastAsia="微软雅黑" w:cs="微软雅黑"/>
                <w:sz w:val="28"/>
                <w:szCs w:val="28"/>
                <w:lang w:val="en-US"/>
              </w:rPr>
              <m:t>，</m:t>
            </m: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up>
        </m:sSubSup>
      </m:oMath>
      <w:r>
        <w:rPr>
          <w:rFonts w:hint="eastAsia" w:hAnsi="Cambria Math"/>
          <w:i w:val="0"/>
          <w:sz w:val="28"/>
          <w:szCs w:val="28"/>
          <w:lang w:val="en-US" w:eastAsia="zh-CN"/>
        </w:rPr>
        <w:t>=</w:t>
      </w:r>
      <m:oMath>
        <m:r>
          <m:rPr>
            <m:sty m:val="p"/>
          </m:rPr>
          <w:rPr>
            <w:rFonts w:hint="default" w:ascii="Cambria Math" w:hAnsi="Cambria Math"/>
            <w:sz w:val="28"/>
            <w:szCs w:val="28"/>
            <w:lang w:val="en-US" w:eastAsia="zh-CN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1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sSub>
              <m:sSubP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v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1</m:t>
                </m:r>
                <m:ctrlPr>
                  <w:rPr>
                    <w:rFonts w:hint="eastAsia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+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v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m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 xml:space="preserve">1 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ub>
            </m:s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+</m:t>
            </m:r>
            <m:sSub>
              <m:sSubP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 xml:space="preserve"> m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z w:val="28"/>
                    <w:szCs w:val="28"/>
                    <w:lang w:val="en-US" w:eastAsia="zh-CN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z w:val="28"/>
                    <w:szCs w:val="28"/>
                    <w:lang w:val="en-US" w:eastAsia="zh-CN"/>
                  </w:rPr>
                </m:ctrlPr>
              </m:sub>
            </m:sSub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en>
        </m:f>
        <m:r>
          <m:rPr/>
          <w:rPr>
            <w:rFonts w:hint="default" w:ascii="Cambria Math" w:hAnsi="Cambria Math"/>
            <w:sz w:val="28"/>
            <w:szCs w:val="28"/>
            <w:lang w:val="en-US" w:eastAsia="zh-CN"/>
          </w:rPr>
          <m:t>−</m:t>
        </m:r>
        <m:sSub>
          <m:sSubPr>
            <m:ctrlPr>
              <w:rPr>
                <w:rFonts w:hint="default" w:ascii="Cambria Math" w:hAnsi="Cambria Math"/>
                <w:i/>
                <w:sz w:val="28"/>
                <w:szCs w:val="28"/>
                <w:lang w:val="en-US" w:eastAsia="zh-CN"/>
              </w:rPr>
            </m:ctrlPr>
          </m:sSubPr>
          <m:e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v</m:t>
            </m:r>
            <m:ctrlPr>
              <w:rPr>
                <w:rFonts w:hint="default" w:ascii="Cambria Math" w:hAnsi="Cambria Math"/>
                <w:i/>
                <w:sz w:val="28"/>
                <w:szCs w:val="28"/>
                <w:lang w:val="en-US" w:eastAsia="zh-CN"/>
              </w:rPr>
            </m:ctrlPr>
          </m:e>
          <m:sub>
            <m:r>
              <m:rPr/>
              <w:rPr>
                <w:rFonts w:hint="default" w:ascii="Cambria Math" w:hAnsi="Cambria Math"/>
                <w:sz w:val="28"/>
                <w:szCs w:val="28"/>
                <w:lang w:val="en-US" w:eastAsia="zh-CN"/>
              </w:rPr>
              <m:t>2</m:t>
            </m:r>
            <m:ctrlPr>
              <w:rPr>
                <w:rFonts w:hint="default" w:ascii="Cambria Math" w:hAnsi="Cambria Math"/>
                <w:i/>
                <w:sz w:val="28"/>
                <w:szCs w:val="28"/>
                <w:lang w:val="en-US" w:eastAsia="zh-CN"/>
              </w:rPr>
            </m:ctrlPr>
          </m:sub>
        </m:sSub>
      </m:oMath>
      <w:r>
        <w:rPr>
          <w:rFonts w:hint="eastAsia" w:hAnsi="Cambria Math"/>
          <w:i w:val="0"/>
          <w:sz w:val="28"/>
          <w:szCs w:val="28"/>
          <w:lang w:val="en-US" w:eastAsia="zh-CN"/>
        </w:rPr>
        <w:t xml:space="preserve">；  </w:t>
      </w:r>
      <w:r>
        <w:rPr>
          <w:rFonts w:hint="eastAsia"/>
          <w:sz w:val="24"/>
          <w:szCs w:val="24"/>
          <w:lang w:val="en-US" w:eastAsia="zh-CN"/>
        </w:rPr>
        <w:t xml:space="preserve">（碰后速度= </w:t>
      </w:r>
      <m:oMath>
        <m:f>
          <m:fPr>
            <m:ctrlPr>
              <w:rPr>
                <w:rFonts w:hint="eastAsia" w:ascii="Cambria Math" w:hAnsi="Cambria Math"/>
                <w:i w:val="0"/>
                <w:iCs/>
                <w:sz w:val="24"/>
                <w:szCs w:val="2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  <m:t>二倍碰前系统动量</m:t>
            </m:r>
            <m:ctrlPr>
              <w:rPr>
                <w:rFonts w:hint="eastAsia" w:ascii="Cambria Math" w:hAnsi="Cambria Math"/>
                <w:i w:val="0"/>
                <w:iCs/>
                <w:sz w:val="24"/>
                <w:szCs w:val="2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  <m:t>系统质量之和</m:t>
            </m:r>
            <m:ctrlPr>
              <w:rPr>
                <w:rFonts w:hint="eastAsia" w:ascii="Cambria Math" w:hAnsi="Cambria Math"/>
                <w:i w:val="0"/>
                <w:iCs/>
                <w:sz w:val="24"/>
                <w:szCs w:val="24"/>
                <w:lang w:val="en-US" w:eastAsia="zh-CN"/>
              </w:rPr>
            </m:ctrlPr>
          </m:den>
        </m:f>
        <m:r>
          <m:rPr/>
          <w:rPr>
            <w:rFonts w:hint="default" w:ascii="Cambria Math" w:hAnsi="Cambria Math"/>
            <w:sz w:val="28"/>
            <w:szCs w:val="28"/>
            <w:lang w:val="en-US" w:eastAsia="zh-CN"/>
          </w:rPr>
          <m:t>−</m:t>
        </m:r>
      </m:oMath>
      <w:r>
        <w:rPr>
          <w:rFonts w:hint="eastAsia"/>
          <w:sz w:val="24"/>
          <w:szCs w:val="24"/>
          <w:lang w:val="en-US" w:eastAsia="zh-CN"/>
        </w:rPr>
        <w:t>碰前相应的速度）</w:t>
      </w:r>
    </w:p>
    <w:p w14:paraId="31E31C4F">
      <w:pPr>
        <w:numPr>
          <w:ilvl w:val="0"/>
          <w:numId w:val="0"/>
        </w:numPr>
        <w:rPr>
          <w:rFonts w:hint="default" w:hAnsi="Cambria Math"/>
          <w:i w:val="0"/>
          <w:sz w:val="28"/>
          <w:szCs w:val="28"/>
          <w:lang w:val="en-US" w:eastAsia="zh-CN"/>
        </w:rPr>
      </w:pPr>
      <w:r>
        <w:rPr>
          <w:rFonts w:hint="eastAsia" w:hAnsi="Cambria Math"/>
          <w:i w:val="0"/>
          <w:sz w:val="28"/>
          <w:szCs w:val="28"/>
          <w:lang w:val="en-US" w:eastAsia="zh-CN"/>
        </w:rPr>
        <w:t>第二种表达方式比较容易记住。</w:t>
      </w:r>
    </w:p>
    <w:p w14:paraId="493AD59A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4.完全非弹性碰撞：粘一起(共速)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  <w:lang w:eastAsia="zh-CN"/>
        </w:rPr>
        <w:t>m</w:t>
      </w:r>
      <w:r>
        <w:rPr>
          <w:rFonts w:hint="default" w:asciiTheme="minorAscii" w:hAnsiTheme="minorAscii" w:eastAsiaTheme="minorEastAsia"/>
          <w:sz w:val="24"/>
          <w:szCs w:val="24"/>
          <w:vertAlign w:val="subscript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v</w:t>
      </w:r>
      <w:r>
        <w:rPr>
          <w:rFonts w:hint="eastAsia" w:asciiTheme="minorAscii" w:hAnsiTheme="minorAscii" w:eastAsiaTheme="minorEastAsia"/>
          <w:sz w:val="24"/>
          <w:szCs w:val="24"/>
          <w:vertAlign w:val="subscript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=(m</w:t>
      </w:r>
      <w:r>
        <w:rPr>
          <w:rFonts w:hint="eastAsia" w:asciiTheme="minorAscii" w:hAnsiTheme="minorAscii" w:eastAsiaTheme="minorEastAsia"/>
          <w:sz w:val="24"/>
          <w:szCs w:val="24"/>
          <w:vertAlign w:val="subscript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+m</w:t>
      </w:r>
      <w:r>
        <w:rPr>
          <w:rFonts w:hint="eastAsia" w:asciiTheme="minorAscii" w:hAnsiTheme="minorAscii" w:eastAsiaTheme="minorEastAsia"/>
          <w:sz w:val="24"/>
          <w:szCs w:val="24"/>
          <w:vertAlign w:val="subscript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)v</w:t>
      </w:r>
      <w:r>
        <w:rPr>
          <w:rFonts w:hint="eastAsia"/>
          <w:sz w:val="24"/>
          <w:szCs w:val="24"/>
          <w:lang w:val="en-US" w:eastAsia="zh-CN"/>
        </w:rPr>
        <w:t xml:space="preserve">      </w:t>
      </w:r>
    </w:p>
    <w:p w14:paraId="4B5B1016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5.人船模型</w:t>
      </w:r>
    </w:p>
    <w:p w14:paraId="5406505D">
      <w:p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八.机械</w:t>
      </w:r>
      <w:r>
        <w:rPr>
          <w:rFonts w:hint="eastAsia"/>
          <w:sz w:val="24"/>
          <w:szCs w:val="24"/>
          <w:lang w:val="en-US" w:eastAsia="zh-CN"/>
        </w:rPr>
        <w:t>波</w:t>
      </w:r>
      <w:r>
        <w:rPr>
          <w:rFonts w:hint="eastAsia"/>
          <w:sz w:val="24"/>
          <w:szCs w:val="24"/>
          <w:lang w:eastAsia="zh-CN"/>
        </w:rPr>
        <w:t>.</w:t>
      </w:r>
    </w:p>
    <w:p w14:paraId="633BB560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1.</w:t>
      </w:r>
      <w:r>
        <w:rPr>
          <w:rFonts w:hint="eastAsia"/>
          <w:sz w:val="24"/>
          <w:szCs w:val="24"/>
          <w:lang w:val="en-US" w:eastAsia="zh-CN"/>
        </w:rPr>
        <w:t>弹簧</w:t>
      </w:r>
      <w:r>
        <w:rPr>
          <w:rFonts w:hint="eastAsia"/>
          <w:sz w:val="24"/>
          <w:szCs w:val="24"/>
          <w:lang w:eastAsia="zh-CN"/>
        </w:rPr>
        <w:t>振子周期:T</w:t>
      </w:r>
      <w:r>
        <w:rPr>
          <w:rFonts w:hint="eastAsia"/>
          <w:sz w:val="24"/>
          <w:szCs w:val="24"/>
          <w:lang w:val="en-US" w:eastAsia="zh-CN"/>
        </w:rPr>
        <w:t>=2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π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radPr>
          <m:deg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deg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hint="eastAsia" w:ascii="Cambria Math" w:hAnsi="Cambria Math"/>
                    <w:sz w:val="24"/>
                    <w:szCs w:val="24"/>
                    <w:lang w:val="en-US" w:eastAsia="zh-CN"/>
                  </w:rPr>
                  <m:t>m</m:t>
                </m: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num>
              <m:den>
                <m:r>
                  <m:rPr>
                    <m:sty m:val="p"/>
                  </m:rPr>
                  <w:rPr>
                    <w:rFonts w:hint="eastAsia" w:ascii="Cambria Math" w:hAnsi="Cambria Math"/>
                    <w:sz w:val="24"/>
                    <w:szCs w:val="24"/>
                    <w:lang w:val="en-US" w:eastAsia="zh-CN"/>
                  </w:rPr>
                  <m:t>k</m:t>
                </m: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en>
            </m:f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e>
        </m:rad>
      </m:oMath>
      <w:r>
        <w:rPr>
          <w:rFonts w:hint="eastAsia" w:hAnsi="Cambria Math"/>
          <w:i w:val="0"/>
          <w:sz w:val="24"/>
          <w:szCs w:val="24"/>
          <w:lang w:val="en-US" w:eastAsia="zh-CN"/>
        </w:rPr>
        <w:tab/>
      </w:r>
    </w:p>
    <w:p w14:paraId="31D4B147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2.加强点计算:xi总</w:t>
      </w:r>
    </w:p>
    <w:p w14:paraId="54400974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当起振同向时: 加强点：r1-r2=kλ(k=0,1.2...)</w:t>
      </w:r>
    </w:p>
    <w:p w14:paraId="1196ED0C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减弱点：r1-r2=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2k+1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  <m:r>
          <m:rPr>
            <m:sty m:val="p"/>
          </m:rPr>
          <w:rPr>
            <w:rFonts w:hint="eastAsia" w:hAnsi="Cambria Math"/>
            <w:sz w:val="24"/>
            <w:szCs w:val="24"/>
            <w:lang w:val="en-US" w:eastAsia="zh-CN"/>
          </w:rPr>
          <m:t>λ</m:t>
        </m:r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 xml:space="preserve"> </m:t>
        </m:r>
      </m:oMath>
      <w:r>
        <w:rPr>
          <w:rFonts w:hint="eastAsia" w:hAnsi="Cambria Math"/>
          <w:i w:val="0"/>
          <w:sz w:val="24"/>
          <w:szCs w:val="24"/>
          <w:lang w:val="en-US" w:eastAsia="zh-CN"/>
        </w:rPr>
        <w:t>(k=0.1.2...)</w:t>
      </w:r>
    </w:p>
    <w:p w14:paraId="12029D59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九、静电场.</w:t>
      </w:r>
    </w:p>
    <w:p w14:paraId="0D6E43CD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1.点电荷:电场E=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KQ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r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 (Q取绝对值矢量叠加)；电势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φ</m:t>
        </m:r>
        <m:r>
          <m:rPr>
            <m:sty m:val="p"/>
          </m:rPr>
          <w:rPr>
            <w:rFonts w:hint="default" w:ascii="Cambria Math" w:hAnsi="Cambria Math"/>
            <w:sz w:val="24"/>
            <w:szCs w:val="24"/>
            <w:lang w:val="en-US" w:eastAsia="zh-CN"/>
          </w:rPr>
          <m:t>=</m:t>
        </m:r>
        <m:f>
          <m:fPr>
            <m:ctrlPr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  <m:t>k</m:t>
            </m:r>
            <m:r>
              <m:rPr>
                <m:sty m:val="p"/>
              </m:rPr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Q</m:t>
            </m:r>
            <m:ctrlPr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  <m:t>r</m:t>
            </m:r>
            <m:ctrlPr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>(Q带正负号，标量代数和)</w:t>
      </w:r>
    </w:p>
    <w:p w14:paraId="68884B1A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2、电势能: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E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p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</m:sSub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=q</m:t>
        </m:r>
      </m:oMath>
      <w:r>
        <w:rPr>
          <w:rFonts w:hint="eastAsia" w:hAnsi="Cambria Math"/>
          <w:i w:val="0"/>
          <w:sz w:val="24"/>
          <w:szCs w:val="24"/>
          <w:lang w:val="en-US" w:eastAsia="zh-CN"/>
        </w:rPr>
        <w:t>(知二求一，已知量带正负号)</w:t>
      </w:r>
    </w:p>
    <w:p w14:paraId="57272566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3.电场力做功：W=qU</w:t>
      </w:r>
      <w:r>
        <w:rPr>
          <w:rFonts w:hint="default" w:asciiTheme="minorAscii" w:hAnsiTheme="minorAscii" w:eastAsiaTheme="minorEastAsia"/>
          <w:i w:val="0"/>
          <w:sz w:val="24"/>
          <w:szCs w:val="24"/>
          <w:vertAlign w:val="subscript"/>
          <w:lang w:val="en-US" w:eastAsia="zh-CN"/>
        </w:rPr>
        <w:t>AB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(知二求一，已知量带正负号)</w:t>
      </w:r>
    </w:p>
    <w:p w14:paraId="63CC8D37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4.匀强电场:U=Ed.</w:t>
      </w:r>
    </w:p>
    <w:p w14:paraId="7535EAEB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5.电容器三驾马车：c=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Q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U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>；c=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ε</m:t>
            </m:r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s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4</m:t>
            </m:r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π</m:t>
            </m:r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kd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>；E=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U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d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</w:p>
    <w:p w14:paraId="6BE27ED3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6.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φ</m:t>
        </m:r>
      </m:oMath>
      <w:r>
        <w:rPr>
          <w:rFonts w:hint="eastAsia" w:hAnsi="Cambria Math"/>
          <w:i w:val="0"/>
          <w:sz w:val="24"/>
          <w:szCs w:val="24"/>
          <w:lang w:val="en-US" w:eastAsia="zh-CN"/>
        </w:rPr>
        <w:t>-x图中斜率为场；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E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P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</m:sSub>
        <m:r>
          <m:rPr/>
          <w:rPr>
            <w:rFonts w:hint="default" w:ascii="Cambria Math" w:hAnsi="Cambria Math"/>
            <w:sz w:val="24"/>
            <w:szCs w:val="24"/>
            <w:lang w:val="en-US" w:eastAsia="zh-CN"/>
          </w:rPr>
          <m:t>−X</m:t>
        </m:r>
      </m:oMath>
      <w:r>
        <w:rPr>
          <w:rFonts w:hint="eastAsia" w:hAnsi="Cambria Math"/>
          <w:i w:val="0"/>
          <w:sz w:val="24"/>
          <w:szCs w:val="24"/>
          <w:lang w:val="en-US" w:eastAsia="zh-CN"/>
        </w:rPr>
        <w:t>图中斜率为电场；E-X图中面积为电势差U=Ed.</w:t>
      </w:r>
    </w:p>
    <w:p w14:paraId="6624BA58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7.不同粒子从静止开始经同一加速电场同一偏转电场,轨迹重合,偏移量y相同,但时间不同.</w:t>
      </w:r>
    </w:p>
    <w:p w14:paraId="3F2CC4D2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十、电路.</w:t>
      </w:r>
    </w:p>
    <w:p w14:paraId="5CBCB5E0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1.闭合电路:E=U+Ir.    当R=r时Pmax=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E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2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p>
            </m:sSup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4r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eastAsia" w:hAnsi="Cambria Math"/>
          <w:i w:val="0"/>
          <w:sz w:val="24"/>
          <w:szCs w:val="24"/>
          <w:lang w:val="en-US" w:eastAsia="zh-CN"/>
        </w:rPr>
        <w:tab/>
      </w:r>
    </w:p>
    <w:p w14:paraId="3F5FA982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2.伏安法测电阻系统误差：大内小外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ab/>
      </w:r>
    </w:p>
    <w:p w14:paraId="50F8C837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3.电桥法测电阻：</w:t>
      </w:r>
    </w:p>
    <w:p w14:paraId="536DFFAB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4.半偏法测电表内阻（二轮资料写过定量推导）</w:t>
      </w:r>
    </w:p>
    <w:p w14:paraId="4F46A744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6.欧姆表:</w:t>
      </w:r>
    </w:p>
    <w:p w14:paraId="18FD7E8A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7.小灯泡找工作点:</w:t>
      </w:r>
    </w:p>
    <w:p w14:paraId="402B7B2C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十一.磁场</w:t>
      </w:r>
    </w:p>
    <w:p w14:paraId="170A427D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1.安培力:F=BIL.(左手定则)</w:t>
      </w:r>
    </w:p>
    <w:p w14:paraId="779E9002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2.洛伦兹力提供向心力</w:t>
      </w:r>
    </w:p>
    <w:p w14:paraId="4E458899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3.带电粒子在磁场时间.</w:t>
      </w:r>
    </w:p>
    <w:p w14:paraId="0388235A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十二.电磁或应.</w:t>
      </w:r>
    </w:p>
    <w:p w14:paraId="58BFA010">
      <w:pPr>
        <w:tabs>
          <w:tab w:val="left" w:pos="3673"/>
        </w:tabs>
        <w:rPr>
          <w:rFonts w:hint="eastAsia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1.电动势五种计算方法：法拉第电磁感应；平动；转动；平面线圈转动（正余弦交流电）；自感电动势</w:t>
      </w:r>
    </w:p>
    <w:p w14:paraId="78613C5D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eastAsia" w:hAnsi="Cambria Math"/>
          <w:i w:val="0"/>
          <w:sz w:val="24"/>
          <w:szCs w:val="24"/>
          <w:lang w:val="en-US" w:eastAsia="zh-CN"/>
        </w:rPr>
        <w:t>2,感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应电荷量q=N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∆φ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R+r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</w:p>
    <w:p w14:paraId="4BC5BE83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4.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单双杆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稳定状态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分析</w:t>
      </w:r>
    </w:p>
    <w:p w14:paraId="48C652AC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十三.交变电流.</w:t>
      </w:r>
    </w:p>
    <w:p w14:paraId="73D36B7D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1.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四值：最大值，瞬时值，有效值，平均值</w:t>
      </w:r>
    </w:p>
    <w:p w14:paraId="35A1297A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2、理想变压器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：等效电阻及等效电源的处理办法</w:t>
      </w:r>
    </w:p>
    <w:p w14:paraId="64157AFF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十四.热学.</w:t>
      </w:r>
    </w:p>
    <w:p w14:paraId="703EC908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1、理想气体:/2=cam.</w:t>
      </w:r>
    </w:p>
    <w:p w14:paraId="1CD00AED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 xml:space="preserve">2.热力学第一定律: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∆</m:t>
        </m:r>
      </m:oMath>
      <w:r>
        <w:rPr>
          <w:rFonts w:hint="default" w:hAnsi="Cambria Math"/>
          <w:i w:val="0"/>
          <w:sz w:val="24"/>
          <w:szCs w:val="24"/>
          <w:lang w:val="en-US" w:eastAsia="zh-CN"/>
        </w:rPr>
        <w:t>U=Q+W.</w:t>
      </w:r>
    </w:p>
    <w:p w14:paraId="7316FC5C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①吸热Q取正值、绝热Q=0.</w:t>
      </w:r>
    </w:p>
    <w:p w14:paraId="6AA53D18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②升温△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U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取正值,等温△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U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=0</w:t>
      </w:r>
    </w:p>
    <w:p w14:paraId="61E90A1A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③气体体积变小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，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W取正值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，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W=P△V.(向真空膨胀W=0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)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     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V不变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，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W=O.</w:t>
      </w:r>
      <w:r>
        <w:rPr>
          <w:rFonts w:hint="default" w:hAnsi="Cambria Math"/>
          <w:i w:val="0"/>
          <w:sz w:val="24"/>
          <w:szCs w:val="24"/>
          <w:lang w:val="en-US" w:eastAsia="zh-CN"/>
        </w:rPr>
        <w:tab/>
      </w:r>
    </w:p>
    <w:p w14:paraId="74841315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Memo N._</w:t>
      </w:r>
    </w:p>
    <w:p w14:paraId="04D39526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Mo</w:t>
      </w:r>
      <w:r>
        <w:rPr>
          <w:rFonts w:hint="default" w:hAnsi="Cambria Math"/>
          <w:i w:val="0"/>
          <w:sz w:val="24"/>
          <w:szCs w:val="24"/>
          <w:lang w:val="en-US" w:eastAsia="zh-CN"/>
        </w:rPr>
        <w:tab/>
      </w:r>
      <w:r>
        <w:rPr>
          <w:rFonts w:hint="default" w:hAnsi="Cambria Math"/>
          <w:i w:val="0"/>
          <w:sz w:val="24"/>
          <w:szCs w:val="24"/>
          <w:lang w:val="en-US" w:eastAsia="zh-CN"/>
        </w:rPr>
        <w:t>Tu WeTh|Fr</w:t>
      </w:r>
      <w:r>
        <w:rPr>
          <w:rFonts w:hint="default" w:hAnsi="Cambria Math"/>
          <w:i w:val="0"/>
          <w:sz w:val="24"/>
          <w:szCs w:val="24"/>
          <w:lang w:val="en-US" w:eastAsia="zh-CN"/>
        </w:rPr>
        <w:tab/>
      </w:r>
      <w:r>
        <w:rPr>
          <w:rFonts w:hint="default" w:hAnsi="Cambria Math"/>
          <w:i w:val="0"/>
          <w:sz w:val="24"/>
          <w:szCs w:val="24"/>
          <w:lang w:val="en-US" w:eastAsia="zh-CN"/>
        </w:rPr>
        <w:t>Su</w:t>
      </w:r>
      <w:r>
        <w:rPr>
          <w:rFonts w:hint="default" w:hAnsi="Cambria Math"/>
          <w:i w:val="0"/>
          <w:sz w:val="24"/>
          <w:szCs w:val="24"/>
          <w:lang w:val="en-US" w:eastAsia="zh-CN"/>
        </w:rPr>
        <w:tab/>
      </w:r>
      <w:r>
        <w:rPr>
          <w:rFonts w:hint="default" w:hAnsi="Cambria Math"/>
          <w:i w:val="0"/>
          <w:sz w:val="24"/>
          <w:szCs w:val="24"/>
          <w:lang w:val="en-US" w:eastAsia="zh-CN"/>
        </w:rPr>
        <w:t>Date</w:t>
      </w:r>
      <w:r>
        <w:rPr>
          <w:rFonts w:hint="default" w:hAnsi="Cambria Math"/>
          <w:i w:val="0"/>
          <w:sz w:val="24"/>
          <w:szCs w:val="24"/>
          <w:lang w:val="en-US" w:eastAsia="zh-CN"/>
        </w:rPr>
        <w:tab/>
      </w:r>
      <w:r>
        <w:rPr>
          <w:rFonts w:hint="default" w:hAnsi="Cambria Math"/>
          <w:i w:val="0"/>
          <w:sz w:val="24"/>
          <w:szCs w:val="24"/>
          <w:lang w:val="en-US" w:eastAsia="zh-CN"/>
        </w:rPr>
        <w:t>/</w:t>
      </w:r>
      <w:r>
        <w:rPr>
          <w:rFonts w:hint="default" w:hAnsi="Cambria Math"/>
          <w:i w:val="0"/>
          <w:sz w:val="24"/>
          <w:szCs w:val="24"/>
          <w:lang w:val="en-US" w:eastAsia="zh-CN"/>
        </w:rPr>
        <w:tab/>
      </w:r>
    </w:p>
    <w:p w14:paraId="428BA9AB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十五.光学.</w:t>
      </w:r>
    </w:p>
    <w:p w14:paraId="52B288C1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1.双缝干涉:△x=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L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d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default" w:hAnsi="Cambria Math"/>
          <w:i w:val="0"/>
          <w:sz w:val="24"/>
          <w:szCs w:val="24"/>
          <w:lang w:val="en-US" w:eastAsia="zh-CN"/>
        </w:rPr>
        <w:t>入</w:t>
      </w:r>
    </w:p>
    <w:p w14:paraId="64769F6C">
      <w:pPr>
        <w:tabs>
          <w:tab w:val="left" w:pos="3673"/>
        </w:tabs>
        <w:rPr>
          <w:rFonts w:hAnsi="Cambria Math"/>
          <w:i w:val="0"/>
          <w:sz w:val="24"/>
          <w:szCs w:val="24"/>
          <w:lang w:val="en-US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2.薄膜干涉:△x=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hint="default" w:hAnsi="Cambria Math"/>
                <w:sz w:val="24"/>
                <w:szCs w:val="24"/>
                <w:lang w:val="en-US" w:eastAsia="zh-CN"/>
              </w:rPr>
              <m:t>入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r>
              <m:rPr/>
              <w:rPr>
                <w:rFonts w:ascii="Cambria Math" w:hAnsi="Cambria Math"/>
                <w:sz w:val="24"/>
                <w:szCs w:val="24"/>
                <w:lang w:val="en-US"/>
              </w:rPr>
              <m:t>θ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</w:p>
    <w:p w14:paraId="2B1C3717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3.折射率n=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Name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i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</m:func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func>
              <m:func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Name>
              <m:e>
                <m:r>
                  <m:rPr/>
                  <w:rPr>
                    <w:rFonts w:hint="default" w:ascii="Cambria Math" w:hAnsi="Cambria Math"/>
                    <w:sz w:val="24"/>
                    <w:szCs w:val="24"/>
                    <w:lang w:val="en-US" w:eastAsia="zh-CN"/>
                  </w:rPr>
                  <m:t>r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</m:func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</w:p>
    <w:p w14:paraId="6952483E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4.临界角snc=π(出现"恰好"临界词语才可用)</w:t>
      </w:r>
    </w:p>
    <w:p w14:paraId="0C804A01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5.介质中光速v=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C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num>
          <m:den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n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den>
        </m:f>
      </m:oMath>
    </w:p>
    <w:p w14:paraId="4565555D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6.双色光对比:紫光:n大,介质中光速小,临界角小，光子能量大,光波长小。</w:t>
      </w:r>
    </w:p>
    <w:p w14:paraId="4FE156B8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十六、近代物理.</w:t>
      </w:r>
    </w:p>
    <w:p w14:paraId="0F5B292A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1.光子能量ε=hv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=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h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C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  <m:t>入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  <w:r>
        <w:rPr>
          <w:rFonts w:hint="default" w:hAnsi="Cambria Math"/>
          <w:i w:val="0"/>
          <w:sz w:val="24"/>
          <w:szCs w:val="24"/>
          <w:lang w:val="en-US" w:eastAsia="zh-CN"/>
        </w:rPr>
        <w:t>,光子动量:p=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ℎ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num>
          <m:den>
            <m:r>
              <m:rPr/>
              <w:rPr>
                <w:rFonts w:hint="eastAsia" w:ascii="Cambria Math" w:hAnsi="Cambria Math"/>
                <w:sz w:val="24"/>
                <w:szCs w:val="24"/>
                <w:lang w:val="en-US" w:eastAsia="zh-CN"/>
              </w:rPr>
              <m:t>入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en>
        </m:f>
      </m:oMath>
    </w:p>
    <w:p w14:paraId="710EFE33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2.爱因斯坦光电效应方程: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E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K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</m:sSub>
      </m:oMath>
      <w:r>
        <w:rPr>
          <w:rFonts w:hint="default" w:hAnsi="Cambria Math"/>
          <w:i w:val="0"/>
          <w:sz w:val="24"/>
          <w:szCs w:val="24"/>
          <w:lang w:val="en-US" w:eastAsia="zh-CN"/>
        </w:rPr>
        <w:t>=hv-w.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  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: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E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K</m:t>
            </m:r>
            <m:ctrlPr>
              <w:rPr>
                <w:rFonts w:hint="default" w:ascii="Cambria Math" w:hAnsi="Cambria Math"/>
                <w:i/>
                <w:sz w:val="24"/>
                <w:szCs w:val="24"/>
                <w:lang w:val="en-US" w:eastAsia="zh-CN"/>
              </w:rPr>
            </m:ctrlPr>
          </m:sub>
        </m:sSub>
      </m:oMath>
      <w:r>
        <w:rPr>
          <w:rFonts w:hint="default" w:hAnsi="Cambria Math"/>
          <w:i w:val="0"/>
          <w:sz w:val="24"/>
          <w:szCs w:val="24"/>
          <w:lang w:val="en-US" w:eastAsia="zh-CN"/>
        </w:rPr>
        <w:t>=eUc</w:t>
      </w:r>
    </w:p>
    <w:p w14:paraId="15B1BE90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3.氢原子跃迁:一群在n能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级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,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 xml:space="preserve"> 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最多辐射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C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  <m:sub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n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  <m:sup>
            <m:r>
              <m:rPr/>
              <w:rPr>
                <w:rFonts w:hint="default" w:ascii="Cambria Math" w:hAnsi="Cambria Math"/>
                <w:sz w:val="24"/>
                <w:szCs w:val="24"/>
                <w:lang w:val="en-US" w:eastAsia="zh-CN"/>
              </w:rPr>
              <m:t>2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p>
        </m:sSubSup>
      </m:oMath>
      <w:r>
        <w:rPr>
          <w:rFonts w:hint="default" w:hAnsi="Cambria Math"/>
          <w:i w:val="0"/>
          <w:sz w:val="24"/>
          <w:szCs w:val="24"/>
          <w:lang w:val="en-US" w:eastAsia="zh-CN"/>
        </w:rPr>
        <w:t>种光子</w:t>
      </w:r>
    </w:p>
    <w:p w14:paraId="1BF301A2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4.核裂变:慢中子击轴核.</w:t>
      </w:r>
    </w:p>
    <w:p w14:paraId="6FAF966C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5.半衰期:(统计规律,大量可用)</w:t>
      </w:r>
    </w:p>
    <w:p w14:paraId="7AE35D24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6.比结合能越大,核子平均质量越小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，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铁原子核最稳定.</w:t>
      </w:r>
    </w:p>
    <w:p w14:paraId="3675845B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7.核反应放出核能:①E放=E</w:t>
      </w:r>
      <w:r>
        <w:rPr>
          <w:rFonts w:hint="default" w:asciiTheme="minorAscii" w:hAnsiTheme="minorAscii" w:eastAsiaTheme="minorEastAsia"/>
          <w:i w:val="0"/>
          <w:sz w:val="24"/>
          <w:szCs w:val="24"/>
          <w:vertAlign w:val="baseline"/>
          <w:lang w:val="en-US" w:eastAsia="zh-CN"/>
        </w:rPr>
        <w:t>生成物</w:t>
      </w:r>
      <w:r>
        <w:rPr>
          <w:rFonts w:hint="eastAsia" w:asciiTheme="minorAscii" w:hAnsiTheme="minorAscii"/>
          <w:i w:val="0"/>
          <w:sz w:val="24"/>
          <w:szCs w:val="24"/>
          <w:vertAlign w:val="baseline"/>
          <w:lang w:val="en-US" w:eastAsia="zh-CN"/>
        </w:rPr>
        <w:t>—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E</w:t>
      </w:r>
      <w:r>
        <w:rPr>
          <w:rFonts w:hint="default" w:asciiTheme="minorAscii" w:hAnsiTheme="minorAscii" w:eastAsiaTheme="minorEastAsia"/>
          <w:i w:val="0"/>
          <w:sz w:val="24"/>
          <w:szCs w:val="24"/>
          <w:vertAlign w:val="baseline"/>
          <w:lang w:val="en-US" w:eastAsia="zh-CN"/>
        </w:rPr>
        <w:t>反应物</w:t>
      </w:r>
    </w:p>
    <w:p w14:paraId="10482ADC">
      <w:pPr>
        <w:tabs>
          <w:tab w:val="left" w:pos="3673"/>
        </w:tabs>
        <w:ind w:firstLine="1920" w:firstLineChars="800"/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②质能方程:</w:t>
      </w:r>
      <w:r>
        <w:rPr>
          <w:rFonts w:hint="eastAsia" w:hAnsi="Cambria Math"/>
          <w:i w:val="0"/>
          <w:sz w:val="24"/>
          <w:szCs w:val="24"/>
          <w:lang w:val="en-US" w:eastAsia="zh-CN"/>
        </w:rPr>
        <w:t>E放=</w:t>
      </w:r>
      <w:r>
        <w:rPr>
          <w:rFonts w:hint="default" w:hAnsi="Cambria Math"/>
          <w:i w:val="0"/>
          <w:sz w:val="24"/>
          <w:szCs w:val="24"/>
          <w:lang w:val="en-US" w:eastAsia="zh-CN"/>
        </w:rPr>
        <w:t>△m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∙</m:t>
        </m:r>
      </m:oMath>
      <w:r>
        <w:rPr>
          <w:rFonts w:hint="default" w:hAnsi="Cambria Math"/>
          <w:i w:val="0"/>
          <w:sz w:val="24"/>
          <w:szCs w:val="24"/>
          <w:lang w:val="en-US" w:eastAsia="zh-CN"/>
        </w:rPr>
        <w:t>C</w:t>
      </w:r>
      <w:r>
        <w:rPr>
          <w:rFonts w:hint="default" w:asciiTheme="minorAscii" w:hAnsiTheme="minorAscii" w:eastAsiaTheme="minorEastAsia"/>
          <w:i w:val="0"/>
          <w:sz w:val="24"/>
          <w:szCs w:val="24"/>
          <w:vertAlign w:val="superscript"/>
          <w:lang w:val="en-US" w:eastAsia="zh-CN"/>
        </w:rPr>
        <w:t>2</w:t>
      </w:r>
    </w:p>
    <w:p w14:paraId="684860B7">
      <w:pPr>
        <w:tabs>
          <w:tab w:val="left" w:pos="3673"/>
        </w:tabs>
        <w:rPr>
          <w:rFonts w:hint="default" w:hAnsi="Cambria Math"/>
          <w:i w:val="0"/>
          <w:sz w:val="24"/>
          <w:szCs w:val="24"/>
          <w:lang w:val="en-US" w:eastAsia="zh-CN"/>
        </w:rPr>
      </w:pPr>
      <w:r>
        <w:rPr>
          <w:rFonts w:hint="default" w:hAnsi="Cambria Math"/>
          <w:i w:val="0"/>
          <w:sz w:val="24"/>
          <w:szCs w:val="24"/>
          <w:lang w:val="en-US" w:eastAsia="zh-CN"/>
        </w:rPr>
        <w:t>8.β衰变本质:中子变成质子放出电子。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B9B6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4575A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4575A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B61B80"/>
    <w:multiLevelType w:val="singleLevel"/>
    <w:tmpl w:val="8DB61B80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DF296F5"/>
    <w:multiLevelType w:val="singleLevel"/>
    <w:tmpl w:val="1DF296F5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2MGUzNjcyNTcxNTVlZmJmMmI0ZGFmYTg0ZmVhNDAifQ=="/>
    <w:docVar w:name="KSO_WPS_MARK_KEY" w:val="6c0cc1bd-94e9-43d9-bdc7-f0b6a2cbfb0b"/>
  </w:docVars>
  <w:rsids>
    <w:rsidRoot w:val="00000000"/>
    <w:rsid w:val="05C5585B"/>
    <w:rsid w:val="0A7718B1"/>
    <w:rsid w:val="0C4F1BEB"/>
    <w:rsid w:val="0E927B6D"/>
    <w:rsid w:val="0F490B74"/>
    <w:rsid w:val="122907E8"/>
    <w:rsid w:val="149321BB"/>
    <w:rsid w:val="15E30295"/>
    <w:rsid w:val="174C7734"/>
    <w:rsid w:val="1AAC1FB7"/>
    <w:rsid w:val="1D7A68B9"/>
    <w:rsid w:val="1F637226"/>
    <w:rsid w:val="1F8452B0"/>
    <w:rsid w:val="20210D51"/>
    <w:rsid w:val="21A13A79"/>
    <w:rsid w:val="22196184"/>
    <w:rsid w:val="268A695F"/>
    <w:rsid w:val="2A8D3BB3"/>
    <w:rsid w:val="2B157704"/>
    <w:rsid w:val="36F823B4"/>
    <w:rsid w:val="374907B8"/>
    <w:rsid w:val="3B5E32B9"/>
    <w:rsid w:val="40416B7A"/>
    <w:rsid w:val="44772681"/>
    <w:rsid w:val="49217063"/>
    <w:rsid w:val="4B705CB2"/>
    <w:rsid w:val="4F710AFD"/>
    <w:rsid w:val="5488491F"/>
    <w:rsid w:val="56270168"/>
    <w:rsid w:val="590D3C50"/>
    <w:rsid w:val="5EA26F25"/>
    <w:rsid w:val="63A807C2"/>
    <w:rsid w:val="65CC6636"/>
    <w:rsid w:val="66990C0E"/>
    <w:rsid w:val="678418BE"/>
    <w:rsid w:val="69B0084D"/>
    <w:rsid w:val="6B20545A"/>
    <w:rsid w:val="6D7E71B0"/>
    <w:rsid w:val="6EB709EC"/>
    <w:rsid w:val="6EBD1212"/>
    <w:rsid w:val="751853F4"/>
    <w:rsid w:val="768E34B9"/>
    <w:rsid w:val="79C567C0"/>
    <w:rsid w:val="7B166879"/>
    <w:rsid w:val="7B2E331A"/>
    <w:rsid w:val="7B6E2211"/>
    <w:rsid w:val="7C7C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992</Words>
  <Characters>1232</Characters>
  <Lines>0</Lines>
  <Paragraphs>0</Paragraphs>
  <TotalTime>11</TotalTime>
  <ScaleCrop>false</ScaleCrop>
  <LinksUpToDate>false</LinksUpToDate>
  <CharactersWithSpaces>1365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2025-06-07T20:20:00Z</dcterms:created>
  <dc:creator>86134</dc:creator>
  <cp:lastModifiedBy>东北大豆</cp:lastModifiedBy>
  <cp:lastPrinted>2025-06-07T21:56:00Z</cp:lastPrinted>
  <dcterms:modified xsi:type="dcterms:W3CDTF">2025-06-08T22:37:18Z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eyJoZGlkIjoiNDY4OGI1MjEwYTUzY2E2ZDU4NDNlODJhZjk4OGIxYjgiLCJ1c2VySWQiOiI4NTQ4NDYwOTcifQ==</vt:lpwstr>
  </property>
  <property fmtid="{D5CDD505-2E9C-101B-9397-08002B2CF9AE}" pid="4" name="ICV">
    <vt:lpwstr>9932F36E434741F2823EBA04D8916B1F_13</vt:lpwstr>
  </property>
</Properties>
</file>