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6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center"/>
        <w:textAlignment w:val="auto"/>
        <w:rPr>
          <w:rFonts w:eastAsia="新宋体" w:hint="eastAsia"/>
          <w:lang w:eastAsia="zh-CN"/>
        </w:rPr>
      </w:pPr>
      <w:r>
        <w:rPr>
          <w:rFonts w:ascii="Times New Roman" w:eastAsia="新宋体" w:hAnsi="Times New Roman" w:hint="eastAsia"/>
          <w:b/>
          <w:sz w:val="30"/>
          <w:szCs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11188700</wp:posOffset>
            </wp:positionH>
            <wp:positionV relativeFrom="topMargin">
              <wp:posOffset>10693400</wp:posOffset>
            </wp:positionV>
            <wp:extent cx="330200" cy="381000"/>
            <wp:wrapNone/>
            <wp:docPr id="1000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3439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hint="eastAsia"/>
          <w:b/>
          <w:sz w:val="30"/>
          <w:szCs w:val="30"/>
        </w:rPr>
        <w:t>专题11 质量测量与密度计算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both"/>
        <w:textAlignment w:val="auto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【核心考点</w:t>
      </w:r>
      <w:r>
        <w:rPr>
          <w:rFonts w:hint="eastAsia"/>
          <w:b/>
          <w:bCs/>
          <w:lang w:val="en-US" w:eastAsia="zh-CN"/>
        </w:rPr>
        <w:t>精讲</w:t>
      </w:r>
      <w:r>
        <w:rPr>
          <w:rFonts w:hint="eastAsia"/>
          <w:b/>
          <w:bCs/>
          <w:lang w:eastAsia="zh-CN"/>
        </w:rPr>
        <w:t>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both"/>
        <w:textAlignment w:val="auto"/>
        <w:rPr>
          <w:rFonts w:hint="eastAsia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一、质量测量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1、质量：物体所含物质的多少。国际单位：千克（kg），其他单位：吨（t），克（g），毫克（mg）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 t = </w:t>
      </w:r>
      <w:r>
        <w:rPr>
          <w:rFonts w:hint="eastAsia"/>
          <w:position w:val="-6"/>
          <w:lang w:val="en-US" w:eastAsia="zh-CN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6pt" o:oleicon="f" o:ole="" coordsize="21600,21600" o:preferrelative="t" filled="f" stroked="f">
            <v:imagedata r:id="rId6" o:title=""/>
            <o:lock v:ext="edit" aspectratio="t"/>
            <w10:anchorlock/>
          </v:shape>
          <o:OLEObject Type="Embed" ProgID="Equation.KSEE3" ShapeID="_x0000_i1025" DrawAspect="Content" ObjectID="_1468075725" r:id="rId7"/>
        </w:object>
      </w:r>
      <w:r>
        <w:rPr>
          <w:rFonts w:hint="eastAsia"/>
          <w:lang w:val="en-US" w:eastAsia="zh-CN"/>
        </w:rPr>
        <w:t xml:space="preserve">kg  1 kg = </w:t>
      </w:r>
      <w:r>
        <w:rPr>
          <w:rFonts w:hint="eastAsia"/>
          <w:position w:val="-6"/>
          <w:lang w:val="en-US" w:eastAsia="zh-CN"/>
        </w:rPr>
        <w:object>
          <v:shape id="_x0000_i1026" type="#_x0000_t75" style="width:18pt;height:16pt" o:oleicon="f" o:ole="" coordsize="21600,21600" o:preferrelative="t" filled="f" stroked="f">
            <v:imagedata r:id="rId6" o:title=""/>
            <o:lock v:ext="edit" aspectratio="t"/>
            <w10:anchorlock/>
          </v:shape>
          <o:OLEObject Type="Embed" ProgID="Equation.KSEE3" ShapeID="_x0000_i1026" DrawAspect="Content" ObjectID="_1468075726" r:id="rId8"/>
        </w:object>
      </w:r>
      <w:r>
        <w:rPr>
          <w:rFonts w:hint="eastAsia"/>
          <w:lang w:val="en-US" w:eastAsia="zh-CN"/>
        </w:rPr>
        <w:t xml:space="preserve">g  1 g = </w:t>
      </w:r>
      <w:r>
        <w:rPr>
          <w:rFonts w:hint="eastAsia"/>
          <w:position w:val="-6"/>
          <w:lang w:val="en-US" w:eastAsia="zh-CN"/>
        </w:rPr>
        <w:object>
          <v:shape id="_x0000_i1027" type="#_x0000_t75" style="width:18pt;height:16pt" o:oleicon="f" o:ole="" coordsize="21600,21600" o:preferrelative="t" filled="f" stroked="f">
            <v:imagedata r:id="rId6" o:title=""/>
            <o:lock v:ext="edit" aspectratio="t"/>
            <w10:anchorlock/>
          </v:shape>
          <o:OLEObject Type="Embed" ProgID="Equation.KSEE3" ShapeID="_x0000_i1027" DrawAspect="Content" ObjectID="_1468075727" r:id="rId9"/>
        </w:object>
      </w:r>
      <w:r>
        <w:rPr>
          <w:rFonts w:hint="eastAsia"/>
          <w:lang w:val="en-US" w:eastAsia="zh-CN"/>
        </w:rPr>
        <w:t>mg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2、质量是物质本身属性，与形状、位置、温度、状态无关。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3、测量工具：天平。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4、天平使用方法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rPr>
          <w:rFonts w:ascii="宋体" w:eastAsia="宋体" w:hAnsi="宋体" w:cs="宋体" w:hint="eastAsia"/>
          <w:lang w:val="en-US" w:eastAsia="zh-CN"/>
        </w:rPr>
        <w:t>(1)</w:t>
      </w:r>
      <w:r>
        <w:rPr>
          <w:rFonts w:hint="eastAsia"/>
          <w:lang w:val="en-US" w:eastAsia="zh-CN"/>
        </w:rPr>
        <w:t>将游码移至零刻度线处；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rPr>
          <w:rFonts w:ascii="宋体" w:eastAsia="宋体" w:hAnsi="宋体" w:cs="宋体" w:hint="eastAsia"/>
          <w:lang w:val="en-US" w:eastAsia="zh-CN"/>
        </w:rPr>
        <w:t>(2)</w:t>
      </w:r>
      <w:r>
        <w:rPr>
          <w:rFonts w:hint="eastAsia"/>
          <w:lang w:val="en-US" w:eastAsia="zh-CN"/>
        </w:rPr>
        <w:t>调节平衡螺母，使天平平衡；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rPr>
          <w:rFonts w:ascii="宋体" w:eastAsia="宋体" w:hAnsi="宋体" w:cs="宋体" w:hint="eastAsia"/>
          <w:lang w:val="en-US" w:eastAsia="zh-CN"/>
        </w:rPr>
        <w:t>(3)</w:t>
      </w:r>
      <w:r>
        <w:rPr>
          <w:rFonts w:hint="eastAsia"/>
          <w:lang w:val="en-US" w:eastAsia="zh-CN"/>
        </w:rPr>
        <w:t>左物右码，调节游码，使天平再次平衡；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rPr>
          <w:rFonts w:ascii="宋体" w:eastAsia="宋体" w:hAnsi="宋体" w:cs="宋体" w:hint="eastAsia"/>
          <w:lang w:val="en-US" w:eastAsia="zh-CN"/>
        </w:rPr>
        <w:t>(4)</w:t>
      </w:r>
      <w:r>
        <w:rPr>
          <w:rFonts w:hint="eastAsia"/>
          <w:lang w:val="en-US" w:eastAsia="zh-CN"/>
        </w:rPr>
        <w:t>物体质量=砝码质量+游码（明确标尺分度值）。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2124075" cy="1114425"/>
            <wp:effectExtent l="0" t="0" r="9525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5137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both"/>
        <w:textAlignment w:val="auto"/>
        <w:rPr>
          <w:rFonts w:hint="default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二、密度计算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1、密度：某种物质质量与体积的比值，用ρ表示。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2、公式：</w:t>
      </w:r>
      <w:r>
        <w:rPr>
          <w:rFonts w:hint="eastAsia"/>
          <w:position w:val="-24"/>
          <w:lang w:val="en-US" w:eastAsia="zh-CN"/>
        </w:rPr>
        <w:object>
          <v:shape id="_x0000_i1028" type="#_x0000_t75" style="width:35pt;height:31pt" o:oleicon="f" o:ole="" coordsize="21600,21600" o:preferrelative="t" filled="f" stroked="f">
            <v:imagedata r:id="rId11" o:title=""/>
            <o:lock v:ext="edit" aspectratio="t"/>
            <w10:anchorlock/>
          </v:shape>
          <o:OLEObject Type="Embed" ProgID="Equation.KSEE3" ShapeID="_x0000_i1028" DrawAspect="Content" ObjectID="_1468075728" r:id="rId12"/>
        </w:object>
      </w:r>
      <w:r>
        <w:rPr>
          <w:rFonts w:hint="eastAsia"/>
          <w:lang w:val="en-US" w:eastAsia="zh-CN"/>
        </w:rPr>
        <w:t>，单位：kg/m³、g/</w:t>
      </w:r>
      <w:r>
        <w:rPr>
          <w:rFonts w:hint="eastAsia"/>
          <w:position w:val="-6"/>
          <w:lang w:val="en-US" w:eastAsia="zh-CN"/>
        </w:rPr>
        <w:object>
          <v:shape id="_x0000_i1029" type="#_x0000_t75" style="width:21pt;height:16pt" o:oleicon="f" o:ole="" coordsize="21600,21600" o:preferrelative="t" filled="f" stroked="f">
            <v:imagedata r:id="rId13" o:title=""/>
            <o:lock v:ext="edit" aspectratio="t"/>
            <w10:anchorlock/>
          </v:shape>
          <o:OLEObject Type="Embed" ProgID="Equation.KSEE3" ShapeID="_x0000_i1029" DrawAspect="Content" ObjectID="_1468075729" r:id="rId14"/>
        </w:object>
      </w:r>
      <w:r>
        <w:rPr>
          <w:rFonts w:hint="eastAsia"/>
          <w:lang w:val="en-US" w:eastAsia="zh-CN"/>
        </w:rPr>
        <w:t>，</w:t>
      </w:r>
      <w:r>
        <w:rPr>
          <w:rFonts w:hint="eastAsia"/>
          <w:position w:val="-10"/>
          <w:lang w:val="en-US" w:eastAsia="zh-CN"/>
        </w:rPr>
        <w:object>
          <v:shape id="_x0000_i1030" type="#_x0000_t75" style="width:101pt;height:18pt" o:oleicon="f" o:ole="" coordsize="21600,21600" o:preferrelative="t" filled="f" stroked="f">
            <v:imagedata r:id="rId15" o:title=""/>
            <o:lock v:ext="edit" aspectratio="t"/>
            <w10:anchorlock/>
          </v:shape>
          <o:OLEObject Type="Embed" ProgID="Equation.KSEE3" ShapeID="_x0000_i1030" DrawAspect="Content" ObjectID="_1468075730" r:id="rId16"/>
        </w:object>
      </w:r>
      <w:r>
        <w:rPr>
          <w:rFonts w:hint="eastAsia"/>
          <w:lang w:val="en-US" w:eastAsia="zh-CN"/>
        </w:rPr>
        <w:t>，变形公式</w:t>
      </w:r>
      <w:r>
        <w:rPr>
          <w:rFonts w:hint="eastAsia"/>
          <w:position w:val="-28"/>
          <w:lang w:val="en-US" w:eastAsia="zh-CN"/>
        </w:rPr>
        <w:object>
          <v:shape id="_x0000_i1031" type="#_x0000_t75" style="width:76pt;height:33pt" o:oleicon="f" o:ole="" coordsize="21600,21600" o:preferrelative="t" filled="f" stroked="f">
            <v:imagedata r:id="rId17" o:title=""/>
            <o:lock v:ext="edit" aspectratio="t"/>
            <w10:anchorlock/>
          </v:shape>
          <o:OLEObject Type="Embed" ProgID="Equation.KSEE3" ShapeID="_x0000_i1031" DrawAspect="Content" ObjectID="_1468075731" r:id="rId18"/>
        </w:objec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3、密度是物质本身属性，与质量和密度无关，质量与体积的比值是定值。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1"/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4、测量物质的密度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ascii="宋体" w:eastAsia="宋体" w:hAnsi="宋体" w:cs="宋体" w:hint="eastAsia"/>
          <w:lang w:val="en-US" w:eastAsia="zh-CN"/>
        </w:rPr>
        <w:t>(1)</w:t>
      </w:r>
      <w:r>
        <w:rPr>
          <w:rFonts w:hint="eastAsia"/>
          <w:lang w:val="en-US" w:eastAsia="zh-CN"/>
        </w:rPr>
        <w:t>测量固体密度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①用天平测出小石块的质量m；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left"/>
        <w:textAlignment w:val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>②在量筒中倒入适量的水，记下此时水的体积V</w:t>
      </w:r>
      <w:r>
        <w:rPr>
          <w:rFonts w:hint="eastAsia"/>
          <w:sz w:val="18"/>
          <w:szCs w:val="18"/>
          <w:lang w:val="en-US" w:eastAsia="zh-CN"/>
        </w:rPr>
        <w:t>1；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left"/>
        <w:textAlignment w:val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③将小石块浸没在水中，记下此时小石块和水的总体积V</w:t>
      </w:r>
      <w:r>
        <w:rPr>
          <w:rFonts w:hint="eastAsia"/>
          <w:sz w:val="18"/>
          <w:szCs w:val="18"/>
          <w:lang w:val="en-US" w:eastAsia="zh-CN"/>
        </w:rPr>
        <w:t>2；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position w:val="-30"/>
          <w:sz w:val="21"/>
          <w:szCs w:val="21"/>
          <w:lang w:val="en-US" w:eastAsia="zh-CN"/>
        </w:rPr>
        <w:object>
          <v:shape id="_x0000_i1032" type="#_x0000_t75" style="width:57pt;height:34pt" o:oleicon="f" o:ole="" coordsize="21600,21600" o:preferrelative="t" filled="f" stroked="f">
            <v:imagedata r:id="rId19" o:title=""/>
            <o:lock v:ext="edit" aspectratio="t"/>
            <w10:anchorlock/>
          </v:shape>
          <o:OLEObject Type="Embed" ProgID="Equation.KSEE3" ShapeID="_x0000_i1032" DrawAspect="Content" ObjectID="_1468075732" r:id="rId20"/>
        </w:objec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lang w:val="en-US" w:eastAsia="zh-CN"/>
        </w:rPr>
        <w:t>(2)</w:t>
      </w:r>
      <w:r>
        <w:rPr>
          <w:rFonts w:hint="eastAsia"/>
          <w:sz w:val="21"/>
          <w:szCs w:val="21"/>
          <w:lang w:val="en-US" w:eastAsia="zh-CN"/>
        </w:rPr>
        <w:t>测量液体密度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both"/>
        <w:textAlignment w:val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①将适量盐水倒入烧杯，用天平测出烧杯和盐水的总质量m</w:t>
      </w:r>
      <w:r>
        <w:rPr>
          <w:rFonts w:hint="eastAsia"/>
          <w:b w:val="0"/>
          <w:bCs w:val="0"/>
          <w:sz w:val="18"/>
          <w:szCs w:val="18"/>
          <w:lang w:val="en-US" w:eastAsia="zh-CN"/>
        </w:rPr>
        <w:t>1；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both"/>
        <w:textAlignment w:val="auto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②将部分盐水倒入量筒，读出倒入量筒中盐水的体积V；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both"/>
        <w:textAlignment w:val="auto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③用天平测出烧杯和剩余盐水的总质量m</w:t>
      </w:r>
      <w:r>
        <w:rPr>
          <w:rFonts w:hint="eastAsia"/>
          <w:b w:val="0"/>
          <w:bCs w:val="0"/>
          <w:sz w:val="18"/>
          <w:szCs w:val="18"/>
          <w:lang w:val="en-US" w:eastAsia="zh-CN"/>
        </w:rPr>
        <w:t>2；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both"/>
        <w:textAlignment w:val="auto"/>
        <w:rPr>
          <w:rFonts w:hint="default"/>
          <w:b w:val="0"/>
          <w:bCs w:val="0"/>
          <w:sz w:val="18"/>
          <w:szCs w:val="18"/>
          <w:lang w:val="en-US" w:eastAsia="zh-CN"/>
        </w:rPr>
      </w:pPr>
      <w:r>
        <w:rPr>
          <w:rFonts w:hint="default"/>
          <w:b w:val="0"/>
          <w:bCs w:val="0"/>
          <w:position w:val="-24"/>
          <w:sz w:val="18"/>
          <w:szCs w:val="18"/>
          <w:lang w:val="en-US" w:eastAsia="zh-CN"/>
        </w:rPr>
        <w:object>
          <v:shape id="_x0000_i1033" type="#_x0000_t75" style="width:62pt;height:31pt" o:oleicon="f" o:ole="" coordsize="21600,21600" o:preferrelative="t" filled="f" stroked="f">
            <v:imagedata r:id="rId21" o:title=""/>
            <o:lock v:ext="edit" aspectratio="t"/>
            <w10:anchorlock/>
          </v:shape>
          <o:OLEObject Type="Embed" ProgID="Equation.KSEE3" ShapeID="_x0000_i1033" DrawAspect="Content" ObjectID="_1468075733" r:id="rId22"/>
        </w:objec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both"/>
        <w:textAlignment w:val="auto"/>
        <w:rPr>
          <w:rFonts w:hint="eastAsia"/>
          <w:b/>
          <w:bCs/>
          <w:color w:val="0000FF"/>
          <w:sz w:val="21"/>
          <w:szCs w:val="21"/>
          <w:lang w:val="en-US" w:eastAsia="zh-CN"/>
        </w:rPr>
      </w:pPr>
      <w:r>
        <w:rPr>
          <w:rFonts w:hint="eastAsia"/>
          <w:b/>
          <w:bCs/>
          <w:color w:val="0000FF"/>
          <w:sz w:val="21"/>
          <w:szCs w:val="21"/>
          <w:lang w:val="en-US" w:eastAsia="zh-CN"/>
        </w:rPr>
        <w:t>三、密度应用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both"/>
        <w:textAlignment w:val="auto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1、温度能改变物质的密度，气体热胀冷缩最显著，其密度受温度影响最大；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both"/>
        <w:textAlignment w:val="auto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2、水在4℃时密度最大，水凝固成冰时，体积变大，密度变小；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Chars="0"/>
        <w:jc w:val="both"/>
        <w:textAlignment w:val="auto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3、密度知识应用：坚定牛奶、酒等产品的品质，盐水选种等。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b/>
          <w:bCs/>
          <w:lang w:eastAsia="zh-CN"/>
        </w:rPr>
        <w:t>必刷题型精练</w:t>
      </w:r>
      <w:r>
        <w:rPr>
          <w:rFonts w:hint="eastAsia"/>
          <w:lang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1．（2022•杭州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）下列物体质量最接近20kg的是（　　）</w:t>
      </w:r>
    </w:p>
    <w:p>
      <w:pPr>
        <w:keepNext w:val="0"/>
        <w:keepLines w:val="0"/>
        <w:pageBreakBefore w:val="0"/>
        <w:widowControl w:val="0"/>
        <w:tabs>
          <w:tab w:val="left" w:pos="2300"/>
          <w:tab w:val="left" w:pos="4400"/>
          <w:tab w:val="left" w:pos="6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A．一个鸡蛋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B．一本科学书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C．一辆自行车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D．一辆汽车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2．（2022•河北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）关于托盘天平的使用，下列说法正确的是（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A．调节天平横梁平衡时，游码应放在标尺的最大刻度线处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B．测量物体质量时，向右盘中加减砝码应使用镊子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C．被测物体的质量总等于右盘中砝码的总质量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D．称粉状物体质量时，可以将其直接放在盘中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3．（2022•扬州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）小明想用天平称出20g水，先用正确的方法测出空烧杯的质量，如图1所示，然后在右盘中增加20g砝码，接着向烧杯中注入一定量的水，指针位置如图2所示。接下来的操作应该是（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2802255" cy="1131570"/>
            <wp:effectExtent l="0" t="0" r="1905" b="11430"/>
            <wp:docPr id="13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31815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25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A．向左调节平衡螺母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B．向左移动游码</w:t>
      </w:r>
      <w:r>
        <w:tab/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C．用滴管向烧杯中加水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D．用滴管从烧杯中取水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4．（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2022•来宾期末</w:t>
      </w:r>
      <w:r>
        <w:rPr>
          <w:rFonts w:ascii="Times New Roman" w:eastAsia="新宋体" w:hAnsi="Times New Roman" w:hint="eastAsia"/>
          <w:sz w:val="21"/>
          <w:szCs w:val="21"/>
        </w:rPr>
        <w:t>）用天平测量一个金属回形针的质量，可采用的方法是（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A．把一个金属回形针放在天平盘里仔细测量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B．把一个金属回形针放在天平盘里，测量多次，再求平均值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C．先测出100个金属回形针的质量，再计算求得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D．把一个金属回形针和一小铁块放在一起测出总质量，再减去铁块质量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5．（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2022•荆门模拟</w:t>
      </w:r>
      <w:r>
        <w:rPr>
          <w:rFonts w:ascii="Times New Roman" w:eastAsia="新宋体" w:hAnsi="Times New Roman" w:hint="eastAsia"/>
          <w:sz w:val="21"/>
          <w:szCs w:val="21"/>
        </w:rPr>
        <w:t>）某同学为了测量碎玻璃和沙石的密度，用一只质量为1kg的空桶装满水，测得桶和水的质量为11kg，再将1kg的碎玻璃放入盛满水的水桶中，水溢出后测得剩余质量为11.6kg。另取一只完全相同的空桶，在桶里装满沙石，测得桶和沙石的质量为29kg。已知</w:t>
      </w:r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水</w:t>
      </w:r>
      <w:r>
        <w:rPr>
          <w:rFonts w:ascii="Times New Roman" w:eastAsia="新宋体" w:hAnsi="Times New Roman" w:hint="eastAsia"/>
          <w:sz w:val="21"/>
          <w:szCs w:val="21"/>
        </w:rPr>
        <w:t>＝1.0×10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，下列说法错误的是（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A．沙石的密度比水的大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B．桶的容积是0.01m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C．碎玻璃的密度为2.5×10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D．沙石的密度小于2.8×10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6．（2022•绥化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）在测量液体密度的实验中，测得液体和烧杯的总质量m与液体体积V的关系如图所示，则空烧杯的质量和液体的密度分别为（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2029460" cy="1400175"/>
            <wp:effectExtent l="0" t="0" r="12700" b="1905"/>
            <wp:docPr id="5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03172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45" cy="140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A．158g，0.75g/cm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B．90g，0.9g/cm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tab/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C．140g，0.9g/cm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D．248g，1.4g/cm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7．（2022•河南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）小丽在乒乓球比赛中获得一枚金牌，她想测出该金牌的密度。她先用天平测出金牌的质量m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，然后将金牌浸没到装满水的溢水杯中，溢出的水流入质量为m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的空烧杯中，测得烧杯和溢出水的总质量为m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。已知水的密度为</w:t>
      </w:r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水</w:t>
      </w:r>
      <w:r>
        <w:rPr>
          <w:rFonts w:ascii="Times New Roman" w:eastAsia="新宋体" w:hAnsi="Times New Roman" w:hint="eastAsia"/>
          <w:sz w:val="21"/>
          <w:szCs w:val="21"/>
        </w:rPr>
        <w:t>，则金牌的密度为（　　）</w:t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m:oMath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ctrlPr>
              <w:rPr>
                <w:rFonts w:ascii="Cambria Math" w:eastAsia="新宋体" w:hAnsi="Cambria Math"/>
                <w:sz w:val="28"/>
                <w:szCs w:val="28"/>
              </w:rPr>
            </m:ctrlPr>
            <m:sSub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eastAsia="新宋体" w:hAnsi="Cambria Math"/>
                <w:sz w:val="28"/>
                <w:szCs w:val="28"/>
              </w:rPr>
              <m:t>−</m:t>
            </m:r>
            <m:sSub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ctrlPr>
              <w:rPr>
                <w:rFonts w:ascii="Cambria Math" w:eastAsia="新宋体" w:hAnsi="Cambria Math"/>
                <w:sz w:val="28"/>
                <w:szCs w:val="28"/>
              </w:rPr>
            </m:ctrlPr>
            <m:sSub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水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m:oMath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ctrlPr>
              <w:rPr>
                <w:rFonts w:ascii="Cambria Math" w:eastAsia="新宋体" w:hAnsi="Cambria Math"/>
                <w:sz w:val="28"/>
                <w:szCs w:val="28"/>
              </w:rPr>
            </m:ctrlPr>
            <m:sSub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ctrlPr>
              <w:rPr>
                <w:rFonts w:ascii="Cambria Math" w:eastAsia="新宋体" w:hAnsi="Cambria Math"/>
                <w:sz w:val="28"/>
                <w:szCs w:val="28"/>
              </w:rPr>
            </m:ctrlPr>
            <m:sSub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eastAsia="新宋体" w:hAnsi="Cambria Math"/>
                <w:sz w:val="28"/>
                <w:szCs w:val="28"/>
              </w:rPr>
              <m:t>−</m:t>
            </m:r>
            <m:sSub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2</m:t>
                </m:r>
              </m:sub>
            </m:sSub>
          </m:den>
        </m:f>
      </m:oMath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水</w:t>
      </w:r>
      <w:r>
        <w:tab/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m:oMath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ctrlPr>
              <w:rPr>
                <w:rFonts w:ascii="Cambria Math" w:eastAsia="新宋体" w:hAnsi="Cambria Math"/>
                <w:sz w:val="28"/>
                <w:szCs w:val="28"/>
              </w:rPr>
            </m:ctrlPr>
            <m:sSub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ctrlPr>
              <w:rPr>
                <w:rFonts w:ascii="Cambria Math" w:eastAsia="新宋体" w:hAnsi="Cambria Math"/>
                <w:sz w:val="28"/>
                <w:szCs w:val="28"/>
              </w:rPr>
            </m:ctrlPr>
            <m:sSub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3</m:t>
                </m:r>
              </m:sub>
            </m:sSub>
          </m:den>
        </m:f>
      </m:oMath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水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m:oMath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ctrlPr>
              <w:rPr>
                <w:rFonts w:ascii="Cambria Math" w:eastAsia="新宋体" w:hAnsi="Cambria Math"/>
                <w:sz w:val="28"/>
                <w:szCs w:val="28"/>
              </w:rPr>
            </m:ctrlPr>
            <m:sSub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3</m:t>
                </m:r>
              </m:sub>
            </m:sSub>
          </m:num>
          <m:den>
            <m:ctrlPr>
              <w:rPr>
                <w:rFonts w:ascii="Cambria Math" w:eastAsia="新宋体" w:hAnsi="Cambria Math"/>
                <w:sz w:val="28"/>
                <w:szCs w:val="28"/>
              </w:rPr>
            </m:ctrlPr>
            <m:sSub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8．（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2022•常州模拟</w:t>
      </w:r>
      <w:r>
        <w:rPr>
          <w:rFonts w:ascii="Times New Roman" w:eastAsia="新宋体" w:hAnsi="Times New Roman" w:hint="eastAsia"/>
          <w:sz w:val="21"/>
          <w:szCs w:val="21"/>
        </w:rPr>
        <w:t>）北方寒冬，为制作冰雕所需的冰块，艺术家找来如图所示的长方体箱子，箱内空腔长1m、宽0.6m、高0.5m。在箱内加深度为h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 w:val="21"/>
          <w:szCs w:val="21"/>
        </w:rPr>
        <w:t>的水，一夜之后水完全结冰，且冰块恰好与空腔形状完全一致。已知</w:t>
      </w:r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水</w:t>
      </w:r>
      <w:r>
        <w:rPr>
          <w:rFonts w:ascii="Times New Roman" w:eastAsia="新宋体" w:hAnsi="Times New Roman" w:hint="eastAsia"/>
          <w:sz w:val="21"/>
          <w:szCs w:val="21"/>
        </w:rPr>
        <w:t>＝1×10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冰</w:t>
      </w:r>
      <w:r>
        <w:rPr>
          <w:rFonts w:ascii="Times New Roman" w:eastAsia="新宋体" w:hAnsi="Times New Roman" w:hint="eastAsia"/>
          <w:sz w:val="21"/>
          <w:szCs w:val="21"/>
        </w:rPr>
        <w:t>＝0.9×10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，则h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 w:val="21"/>
          <w:szCs w:val="21"/>
        </w:rPr>
        <w:t>为（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038225" cy="876300"/>
            <wp:effectExtent l="0" t="0" r="13335" b="7620"/>
            <wp:docPr id="6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438310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370" cy="87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2300"/>
          <w:tab w:val="left" w:pos="4400"/>
          <w:tab w:val="left" w:pos="6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A．0.5m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B．0.45m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C．0.4m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D．0.35m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9．（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2022•烟台模拟</w:t>
      </w:r>
      <w:r>
        <w:rPr>
          <w:rFonts w:ascii="Times New Roman" w:eastAsia="新宋体" w:hAnsi="Times New Roman" w:hint="eastAsia"/>
          <w:sz w:val="21"/>
          <w:szCs w:val="21"/>
        </w:rPr>
        <w:t>）在实验技能测试时，实验桌上有两个烧杯分别装有盐水和纯水，其标签已模糊不清，现有天平、量筒、烧杯、刻度尺、小木块，不能把他们区分开的器材组合是（　　）</w:t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A．天平、量筒、烧杯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B．天平、烧杯、刻度尺</w:t>
      </w:r>
      <w:r>
        <w:tab/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C．烧杯、小木块、刻度尺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D．量筒、烧杯、刻度尺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10．（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2022•呼和浩特模拟</w:t>
      </w:r>
      <w:r>
        <w:rPr>
          <w:rFonts w:ascii="Times New Roman" w:eastAsia="新宋体" w:hAnsi="Times New Roman" w:hint="eastAsia"/>
          <w:sz w:val="21"/>
          <w:szCs w:val="21"/>
        </w:rPr>
        <w:t>）室内火灾发生时，受困人员应采取弯腰甚至匍匐的姿势撤离，以尽量减少有害气体的吸入，这是因为燃烧产生的有害气体（　　）</w:t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A．温度较高，密度较小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B．温度较低，密度较小</w:t>
      </w:r>
      <w:r>
        <w:tab/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C．温度较高，密度较大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D．温度较低，密度较大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11．（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2022•呼伦贝尔模拟</w:t>
      </w:r>
      <w:r>
        <w:rPr>
          <w:rFonts w:ascii="Times New Roman" w:eastAsia="新宋体" w:hAnsi="Times New Roman" w:hint="eastAsia"/>
          <w:sz w:val="21"/>
          <w:szCs w:val="21"/>
        </w:rPr>
        <w:t>）图甲为“水的密度在0﹣10℃范围内随温度变化”的图象，图乙为北方冬天湖水温度分布示意图，根据图象及水的其他性质，下列分析判断正确的是（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drawing>
          <wp:inline distT="0" distB="0" distL="114300" distR="114300">
            <wp:extent cx="3597275" cy="1283970"/>
            <wp:effectExtent l="0" t="0" r="14605" b="1143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72616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A．水在4℃时密度最小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B．4℃以上的水，具有热缩冷胀的性质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C．水在0～4℃范围内，具有热缩冷胀的性质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D．示意图中从A到E，湖水的温度逐渐降低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12．（2022•自贡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）物理知识与生活联系非常紧密，下列关于密度的一些说法正确的是（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A．1kg的水和1kg的冰的密度相同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B．可以利用密度来鉴别物质，因为不同物质的密度一定不同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C．为减轻质量，航空器材常采用强度高、密度大的合金或新型合成材料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D．发生火灾时，受困人员常采取弯腰甚至爬行的姿势撤离，是因为含有有害物质的空气温度较高，密度较小，大量聚集在房间的上方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13．（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2022•厦门期末</w:t>
      </w:r>
      <w:r>
        <w:rPr>
          <w:rFonts w:ascii="Times New Roman" w:eastAsia="新宋体" w:hAnsi="Times New Roman" w:hint="eastAsia"/>
          <w:sz w:val="21"/>
          <w:szCs w:val="21"/>
        </w:rPr>
        <w:t>）小明生病了，医生给他开了药。小明在服药前仔细阅读了说明书，其中“用法用量”上注明“按体重一日20mg/kg”。小明的体重是40kg。每粒药的规格是0.2g，则小明一日应服药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mg，合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14．（2022•哈尔滨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 xml:space="preserve">）小明用天平“测量石块的质量”。他将天平放在水平桌面上，移动游码至标尺左端的零刻度线处，若此时指针偏向分度盘中线的左侧，应将平衡螺母向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调节，直到指针指在分度盘中线处。测量过程中，当横梁恢复平衡时，砝码使用情况和游码位置如图所示，则石块的质量是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476375" cy="838200"/>
            <wp:effectExtent l="0" t="0" r="1905" b="0"/>
            <wp:docPr id="7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30709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581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15．（2022•河池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 xml:space="preserve">）某品牌盒装酸奶净含量250g，酸奶的体积约200mL，可估算酸奶的密度为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g/cm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 xml:space="preserve">；如果从酸奶盒中倒出一半酸奶后，剩余酸奶的密度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（选填“变大”、“变小”或“不变”）。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16．（2022•广东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）一枚实心纪念币的质量为16g，体积为2cm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 xml:space="preserve">，纪念币的密度是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g/cm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 xml:space="preserve">。可见，这枚纪念币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（选填“是”或“不是”）纯金制成。若宇航员将这枚纪念币带到太空，其质量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（选填“变大”“变小”或“不变”）。（</w:t>
      </w:r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金</w:t>
      </w:r>
      <w:r>
        <w:rPr>
          <w:rFonts w:ascii="Times New Roman" w:eastAsia="新宋体" w:hAnsi="Times New Roman" w:hint="eastAsia"/>
          <w:sz w:val="21"/>
          <w:szCs w:val="21"/>
        </w:rPr>
        <w:t>＝19.3×10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17．（2022•海南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）一个实心金属球密度为3.0×10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，体积为10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﹣4</w:t>
      </w:r>
      <w:r>
        <w:rPr>
          <w:rFonts w:ascii="Times New Roman" w:eastAsia="新宋体" w:hAnsi="Times New Roman" w:hint="eastAsia"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 xml:space="preserve">，其质量为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kg。把它做成空心球放入底面积为200cm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的圆柱体水槽中，球漂浮在水面上，浸入水中的体积为其总体积的</w:t>
      </w:r>
      <m:oMath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ctrlPr>
              <w:rPr>
                <w:rFonts w:ascii="Cambria Math" w:eastAsia="新宋体" w:hAnsi="Cambria Math"/>
                <w:sz w:val="28"/>
                <w:szCs w:val="28"/>
              </w:rPr>
            </m:ctrlPr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num>
          <m:den>
            <m:ctrlPr>
              <w:rPr>
                <w:rFonts w:ascii="Cambria Math" w:eastAsia="新宋体" w:hAnsi="Cambria Math"/>
                <w:sz w:val="28"/>
                <w:szCs w:val="28"/>
              </w:rPr>
            </m:ctrlPr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="新宋体" w:hAnsi="Times New Roman" w:hint="eastAsia"/>
          <w:sz w:val="21"/>
          <w:szCs w:val="21"/>
        </w:rPr>
        <w:t xml:space="preserve">，此时水对槽底的压强增大了150Pa，则球体空心部分的体积为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。（</w:t>
      </w:r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水</w:t>
      </w:r>
      <w:r>
        <w:rPr>
          <w:rFonts w:ascii="Times New Roman" w:eastAsia="新宋体" w:hAnsi="Times New Roman" w:hint="eastAsia"/>
          <w:sz w:val="21"/>
          <w:szCs w:val="21"/>
        </w:rPr>
        <w:t>＝1.0×10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，g取10N/kg）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18．（2022•内蒙古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 xml:space="preserve">）一个钢瓶内装有氧气，某次抢救新冠肺炎病人用去了一部分，罐内氧气的质量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（选填“变大”、“变小”或“不变”），密度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（选填“变大”“变小”或“不变”）。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19．（2022•上海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）某同学发现冬天水管会“爆裂”，他通过查阅资料获得以下信息：（1）物体膨胀时如果遇到障碍，会产生很大的力；（2）金属会热胀冷缩；（3）水和冰在不同温度下的密度如表所示：</w:t>
      </w:r>
    </w:p>
    <w:tbl>
      <w:tblPr>
        <w:tblStyle w:val="TableNormal"/>
        <w:tblW w:w="0" w:type="auto"/>
        <w:tblInd w:w="278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1980"/>
        <w:gridCol w:w="1134"/>
        <w:gridCol w:w="1134"/>
        <w:gridCol w:w="1134"/>
        <w:gridCol w:w="1134"/>
        <w:gridCol w:w="1134"/>
        <w:gridCol w:w="960"/>
      </w:tblGrid>
      <w:tr>
        <w:tblPrEx>
          <w:tblW w:w="0" w:type="auto"/>
          <w:tblInd w:w="278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形态</w:t>
            </w:r>
          </w:p>
        </w:tc>
        <w:tc>
          <w:tcPr>
            <w:tcW w:w="1134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水</w:t>
            </w: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冰</w:t>
            </w:r>
          </w:p>
        </w:tc>
      </w:tr>
      <w:tr>
        <w:tblPrEx>
          <w:tblW w:w="0" w:type="auto"/>
          <w:tblInd w:w="278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温度（℃）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</w:t>
            </w: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</w:t>
            </w:r>
          </w:p>
        </w:tc>
      </w:tr>
      <w:tr>
        <w:tblPrEx>
          <w:tblW w:w="0" w:type="auto"/>
          <w:tblInd w:w="278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9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密度（克/厘米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新宋体" w:hAnsi="Times New Roman" w:hint="eastAsia"/>
                <w:sz w:val="21"/>
                <w:szCs w:val="21"/>
              </w:rPr>
              <w:t>）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0.9998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0.9996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0.9994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0.9991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0.9990</w:t>
            </w: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8" w:lineRule="auto"/>
              <w:jc w:val="center"/>
              <w:textAlignment w:val="auto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0.9101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rPr>
          <w:rFonts w:ascii="Times New Roman" w:eastAsia="新宋体" w:hAnsi="Times New Roman" w:hint="eastAsia"/>
          <w:sz w:val="21"/>
          <w:szCs w:val="21"/>
        </w:rPr>
        <w:t>根据表格中温度和密度的数据，得出结论：在1个标准大气压下，当0～4摄氏度时，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 xml:space="preserve">指出水管“爆裂”的原因，并写出分析过程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20．（2022•成都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）在教材安排的“用天平测量物体质量”的实验中：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（1）实验方案要求：先估测物体质量，再进行实测。这样安排的好处是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（2）测量时，要用镊子而不能用手加减砝码和调节游码，原因是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（3）对同一物体的质量要进行三次测量，然后取平均值，目的是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（4）如果你和小周同学共用一套实验器材，合作完成该实验，当小周同学在进行实验操作时，你应该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21．（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2022•兰州模拟</w:t>
      </w:r>
      <w:r>
        <w:rPr>
          <w:rFonts w:ascii="Times New Roman" w:eastAsia="新宋体" w:hAnsi="Times New Roman" w:hint="eastAsia"/>
          <w:sz w:val="21"/>
          <w:szCs w:val="21"/>
        </w:rPr>
        <w:t>）建筑工地需要400m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的沙石，为了估测沙石的密度，用一只空桶平装满一桶沙石，测得桶中的沙石的质量为52kg，再用这只桶装满一桶水，测得桶中水的质量20kg，</w:t>
      </w:r>
      <w:r>
        <w:rPr>
          <w:rFonts w:ascii="Cambria Math" w:eastAsia="Cambria Math" w:hAnsi="Cambria Math"/>
          <w:sz w:val="21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水</w:t>
      </w:r>
      <w:r>
        <w:rPr>
          <w:rFonts w:ascii="Times New Roman" w:eastAsia="新宋体" w:hAnsi="Times New Roman" w:hint="eastAsia"/>
          <w:sz w:val="21"/>
          <w:szCs w:val="21"/>
        </w:rPr>
        <w:t>＝1.0×10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，g取10N/kg。求：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（1）桶的容积是多少？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（2）沙石的密度是多少？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（3）若用一辆载重4000kg的卡车将沙石运送到工地，至少要运多少车？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22．（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2022•上海模拟</w:t>
      </w:r>
      <w:r>
        <w:rPr>
          <w:rFonts w:ascii="Times New Roman" w:eastAsia="新宋体" w:hAnsi="Times New Roman" w:hint="eastAsia"/>
          <w:sz w:val="21"/>
          <w:szCs w:val="21"/>
        </w:rPr>
        <w:t>）有一只玻璃瓶，它的质量为0.1kg，当瓶内装满水时，瓶和水的总质量为0.4kg，用此瓶装金属粒若干，瓶和金属颗粒的总质量为0.8kg，若在装金属颗粒的瓶中再装水时，瓶、金属颗粒和水的总质量为0.9kg，求：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（1）玻璃瓶的容积；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（2）金属颗粒的质量；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（3）金属颗粒的密度。</w:t>
      </w:r>
    </w:p>
    <w:p>
      <w:pPr>
        <w:keepNext w:val="0"/>
        <w:keepLines w:val="0"/>
        <w:pageBreakBefore w:val="0"/>
        <w:widowControl w:val="0"/>
        <w:tabs>
          <w:tab w:val="left" w:pos="25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left"/>
        <w:textAlignment w:val="auto"/>
        <w:rPr>
          <w:lang w:val="en-US" w:eastAsia="zh-CN"/>
        </w:rPr>
        <w:sectPr>
          <w:headerReference w:type="default" r:id="rId28"/>
          <w:footerReference w:type="default" r:id="rId29"/>
          <w:pgSz w:w="11906" w:h="16838"/>
          <w:pgMar w:top="720" w:right="720" w:bottom="720" w:left="72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</w:p>
    <w:p>
      <w:r>
        <w:rPr>
          <w:lang w:val="en-US" w:eastAsia="zh-CN"/>
        </w:rPr>
        <w:drawing>
          <wp:inline>
            <wp:extent cx="6645910" cy="7953653"/>
            <wp:docPr id="100030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9015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95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ind w:firstLine="2415" w:firstLineChars="1150"/>
      <w:textAlignment w:val="center"/>
    </w:pPr>
    <w:r>
      <w:drawing>
        <wp:inline distT="0" distB="0" distL="114300" distR="114300">
          <wp:extent cx="277495" cy="324485"/>
          <wp:effectExtent l="0" t="0" r="12065" b="10795"/>
          <wp:docPr id="2" name="图片 1" descr="学科网LOGO源文件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028611" name="图片 1" descr="学科网LOGO源文件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7495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Cs w:val="21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6588125</wp:posOffset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2051" style="width:4.55pt;height:10.35pt;margin-top:0;margin-left:518.75pt;mso-height-relative:page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hint="eastAsia"/>
      </w:rPr>
      <w:t>原创精品资源学科网独家享有版权，侵权必究</w:t>
    </w:r>
    <w:r>
      <w:rPr>
        <w:rFonts w:hint="eastAsia"/>
        <w:color w:val="000000"/>
        <w:szCs w:val="21"/>
      </w:rPr>
      <w:t>！</w: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721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3360" filled="f" stroked="f">
          <v:imagedata r:id="rId2" r:href="rId3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rPr>
        <w:rFonts w:eastAsiaTheme="minorEastAsia" w:hint="eastAsia"/>
        <w:lang w:eastAsia="zh-CN"/>
      </w:rPr>
    </w:pPr>
    <w:r>
      <w:rPr>
        <w:rFonts w:eastAsiaTheme="minorEastAsia" w:hint="eastAsia"/>
        <w:lang w:eastAsia="zh-C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-552450</wp:posOffset>
          </wp:positionV>
          <wp:extent cx="7571105" cy="856615"/>
          <wp:effectExtent l="0" t="0" r="3175" b="12065"/>
          <wp:wrapSquare wrapText="bothSides"/>
          <wp:docPr id="1" name="图片 1" descr="C:\Users\51388\Desktop\图片1.png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532871" name="图片 1" descr="C:\Users\51388\Desktop\图片1.png图片1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71105" cy="856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62336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03C65935"/>
    <w:rsid w:val="135724A0"/>
    <w:rsid w:val="142877EA"/>
    <w:rsid w:val="18EE54BB"/>
    <w:rsid w:val="1B7B75A3"/>
    <w:rsid w:val="38F57BBC"/>
    <w:rsid w:val="3C0B7E61"/>
    <w:rsid w:val="3DEA4734"/>
    <w:rsid w:val="56BC53CD"/>
    <w:rsid w:val="6858790B"/>
    <w:rsid w:val="74671A7F"/>
    <w:rsid w:val="77082723"/>
  </w:rsids>
  <w:docVars>
    <w:docVar w:name="commondata" w:val="eyJoZGlkIjoiYmQ3NjQxYmZmN2ZkODIxYWNiNTEzMzQyMTZmNzQ1M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wmf" /><Relationship Id="rId12" Type="http://schemas.openxmlformats.org/officeDocument/2006/relationships/oleObject" Target="embeddings/oleObject4.bin" /><Relationship Id="rId13" Type="http://schemas.openxmlformats.org/officeDocument/2006/relationships/image" Target="media/image5.wmf" /><Relationship Id="rId14" Type="http://schemas.openxmlformats.org/officeDocument/2006/relationships/oleObject" Target="embeddings/oleObject5.bin" /><Relationship Id="rId15" Type="http://schemas.openxmlformats.org/officeDocument/2006/relationships/image" Target="media/image6.wmf" /><Relationship Id="rId16" Type="http://schemas.openxmlformats.org/officeDocument/2006/relationships/oleObject" Target="embeddings/oleObject6.bin" /><Relationship Id="rId17" Type="http://schemas.openxmlformats.org/officeDocument/2006/relationships/image" Target="media/image7.wmf" /><Relationship Id="rId18" Type="http://schemas.openxmlformats.org/officeDocument/2006/relationships/oleObject" Target="embeddings/oleObject7.bin" /><Relationship Id="rId19" Type="http://schemas.openxmlformats.org/officeDocument/2006/relationships/image" Target="media/image8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1" Type="http://schemas.openxmlformats.org/officeDocument/2006/relationships/image" Target="media/image9.wmf" /><Relationship Id="rId22" Type="http://schemas.openxmlformats.org/officeDocument/2006/relationships/oleObject" Target="embeddings/oleObject9.bin" /><Relationship Id="rId23" Type="http://schemas.openxmlformats.org/officeDocument/2006/relationships/image" Target="media/image10.png" /><Relationship Id="rId24" Type="http://schemas.openxmlformats.org/officeDocument/2006/relationships/image" Target="media/image11.png" /><Relationship Id="rId25" Type="http://schemas.openxmlformats.org/officeDocument/2006/relationships/image" Target="media/image12.png" /><Relationship Id="rId26" Type="http://schemas.openxmlformats.org/officeDocument/2006/relationships/image" Target="media/image13.png" /><Relationship Id="rId27" Type="http://schemas.openxmlformats.org/officeDocument/2006/relationships/image" Target="media/image14.png" /><Relationship Id="rId28" Type="http://schemas.openxmlformats.org/officeDocument/2006/relationships/header" Target="header1.xml" /><Relationship Id="rId29" Type="http://schemas.openxmlformats.org/officeDocument/2006/relationships/footer" Target="footer1.xml" /><Relationship Id="rId3" Type="http://schemas.openxmlformats.org/officeDocument/2006/relationships/fontTable" Target="fontTable.xml" /><Relationship Id="rId30" Type="http://schemas.openxmlformats.org/officeDocument/2006/relationships/image" Target="media/image18.jpeg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wmf" /><Relationship Id="rId7" Type="http://schemas.openxmlformats.org/officeDocument/2006/relationships/oleObject" Target="embeddings/oleObject1.bin" /><Relationship Id="rId8" Type="http://schemas.openxmlformats.org/officeDocument/2006/relationships/oleObject" Target="embeddings/oleObject2.bin" /><Relationship Id="rId9" Type="http://schemas.openxmlformats.org/officeDocument/2006/relationships/oleObject" Target="embeddings/oleObject3.bin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media/image16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5.png" /><Relationship Id="rId2" Type="http://schemas.openxmlformats.org/officeDocument/2006/relationships/image" Target="media/image16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34</Characters>
  <Application>Microsoft Office Word</Application>
  <DocSecurity>0</DocSecurity>
  <Lines>0</Lines>
  <Paragraphs>0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51388</cp:lastModifiedBy>
  <cp:revision>0</cp:revision>
  <dcterms:created xsi:type="dcterms:W3CDTF">2021-02-21T13:24:00Z</dcterms:created>
  <dcterms:modified xsi:type="dcterms:W3CDTF">2023-03-05T13:33:16Z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