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9.6 -->
  <w:body>
    <w:p w:rsidR="00EF035E" w:rsidRPr="00043B54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rPr>
          <w:rFonts w:ascii="宋体" w:eastAsia="宋体" w:hAnsi="宋体" w:cs="宋体"/>
          <w:b/>
          <w:i w:val="0"/>
          <w:sz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12471400</wp:posOffset>
            </wp:positionH>
            <wp:positionV relativeFrom="topMargin">
              <wp:posOffset>11417300</wp:posOffset>
            </wp:positionV>
            <wp:extent cx="457200" cy="317500"/>
            <wp:wrapNone/>
            <wp:docPr id="1000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115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3B54">
        <w:rPr>
          <w:rFonts w:ascii="宋体" w:eastAsia="宋体" w:hAnsi="宋体" w:cs="宋体"/>
          <w:b/>
          <w:i w:val="0"/>
          <w:sz w:val="30"/>
        </w:rPr>
        <w:t>江苏省徐州市2020-2022三年中考物理真题分类汇编-03电磁学（电流和电路、电压和电阻、欧姆定律）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1．（2021·江苏徐州·统考中考真题）下列生活中的物品，利用弹力来工作的是（　　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A．铅垂线</w:t>
        <w:tab/>
        <w:t>B．静电除尘刷</w:t>
        <w:tab/>
        <w:t>C．弹簧秤</w:t>
        <w:tab/>
        <w:t>D．指南针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2．（2021·江苏徐州·统考中考真题）如图所示是一位同学连接的电路。闭合开关后，下列对各元件状况的判断正确的是（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135pt">
            <v:imagedata r:id="rId6" o:title=""/>
            <o:lock v:ext="edit" aspectratio="t"/>
          </v:shape>
        </w:pic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A．灯L</w:t>
      </w:r>
      <w:r>
        <w:rPr>
          <w:vertAlign w:val="subscript"/>
        </w:rPr>
        <w:t>1</w:t>
      </w:r>
      <w:r>
        <w:t>不亮</w:t>
        <w:tab/>
        <w:t>B．灯L</w:t>
      </w:r>
      <w:r>
        <w:rPr>
          <w:vertAlign w:val="subscript"/>
        </w:rPr>
        <w:t>2</w:t>
      </w:r>
      <w:r>
        <w:t>不亮</w:t>
        <w:tab/>
        <w:t>C．电流表无示数</w:t>
        <w:tab/>
        <w:t>D．电池也被烧坏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3．（2021·江苏徐州·统考中考真题）选用橡胶制作自行车轮胎时，下列物理属性不需要考虑的是（　　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A．弹性</w:t>
        <w:tab/>
        <w:t>B．耐磨性</w:t>
        <w:tab/>
        <w:t>C．防滑性</w:t>
        <w:tab/>
        <w:t>D．导电性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4．（2020·江苏徐州·统考中考真题）计算机芯片中有大量用硅、锗等材料制成的电路元件，硅和锗属于下列哪些材料（　　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A．导体</w:t>
        <w:tab/>
        <w:t>B．半导体</w:t>
        <w:tab/>
        <w:t>C．绝缘体</w:t>
        <w:tab/>
        <w:t>D．超导体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5．（2020·江苏徐州·统考中考真题）医用防护口罩能把携带病毒的“飞沫”吸附在口罩上，以免被人吸入口鼻。这种吸附作用利用的是（　　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A．口罩表层密不透风</w:t>
        <w:tab/>
        <w:t>B．分子间的吸引力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C．异名磁极相吸</w:t>
        <w:tab/>
        <w:t>D．带电体吸引轻小物体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二、填空题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6．（2022·江苏徐州·统考中考真题）如图所示，电源电压为3V，开关闭合后，电流表A的示数为0.3A，电流表A</w:t>
      </w:r>
      <w:r>
        <w:rPr>
          <w:vertAlign w:val="subscript"/>
        </w:rPr>
        <w:t>1</w:t>
      </w:r>
      <w:r>
        <w:t>的示数为0.2A灯泡L</w:t>
      </w:r>
      <w:r>
        <w:rPr>
          <w:vertAlign w:val="subscript"/>
        </w:rPr>
        <w:t>1</w:t>
      </w:r>
      <w:r>
        <w:t>、L</w:t>
      </w:r>
      <w:r>
        <w:rPr>
          <w:vertAlign w:val="subscript"/>
        </w:rPr>
        <w:t>2</w:t>
      </w:r>
      <w:r>
        <w:t>的连接方式是______________联，灯泡L</w:t>
      </w:r>
      <w:r>
        <w:rPr>
          <w:vertAlign w:val="subscript"/>
        </w:rPr>
        <w:t>1</w:t>
      </w:r>
      <w:r>
        <w:t>两端的电压为____________V，通过灯泡L</w:t>
      </w:r>
      <w:r>
        <w:rPr>
          <w:vertAlign w:val="subscript"/>
        </w:rPr>
        <w:t>2</w:t>
      </w:r>
      <w:r>
        <w:t>的电流为______________A。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pict>
          <v:shape id="_x0000_i1026" type="#_x0000_t75" style="width:112.5pt;height:90.75pt">
            <v:imagedata r:id="rId7" o:title=""/>
            <o:lock v:ext="edit" aspectratio="t"/>
          </v:shape>
        </w:pic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三、实验题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7．（2022·江苏徐州·统考中考真题）在“探究通过导体的电流与电阻的关系”实验中：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pict>
          <v:shape id="_x0000_i1027" type="#_x0000_t75" style="width:259.5pt;height:107.25pt">
            <v:imagedata r:id="rId8" o:title=""/>
            <o:lock v:ext="edit" aspectratio="t"/>
          </v:shape>
        </w:pict>
      </w:r>
    </w:p>
    <w:tbl>
      <w:tblPr>
        <w:tblStyle w:val="TableNormal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115"/>
        <w:gridCol w:w="615"/>
        <w:gridCol w:w="640"/>
      </w:tblGrid>
      <w:tr>
        <w:tblPrEx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cantSplit w:val="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实验序号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2"/>
                <w:lang w:val="en-US" w:eastAsia="zh-CN" w:bidi="ar-SA"/>
              </w:rPr>
              <w:t>R</w:t>
            </w: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/Ω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2"/>
                <w:lang w:val="en-US" w:eastAsia="zh-CN" w:bidi="ar-SA"/>
              </w:rPr>
              <w:t>I</w:t>
            </w: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/A</w:t>
            </w:r>
          </w:p>
        </w:tc>
      </w:tr>
      <w:tr>
        <w:tblPrEx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cantSplit w:val="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0.40</w:t>
            </w:r>
          </w:p>
        </w:tc>
      </w:tr>
      <w:tr>
        <w:tblPrEx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cantSplit w:val="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0.20</w:t>
            </w:r>
          </w:p>
        </w:tc>
      </w:tr>
      <w:tr>
        <w:tblPrEx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cantSplit w:val="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center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0.10</w:t>
            </w:r>
          </w:p>
        </w:tc>
      </w:tr>
    </w:tbl>
    <w:p>
      <w:pPr>
        <w:shd w:val="clear" w:color="auto" w:fill="FFFFFF"/>
        <w:spacing w:line="360" w:lineRule="auto"/>
        <w:jc w:val="left"/>
        <w:textAlignment w:val="center"/>
      </w:pPr>
      <w:r>
        <w:t>（1）小明连接的电路如图甲所示，请用笔画线代替导线把电路连接完整______；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（2）小华连接的电路，电流表在电池和开关之间，其他和小明的电路一致。对于电流表的这两种接入位置______；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A．小明的可以，小华的不可以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B．小华的可以，小明的不可以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C．两种都可以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D．两种都不可以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（3）实验时保持电阻两端的电压不变，如图乙所示，电压表的示数为______V；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（4）根据表格中记录的三组数据，发现电阻越大则电流越小，要判断电流与电阻是否成反比，在不画坐标图像的前提下，应该如何对数据进行处理：______。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8．（2021·江苏徐州·统考中考真题）要测量一个约为数百欧的电阻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x</w:t>
      </w:r>
      <w:r>
        <w:t>的阻值。器材有：干电池两节，电压表（量程为0～3V、0～15V）、滑动变阻器（100Ω 2A）和电阻箱（0-9999Ω）各一个，开关、导线若干，测量电路如图甲所示。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pict>
          <v:shape id="_x0000_i1028" type="#_x0000_t75" style="width:283.55pt;height:108pt">
            <v:imagedata r:id="rId9" o:title=""/>
            <o:lock v:ext="edit" aspectratio="t"/>
          </v:shape>
        </w:pic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（1）和通常使用的“伏安法”不同，这次实验没有选用电流表，请你简要说明原因：____________。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（2）在接通电路前，应将滑动变阻器的滑片P移到____________端.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（3）连接好电路，闭合开关，移动滑动变阻器滑片，使电压表示数如图乙所示为__________V。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（4）接下来把电路中的待测电阻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x</w:t>
      </w:r>
      <w:r>
        <w:t>替换为电阻箱，然后要进行的操作是：___________。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9．（2020·江苏徐州·统考中考真题）如图所示，小明用新干电池、定值电阻</w:t>
      </w:r>
      <w:r>
        <w:rPr>
          <w:i/>
        </w:rPr>
        <w:t>R</w:t>
      </w:r>
      <w:r>
        <w:t>和规格为“10Ω 2A”的滑动变阻器探究通过导体的电流与电压的关系。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pict>
          <v:shape id="_x0000_i1029" type="#_x0000_t75" style="width:279pt;height:119.25pt">
            <v:imagedata r:id="rId10" o:title=""/>
            <o:lock v:ext="edit" aspectratio="t"/>
          </v:shape>
        </w:pict>
      </w:r>
    </w:p>
    <w:p>
      <w:pPr>
        <w:shd w:val="clear" w:color="auto" w:fill="FFFFFF"/>
        <w:spacing w:line="360" w:lineRule="auto"/>
        <w:jc w:val="left"/>
        <w:textAlignment w:val="center"/>
      </w:pPr>
      <w:r>
        <w:t>(1)请用笔画线代替导线把电路连接完整______。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(2)连接电路时，开关应该______（填“断开”或“闭合”）。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(3)第3次实验时，电流表指针如图b所示，则电流表的示数为______A。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(4)小明一直用两节电池进行实验，记录的数据如表所示，老师认为其中一组数据有拼凑的嫌疑，请你指出该组实验序号______并说明判断理由：______。</w:t>
      </w:r>
    </w:p>
    <w:tbl>
      <w:tblPr>
        <w:tblStyle w:val="TableNormal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113"/>
        <w:gridCol w:w="639"/>
        <w:gridCol w:w="639"/>
        <w:gridCol w:w="534"/>
        <w:gridCol w:w="639"/>
      </w:tblGrid>
      <w:tr>
        <w:tblPrEx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cantSplit w:val="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实验序号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④</w:t>
            </w:r>
          </w:p>
        </w:tc>
      </w:tr>
      <w:tr>
        <w:tblPrEx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cantSplit w:val="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电压</w:t>
            </w:r>
            <w:r>
              <w:rPr>
                <w:rFonts w:eastAsia="宋体"/>
                <w:i/>
                <w:kern w:val="2"/>
                <w:sz w:val="21"/>
                <w:szCs w:val="22"/>
                <w:lang w:val="en-US" w:eastAsia="zh-CN" w:bidi="ar-SA"/>
              </w:rPr>
              <w:t>U</w:t>
            </w: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0.8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3.0</w:t>
            </w:r>
          </w:p>
        </w:tc>
      </w:tr>
      <w:tr>
        <w:tblPrEx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cantSplit w:val="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电流</w:t>
            </w:r>
            <w:r>
              <w:rPr>
                <w:rFonts w:eastAsia="宋体"/>
                <w:i/>
                <w:kern w:val="2"/>
                <w:sz w:val="21"/>
                <w:szCs w:val="22"/>
                <w:lang w:val="en-US" w:eastAsia="zh-CN" w:bidi="ar-SA"/>
              </w:rPr>
              <w:t>I</w:t>
            </w: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0.16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jc w:val="left"/>
              <w:textAlignment w:val="center"/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eastAsia="宋体"/>
                <w:kern w:val="2"/>
                <w:sz w:val="21"/>
                <w:szCs w:val="22"/>
                <w:lang w:val="en-US" w:eastAsia="zh-CN" w:bidi="ar-SA"/>
              </w:rPr>
              <w:t>0.60</w:t>
            </w:r>
          </w:p>
        </w:tc>
      </w:tr>
    </w:tbl>
    <w:p>
      <w:pPr>
        <w:shd w:val="clear" w:color="auto" w:fill="FFFFFF"/>
        <w:spacing w:line="360" w:lineRule="auto"/>
        <w:jc w:val="left"/>
        <w:textAlignment w:val="center"/>
      </w:pP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四、计算题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10．（2022·江苏徐州·统考中考真题）如图所示电路，电源电压不变，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为定值电阻，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为滑动变阻器。闭合开关，将滑片P移到最右端时，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两端的电压为5V，电流为0.1A；将滑片P移到另一位置时，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两端的电压为6V，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的功率为0.4W。求：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（1）滑动变阻器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的最大阻值；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（2）电源电压。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pict>
          <v:shape id="_x0000_i1030" type="#_x0000_t75" style="width:95.25pt;height:69pt">
            <v:imagedata r:id="rId11" o:title=""/>
            <o:lock v:ext="edit" aspectratio="t"/>
          </v:shape>
        </w:pict>
      </w:r>
    </w:p>
    <w:p>
      <w:pPr>
        <w:shd w:val="clear" w:color="auto" w:fill="FFFFFF"/>
        <w:spacing w:line="360" w:lineRule="auto"/>
        <w:jc w:val="left"/>
        <w:textAlignment w:val="center"/>
      </w:pPr>
      <w:r>
        <w:t>11．（2021·江苏徐州·统考中考真题）如图所示电路，开关S断开时，电阻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两端的电压为2V，功率为1W；开关S闭合时，电阻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的功率为4.5W。求：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（1）开关S断开时，通过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的电流；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的阻值。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pict>
          <v:shape id="_x0000_i1031" type="#_x0000_t75" style="width:88.5pt;height:87pt">
            <v:imagedata r:id="rId12" o:title=""/>
            <o:lock v:ext="edit" aspectratio="t"/>
          </v:shape>
        </w:pict>
      </w:r>
    </w:p>
    <w:p>
      <w:pPr>
        <w:shd w:val="clear" w:color="auto" w:fill="FFFFFF"/>
        <w:spacing w:line="360" w:lineRule="auto"/>
        <w:jc w:val="left"/>
        <w:textAlignment w:val="center"/>
      </w:pPr>
      <w:r>
        <w:t>12．（2020·江苏徐州·统考中考真题）如图所示电路，电源电压恒为15V，定值电阻</w:t>
      </w:r>
      <w:r>
        <w:rPr>
          <w:i/>
        </w:rPr>
        <w:t>R</w:t>
      </w:r>
      <w:r>
        <w:t>为10Ω。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(1)求电路中的电流；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(2)在电路中和定值电阻</w:t>
      </w:r>
      <w:r>
        <w:rPr>
          <w:i/>
        </w:rPr>
        <w:t>R</w:t>
      </w:r>
      <w:r>
        <w:t>串联接入一个额定功率为5W的灯泡，灯泡恰好正常发光，求灯泡的额定电压。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pict>
          <v:shape id="_x0000_i1032" type="#_x0000_t75" style="width:109.5pt;height:76.5pt">
            <v:imagedata r:id="rId13" o:title=""/>
            <o:lock v:ext="edit" aspectratio="t"/>
          </v:shape>
        </w:pic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4"/>
          <w:footerReference w:type="default" r:id="rId15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</w:p>
    <w:p w:rsidR="00EF035E" w:rsidRPr="00043B54">
      <w:pPr>
        <w:jc w:val="center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参考答案：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【详解】A．铅垂线是利用重力方向竖直向下的原理工作的，故A不符合题意；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B．静电除尘刷是利用带电体能吸引轻小物体的原理工作的，故B不符合题意；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C．弹簧秤是利用在弹簧的弹性限度内，弹簧的伸长量与拉力成正比的原理工作的，故C符合题意；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D．指南针是利用地磁场工作的，故D不符合题意。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故选C。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【详解】由图中电路可知，电流表于L</w:t>
      </w:r>
      <w:r>
        <w:rPr>
          <w:vertAlign w:val="subscript"/>
        </w:rPr>
        <w:t>1</w:t>
      </w:r>
      <w:r>
        <w:t>并联，再与L</w:t>
      </w:r>
      <w:r>
        <w:rPr>
          <w:vertAlign w:val="subscript"/>
        </w:rPr>
        <w:t>2</w:t>
      </w:r>
      <w:r>
        <w:t>串联，因电流表内阻内很小，相当于一根导线，故L</w:t>
      </w:r>
      <w:r>
        <w:rPr>
          <w:vertAlign w:val="subscript"/>
        </w:rPr>
        <w:t>1</w:t>
      </w:r>
      <w:r>
        <w:t>被短路，电流表测通过L</w:t>
      </w:r>
      <w:r>
        <w:rPr>
          <w:vertAlign w:val="subscript"/>
        </w:rPr>
        <w:t>2</w:t>
      </w:r>
      <w:r>
        <w:t>的电流。所以，闭合开关后，L</w:t>
      </w:r>
      <w:r>
        <w:rPr>
          <w:vertAlign w:val="subscript"/>
        </w:rPr>
        <w:t>1</w:t>
      </w:r>
      <w:r>
        <w:t>不亮，L</w:t>
      </w:r>
      <w:r>
        <w:rPr>
          <w:vertAlign w:val="subscript"/>
        </w:rPr>
        <w:t>2</w:t>
      </w:r>
      <w:r>
        <w:t>亮，电流表测通过L</w:t>
      </w:r>
      <w:r>
        <w:rPr>
          <w:vertAlign w:val="subscript"/>
        </w:rPr>
        <w:t>2</w:t>
      </w:r>
      <w:r>
        <w:t>的电流，有示数，电池不会被烧坏。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故选A。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【详解】A．为骑行舒适，自行车的轮胎要具有良好的弹性，故A不符合题意；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B．为经久耐用，轮胎材料要具有良好的耐磨性，故B不符合题意；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C．为骑行安全，轮胎要有较好的防滑性，故C不符合题意；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D．骑行过程中，轮胎不需要导电，所以材料不需要导电性，故D符合题意。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故选D。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【详解】计算机芯片中的一种重要材料是半导体，硅和锗都属于半导体。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故选B。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【详解】医用口罩分三层，中间一层为溶胶布，为带有静电的材料，携带病毒的“飞沫”可以吸附在口罩上，所以可以可以防止被人吸入口鼻，故ABC不符合题意，D符合题意。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故选D。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     并     3     0.1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【详解】[1]由电路图可知，灯泡L</w:t>
      </w:r>
      <w:r>
        <w:rPr>
          <w:vertAlign w:val="subscript"/>
        </w:rPr>
        <w:t>1</w:t>
      </w:r>
      <w:r>
        <w:t>、L</w:t>
      </w:r>
      <w:r>
        <w:rPr>
          <w:vertAlign w:val="subscript"/>
        </w:rPr>
        <w:t>2</w:t>
      </w:r>
      <w:r>
        <w:t>并列的接在电路两点间，所以L</w:t>
      </w:r>
      <w:r>
        <w:rPr>
          <w:vertAlign w:val="subscript"/>
        </w:rPr>
        <w:t>1</w:t>
      </w:r>
      <w:r>
        <w:t>、L</w:t>
      </w:r>
      <w:r>
        <w:rPr>
          <w:vertAlign w:val="subscript"/>
        </w:rPr>
        <w:t>2</w:t>
      </w:r>
      <w:r>
        <w:t>的连接方式是并联。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[2]根据并联电路电压特点可知，L</w:t>
      </w:r>
      <w:r>
        <w:rPr>
          <w:vertAlign w:val="subscript"/>
        </w:rPr>
        <w:t>1</w:t>
      </w:r>
      <w:r>
        <w:t>和L</w:t>
      </w:r>
      <w:r>
        <w:rPr>
          <w:vertAlign w:val="subscript"/>
        </w:rPr>
        <w:t>2</w:t>
      </w:r>
      <w:r>
        <w:t>两端的电压等于电源电压，所以灯泡L</w:t>
      </w:r>
      <w:r>
        <w:rPr>
          <w:vertAlign w:val="subscript"/>
        </w:rPr>
        <w:t>1</w:t>
      </w:r>
      <w:r>
        <w:t>两端的电压为3V。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[3]由电路图可知，电流表A</w:t>
      </w:r>
      <w:r>
        <w:rPr>
          <w:vertAlign w:val="subscript"/>
        </w:rPr>
        <w:t>1</w:t>
      </w:r>
      <w:r>
        <w:t>测通过L</w:t>
      </w:r>
      <w:r>
        <w:rPr>
          <w:vertAlign w:val="subscript"/>
        </w:rPr>
        <w:t>1</w:t>
      </w:r>
      <w:r>
        <w:t>的电流，电流表A测干路电流，根据并联电路电流特点可知，通过灯泡L</w:t>
      </w:r>
      <w:r>
        <w:rPr>
          <w:vertAlign w:val="subscript"/>
        </w:rPr>
        <w:t>2</w:t>
      </w:r>
      <w:r>
        <w:t>的电流为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=</w:t>
      </w:r>
      <w:r>
        <w:rPr>
          <w:rFonts w:ascii="Times New Roman" w:eastAsia="Times New Roman" w:hAnsi="Times New Roman" w:cs="Times New Roman"/>
          <w:i/>
        </w:rPr>
        <w:t>I</w:t>
      </w:r>
      <w:r>
        <w:t>-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=0.3A-0.2A=0.1A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 xml:space="preserve">7．     </w:t>
      </w:r>
      <w:r>
        <w:pict>
          <v:shape id="_x0000_i1033" type="#_x0000_t75" style="width:144.75pt;height:102pt">
            <v:imagedata r:id="rId16" o:title=""/>
            <o:lock v:ext="edit" aspectratio="t"/>
          </v:shape>
        </w:pict>
      </w:r>
      <w:r>
        <w:t xml:space="preserve">     C     2     计算出每次实验电流与电阻的乘积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【详解】（1）[1]如图甲，滑动变阻器电阻丝的右端已接入电路，再把金属杆的左端或右端与开关的右侧接线柱连接即可，如图所示：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pict>
          <v:shape id="_x0000_i1034" type="#_x0000_t75" style="width:192pt;height:135.75pt">
            <v:imagedata r:id="rId16" o:title=""/>
            <o:lock v:ext="edit" aspectratio="t"/>
          </v:shape>
        </w:pic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（2）[2]在串联电路中，各处电流都相等，所以只要电流表和电阻串联，接在图中位置或者开关和电池之间都可以，故C符合题意，ABD不符合题意。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故选C。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（3）[3]如图乙，电压表选用的量程是0~3V，分度值为0.1V，示数为2V；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（4）[4]计算出每次实验中电流和电阻的乘积，如果三次乘积相同，说明电流与电阻成反比。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8．     电路电流太小，小于电流表的最小分度值，无法准确读数     b     2.5     调节电阻箱接入电路中的电阻直到电压表的示数显示为2.5V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【详解】（1）[1]电路选用两节干电池做电源，电源电压约为3V，但是电路最小电阻都有数百欧，电路电阻较大，电路电流太小，小于电流表的最小分度值，无法准确读数。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（2）[2]在接通电路前，应将滑动变阻器的滑片P移到最大阻值处，分析图可知，应将滑片移到最b端。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（3）[3]电压表所选量程为0~3V，分度值为0.1V，读出此时电压表示数为2.5V。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（4）[4]把电路中的待测电阻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x</w:t>
      </w:r>
      <w:r>
        <w:t>替换为电阻箱后，调节电阻箱接入电路中的电阻，当电压表的示数显示为2.5V时，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x</w:t>
      </w:r>
      <w:r>
        <w:t>的阻值就和此时电阻箱接入电路的电阻大小相等。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 xml:space="preserve">9．     </w:t>
      </w:r>
      <w:r>
        <w:pict>
          <v:shape id="_x0000_i1035" type="#_x0000_t75" style="width:153.75pt;height:99.75pt">
            <v:imagedata r:id="rId17" o:title=""/>
            <o:lock v:ext="edit" aspectratio="t"/>
          </v:shape>
        </w:pict>
      </w:r>
      <w:r>
        <w:t xml:space="preserve">     断开     0.48     ①     因为此时滑动变阻器的电阻超过了滑动变阻器的最大值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【详解】(1)[1]电源电压为3V，故电压表选用小量程与电阻并联，如下图所示：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pict>
          <v:shape id="_x0000_i1036" type="#_x0000_t75" style="width:142.5pt;height:92.25pt">
            <v:imagedata r:id="rId17" o:title=""/>
            <o:lock v:ext="edit" aspectratio="t"/>
          </v:shape>
        </w:pict>
      </w:r>
    </w:p>
    <w:p>
      <w:pPr>
        <w:shd w:val="clear" w:color="auto" w:fill="FFFFFF"/>
        <w:spacing w:line="360" w:lineRule="auto"/>
        <w:jc w:val="left"/>
        <w:textAlignment w:val="center"/>
      </w:pPr>
      <w:r>
        <w:t>(2)[2]连接电路过程中，为保护电路，开关必须处于断开状态。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(3)[3]第3次实验时，电流表接入的0~0.6A，分度值为0.02A，此时指针过了0.4A后4个小格，读数为0.48A。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(4)[4][5]因为两节新干电池串联后的总电压3V，在序号①的数据中，电阻两端电压为0.8V，电路电流为0.16A，此时滑动变阻器的电压为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t>3V-0.8V=2.2V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滑动变阻器的电阻应为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i/>
        </w:rPr>
        <w:t>R</w:t>
      </w:r>
      <w:r>
        <w:t>=</w:t>
      </w:r>
      <w:r>
        <w:object>
          <v:shape id="_x0000_i1037" type="#_x0000_t75" alt="eqIdb763290c8cb341f8c5b268ccc22e61bc" style="width:13.2pt;height:27.45pt" o:oleicon="f" o:ole="">
            <v:imagedata r:id="rId18" o:title="eqIdb763290c8cb341f8c5b268ccc22e61bc"/>
          </v:shape>
          <o:OLEObject Type="Embed" ProgID="Equation.DSMT4" ShapeID="_x0000_i1037" DrawAspect="Content" ObjectID="_1" r:id="rId19"/>
        </w:object>
      </w:r>
      <w:r>
        <w:t>=</w:t>
      </w:r>
      <w:r>
        <w:object>
          <v:shape id="_x0000_i1038" type="#_x0000_t75" alt="eqIdedfe4647c158442cd4da609369a0202e" style="width:31.65pt;height:27.5pt" o:oleicon="f" o:ole="">
            <v:imagedata r:id="rId20" o:title="eqIdedfe4647c158442cd4da609369a0202e"/>
          </v:shape>
          <o:OLEObject Type="Embed" ProgID="Equation.DSMT4" ShapeID="_x0000_i1038" DrawAspect="Content" ObjectID="_2" r:id="rId21"/>
        </w:object>
      </w:r>
      <w:r>
        <w:t>=13.75Ω＞10Ω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超过了滑动变阻器的最大值，所以序号①的数据是拼凑的。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10．（1）50Ω；（2）8V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【详解】解：（1）由题意可知，闭合开关，将滑片P移到最右端时，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接入电路中的电阻最大，此时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两端的电压为5V，电流为0.1A，根据欧姆定律可知，滑动变阻器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的最大阻值为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39" type="#_x0000_t75" alt="eqId99de64098325386985f4b657994ac9c0" style="width:102.1pt;height:27.6pt" o:oleicon="f" o:ole="">
            <v:imagedata r:id="rId22" o:title="eqId99de64098325386985f4b657994ac9c0"/>
          </v:shape>
          <o:OLEObject Type="Embed" ProgID="Equation.DSMT4" ShapeID="_x0000_i1039" DrawAspect="Content" ObjectID="_3" r:id="rId2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（2）由电路图可知，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、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串联。当滑片在最右端时，根据串联电路电压特点可得，电源电压为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U</w:t>
      </w:r>
      <w:r>
        <w:t>=5V+0.1A×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将滑片</w:t>
      </w:r>
      <w:r>
        <w:rPr>
          <w:rFonts w:ascii="Times New Roman" w:eastAsia="Times New Roman" w:hAnsi="Times New Roman" w:cs="Times New Roman"/>
          <w:i/>
        </w:rPr>
        <w:t>P</w:t>
      </w:r>
      <w:r>
        <w:t>移到另一位置时，电路中的电流为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40" type="#_x0000_t75" alt="eqId20f6079b5352f1144113ab12792f0cab" style="width:60.7pt;height:29.8pt" o:oleicon="f" o:ole="">
            <v:imagedata r:id="rId24" o:title="eqId20f6079b5352f1144113ab12792f0cab"/>
          </v:shape>
          <o:OLEObject Type="Embed" ProgID="Equation.DSMT4" ShapeID="_x0000_i1040" DrawAspect="Content" ObjectID="_4" r:id="rId2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由于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的功率为0.4W，所以此时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两端的电压为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41" type="#_x0000_t75" alt="eqId6fdc348dfdd0e89c939e08911f59e5b6" style="width:130.25pt;height:43.05pt" o:oleicon="f" o:ole="">
            <v:imagedata r:id="rId26" o:title="eqId6fdc348dfdd0e89c939e08911f59e5b6"/>
          </v:shape>
          <o:OLEObject Type="Embed" ProgID="Equation.DSMT4" ShapeID="_x0000_i1041" DrawAspect="Content" ObjectID="_5" r:id="rId27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根据串联电路电压特点可得，此时电源电压为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42" type="#_x0000_t75" alt="eqId3752ba220b834355f95b81f4587efa70" style="width:87.95pt;height:27.5pt" o:oleicon="f" o:ole="">
            <v:imagedata r:id="rId28" o:title="eqId3752ba220b834355f95b81f4587efa70"/>
          </v:shape>
          <o:OLEObject Type="Embed" ProgID="Equation.DSMT4" ShapeID="_x0000_i1042" DrawAspect="Content" ObjectID="_6" r:id="rId29"/>
        </w:object>
      </w:r>
      <w:r>
        <w:t>②</w:t>
      </w:r>
    </w:p>
    <w:p>
      <w:pPr>
        <w:shd w:val="clear" w:color="auto" w:fill="FFFFFF"/>
        <w:spacing w:line="360" w:lineRule="auto"/>
        <w:jc w:val="left"/>
        <w:textAlignment w:val="center"/>
      </w:pPr>
      <w:r>
        <w:t xml:space="preserve"> 联立①②，解得</w:t>
      </w:r>
      <w:r>
        <w:rPr>
          <w:rFonts w:ascii="Times New Roman" w:eastAsia="Times New Roman" w:hAnsi="Times New Roman" w:cs="Times New Roman"/>
          <w:i/>
        </w:rPr>
        <w:t>U</w:t>
      </w:r>
      <w:r>
        <w:t>=8V。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答：（1）滑动变阻器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的最大阻值为50Ω；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（2）电源电压为8V。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11．（1）0.5A；（2）2Ω或8Ω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【详解】解：（1）开关S断开时，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与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串联，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两端的电压为2V，功率为1W，则通过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的电流为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I</w:t>
      </w:r>
      <w:r>
        <w:t>=</w:t>
      </w:r>
      <w:r>
        <w:object>
          <v:shape id="_x0000_i1043" type="#_x0000_t75" alt="eqId206a21bc44ea01cdb5c7f97417ef92b2" style="width:51.05pt;height:30.05pt" o:oleicon="f" o:ole="">
            <v:imagedata r:id="rId30" o:title="eqId206a21bc44ea01cdb5c7f97417ef92b2"/>
          </v:shape>
          <o:OLEObject Type="Embed" ProgID="Equation.DSMT4" ShapeID="_x0000_i1043" DrawAspect="Content" ObjectID="_7" r:id="rId31"/>
        </w:object>
      </w:r>
      <w:r>
        <w:t>0.5A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（2）设电源电压为</w:t>
      </w:r>
      <w:r>
        <w:rPr>
          <w:rFonts w:ascii="Times New Roman" w:eastAsia="Times New Roman" w:hAnsi="Times New Roman" w:cs="Times New Roman"/>
          <w:i/>
        </w:rPr>
        <w:t>U</w:t>
      </w:r>
      <w:r>
        <w:t>，当开关S断开时，根据串联电路总电压等于各分电压之和，有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U</w:t>
      </w:r>
      <w:r>
        <w:t>=0.5A×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+2V……①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开关S闭合时，电路为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的简单电路，电阻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的功率为4.5W，根据</w:t>
      </w:r>
      <w:r>
        <w:rPr>
          <w:rFonts w:ascii="Times New Roman" w:eastAsia="Times New Roman" w:hAnsi="Times New Roman" w:cs="Times New Roman"/>
          <w:i/>
        </w:rPr>
        <w:t>P</w:t>
      </w:r>
      <w:r>
        <w:t>=</w:t>
      </w:r>
      <w:r>
        <w:object>
          <v:shape id="_x0000_i1044" type="#_x0000_t75" alt="eqId059daf1442b62173d048e34b7d844d31" style="width:17.6pt;height:28.65pt" o:oleicon="f" o:ole="">
            <v:imagedata r:id="rId32" o:title="eqId059daf1442b62173d048e34b7d844d31"/>
          </v:shape>
          <o:OLEObject Type="Embed" ProgID="Equation.DSMT4" ShapeID="_x0000_i1044" DrawAspect="Content" ObjectID="_8" r:id="rId33"/>
        </w:object>
      </w:r>
      <w:r>
        <w:t>有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t>4.5W=</w:t>
      </w:r>
      <w:r>
        <w:object>
          <v:shape id="_x0000_i1045" type="#_x0000_t75" alt="eqId0da1e900381a9fb85c1b2fedf949ada2" style="width:17.6pt;height:30.9pt" o:oleicon="f" o:ole="">
            <v:imagedata r:id="rId34" o:title="eqId0da1e900381a9fb85c1b2fedf949ada2"/>
          </v:shape>
          <o:OLEObject Type="Embed" ProgID="Equation.DSMT4" ShapeID="_x0000_i1045" DrawAspect="Content" ObjectID="_9" r:id="rId35"/>
        </w:object>
      </w:r>
      <w:r>
        <w:t>……②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由①②解得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46" type="#_x0000_t75" alt="eqId65001c93e4ea098fcc35bcf8b375ad4b" style="width:42.2pt;height:33.65pt" o:oleicon="f" o:ole="">
            <v:imagedata r:id="rId36" o:title="eqId65001c93e4ea098fcc35bcf8b375ad4b"/>
          </v:shape>
          <o:OLEObject Type="Embed" ProgID="Equation.DSMT4" ShapeID="_x0000_i1046" DrawAspect="Content" ObjectID="_10" r:id="rId37"/>
        </w:object>
      </w:r>
      <w:r>
        <w:t xml:space="preserve">， </w:t>
      </w:r>
      <w:r>
        <w:object>
          <v:shape id="_x0000_i1047" type="#_x0000_t75" alt="eqIdd0ac79f3dddb43ec8118fc03ed2a4a96" style="width:41.35pt;height:33.5pt" o:oleicon="f" o:ole="">
            <v:imagedata r:id="rId38" o:title="eqIdd0ac79f3dddb43ec8118fc03ed2a4a96"/>
          </v:shape>
          <o:OLEObject Type="Embed" ProgID="Equation.DSMT4" ShapeID="_x0000_i1047" DrawAspect="Content" ObjectID="_11" r:id="rId3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即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的阻值可能为2Ω，也可能为8Ω。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答：（1）开关S断开时，通过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的电流为0.5A；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的阻值可能为2Ω，也可能为8Ω。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12．(1)1.5A；(2)5V或10V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【详解】(1)电路中的电流为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48" type="#_x0000_t75" alt="eqId87591dc03a8e5c5634b3422bc4026b7c" style="width:88.9pt;height:27pt" o:oleicon="f" o:ole="">
            <v:imagedata r:id="rId40" o:title="eqId87591dc03a8e5c5634b3422bc4026b7c"/>
          </v:shape>
          <o:OLEObject Type="Embed" ProgID="Equation.DSMT4" ShapeID="_x0000_i1048" DrawAspect="Content" ObjectID="_12" r:id="rId41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(2)在电路中和定值电阻R串联接入一个额定功率为5W的灯泡时，则电路中的总电阻为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49" type="#_x0000_t75" alt="eqId6da892f8b9a95064eb5e28d09f3de119" style="width:102.95pt;height:15.85pt" o:oleicon="f" o:ole="">
            <v:imagedata r:id="rId42" o:title="eqId6da892f8b9a95064eb5e28d09f3de119"/>
          </v:shape>
          <o:OLEObject Type="Embed" ProgID="Equation.DSMT4" ShapeID="_x0000_i1049" DrawAspect="Content" ObjectID="_13" r:id="rId4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电路中的电流为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50" type="#_x0000_t75" alt="eqIde92017d5a952f1f44eb66c99bca08d56" style="width:84.45pt;height:31pt" o:oleicon="f" o:ole="">
            <v:imagedata r:id="rId44" o:title="eqIde92017d5a952f1f44eb66c99bca08d56"/>
          </v:shape>
          <o:OLEObject Type="Embed" ProgID="Equation.DSMT4" ShapeID="_x0000_i1050" DrawAspect="Content" ObjectID="_14" r:id="rId4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由于灯泡正常工作，则根据</w:t>
      </w:r>
      <w:r>
        <w:object>
          <v:shape id="_x0000_i1051" type="#_x0000_t75" alt="eqIdbbc8c4dce535624f4a62aa2b34ac1b0f" style="width:36.95pt;height:13.2pt;mso-position-horizontal-relative:page;mso-position-vertical-relative:page" o:oleicon="f" o:ole="">
            <v:imagedata r:id="rId46" o:title="eqIdbbc8c4dce535624f4a62aa2b34ac1b0f"/>
          </v:shape>
          <o:OLEObject Type="Embed" ProgID="Equation.DSMT4" ShapeID="_x0000_i1051" DrawAspect="Content" ObjectID="_15" r:id="rId47"/>
        </w:object>
      </w:r>
      <w:r>
        <w:t>可知，通过灯泡的电流为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52" type="#_x0000_t75" alt="eqIdc31455f306ce42608e2d93918b4cf359" style="width:95.9pt;height:33.75pt" o:oleicon="f" o:ole="">
            <v:imagedata r:id="rId48" o:title="eqIdc31455f306ce42608e2d93918b4cf359"/>
          </v:shape>
          <o:OLEObject Type="Embed" ProgID="Equation.DSMT4" ShapeID="_x0000_i1052" DrawAspect="Content" ObjectID="_16" r:id="rId4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联立上式，解得：</w:t>
      </w:r>
      <w:r>
        <w:rPr>
          <w:i/>
        </w:rPr>
        <w:t>R</w:t>
      </w:r>
      <w:r>
        <w:rPr>
          <w:i/>
          <w:vertAlign w:val="subscript"/>
        </w:rPr>
        <w:t>L</w:t>
      </w:r>
      <w:r>
        <w:t>=5Ω或20Ω。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当</w:t>
      </w:r>
      <w:r>
        <w:rPr>
          <w:i/>
        </w:rPr>
        <w:t>R</w:t>
      </w:r>
      <w:r>
        <w:rPr>
          <w:i/>
          <w:vertAlign w:val="subscript"/>
        </w:rPr>
        <w:t>L</w:t>
      </w:r>
      <w:r>
        <w:t>=20Ω时，通过灯泡的电流为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53" type="#_x0000_t75" alt="eqId606aa4cfe84109f33e0f10d82bbcd837" style="width:142.55pt;height:31pt" o:oleicon="f" o:ole="">
            <v:imagedata r:id="rId50" o:title="eqId606aa4cfe84109f33e0f10d82bbcd837"/>
          </v:shape>
          <o:OLEObject Type="Embed" ProgID="Equation.DSMT4" ShapeID="_x0000_i1053" DrawAspect="Content" ObjectID="_17" r:id="rId51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此时灯泡电功率为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54" type="#_x0000_t75" alt="eqId4148ae32a4dcba1e80be1d0c519b0198" style="width:139.9pt;height:16.5pt" o:oleicon="f" o:ole="">
            <v:imagedata r:id="rId52" o:title="eqId4148ae32a4dcba1e80be1d0c519b0198"/>
          </v:shape>
          <o:OLEObject Type="Embed" ProgID="Equation.DSMT4" ShapeID="_x0000_i1054" DrawAspect="Content" ObjectID="_18" r:id="rId5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当</w:t>
      </w:r>
      <w:r>
        <w:object>
          <v:shape id="_x0000_i1055" type="#_x0000_t75" alt="eqId7b0f3f3c09737ebcd989953d22971cab" style="width:37.8pt;height:16.6pt" o:oleicon="f" o:ole="">
            <v:imagedata r:id="rId54" o:title="eqId7b0f3f3c09737ebcd989953d22971cab"/>
          </v:shape>
          <o:OLEObject Type="Embed" ProgID="Equation.DSMT4" ShapeID="_x0000_i1055" DrawAspect="Content" ObjectID="_19" r:id="rId55"/>
        </w:object>
      </w:r>
      <w:r>
        <w:t>时，通过灯泡的电流为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56" type="#_x0000_t75" alt="eqIdfa69aba32b90cd1113e001427255e69b" style="width:130.25pt;height:31.05pt" o:oleicon="f" o:ole="">
            <v:imagedata r:id="rId56" o:title="eqIdfa69aba32b90cd1113e001427255e69b"/>
          </v:shape>
          <o:OLEObject Type="Embed" ProgID="Equation.DSMT4" ShapeID="_x0000_i1056" DrawAspect="Content" ObjectID="_20" r:id="rId57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此时灯泡电功率为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57" type="#_x0000_t75" alt="eqId5dded8bca4ad34b61882be3e44334abc" style="width:127.6pt;height:16.55pt" o:oleicon="f" o:ole="">
            <v:imagedata r:id="rId58" o:title="eqId5dded8bca4ad34b61882be3e44334abc"/>
          </v:shape>
          <o:OLEObject Type="Embed" ProgID="Equation.DSMT4" ShapeID="_x0000_i1057" DrawAspect="Content" ObjectID="_21" r:id="rId5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所以两个阻值都符合题意，则根据</w:t>
      </w:r>
      <w:r>
        <w:object>
          <v:shape id="_x0000_i1058" type="#_x0000_t75" alt="eqId9c83f61a0d94fac4f83902a3ca0fc862" style="width:29.05pt;height:27.05pt" o:oleicon="f" o:ole="">
            <v:imagedata r:id="rId60" o:title="eqId9c83f61a0d94fac4f83902a3ca0fc862"/>
          </v:shape>
          <o:OLEObject Type="Embed" ProgID="Equation.DSMT4" ShapeID="_x0000_i1058" DrawAspect="Content" ObjectID="_22" r:id="rId61"/>
        </w:object>
      </w:r>
      <w:r>
        <w:t>可得，当</w:t>
      </w:r>
      <w:r>
        <w:rPr>
          <w:i/>
        </w:rPr>
        <w:t>R</w:t>
      </w:r>
      <w:r>
        <w:rPr>
          <w:i/>
          <w:vertAlign w:val="subscript"/>
        </w:rPr>
        <w:t>L</w:t>
      </w:r>
      <w:r>
        <w:t>=20Ω时，灯泡的额定电压为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59" type="#_x0000_t75" alt="eqId3bfa7385a60ce3decf0199442fe9e9f5" style="width:132.9pt;height:15.85pt" o:oleicon="f" o:ole="">
            <v:imagedata r:id="rId62" o:title="eqId3bfa7385a60ce3decf0199442fe9e9f5"/>
          </v:shape>
          <o:OLEObject Type="Embed" ProgID="Equation.DSMT4" ShapeID="_x0000_i1059" DrawAspect="Content" ObjectID="_23" r:id="rId6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当</w:t>
      </w:r>
      <w:r>
        <w:object>
          <v:shape id="_x0000_i1060" type="#_x0000_t75" alt="eqId7b0f3f3c09737ebcd989953d22971cab" style="width:37.8pt;height:16.6pt" o:oleicon="f" o:ole="">
            <v:imagedata r:id="rId54" o:title="eqId7b0f3f3c09737ebcd989953d22971cab"/>
          </v:shape>
          <o:OLEObject Type="Embed" ProgID="Equation.DSMT4" ShapeID="_x0000_i1060" DrawAspect="Content" ObjectID="_24" r:id="rId64"/>
        </w:object>
      </w:r>
      <w:r>
        <w:t>时，灯泡的额定电压为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061" type="#_x0000_t75" alt="eqId1255db9500f01301fc4f04c72c713c22" style="width:112.65pt;height:16.45pt" o:oleicon="f" o:ole="">
            <v:imagedata r:id="rId65" o:title="eqId1255db9500f01301fc4f04c72c713c22"/>
          </v:shape>
          <o:OLEObject Type="Embed" ProgID="Equation.DSMT4" ShapeID="_x0000_i1061" DrawAspect="Content" ObjectID="_25" r:id="rId66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答：(1)电路中的电流为1.5A；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(2)灯泡的额定电压为5V或10V。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67"/>
          <w:headerReference w:type="default" r:id="rId68"/>
          <w:footerReference w:type="even" r:id="rId69"/>
          <w:footerReference w:type="default" r:id="rId70"/>
          <w:pgSz w:w="11906" w:h="16838" w:code="9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</w:p>
    <w:p>
      <w:r>
        <w:drawing>
          <wp:inline>
            <wp:extent cx="5278120" cy="6316718"/>
            <wp:docPr id="100046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978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31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00000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3</w:t>
    </w:r>
    <w:r>
      <w:fldChar w:fldCharType="end"/>
    </w:r>
    <w:r>
      <w:rPr>
        <w:rFonts w:hint="eastAsia"/>
      </w:rPr>
      <w:t>页</w:t>
    </w: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49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0" type="#_x0000_t75" alt="学科网 zxxk.com" style="width:0.05pt;height:0.05pt;margin-top:-20.75pt;margin-left:64.05pt;position:absolute;z-index:25166028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721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52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FA429B">
      <w:rPr>
        <w:noProof/>
      </w:rP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FA429B">
      <w:rPr>
        <w:noProof/>
      </w:rPr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 w:rsidR="00FA429B">
      <w:rPr>
        <w:noProof/>
      </w:rPr>
      <w:instrText>2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FA429B">
      <w:rPr>
        <w:noProof/>
      </w:rPr>
      <w:t>2</w:t>
    </w:r>
    <w:r w:rsidR="00B47A88">
      <w:fldChar w:fldCharType="end"/>
    </w:r>
    <w:r>
      <w:rPr>
        <w:rFonts w:hint="eastAsia"/>
      </w:rPr>
      <w:t>页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FA429B">
      <w:rPr>
        <w:noProof/>
      </w:rP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FA429B">
      <w:rPr>
        <w:noProof/>
      </w:rPr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 w:rsidR="00FA429B">
      <w:rPr>
        <w:noProof/>
      </w:rPr>
      <w:instrText>2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FA429B">
      <w:rPr>
        <w:noProof/>
      </w:rPr>
      <w:t>2</w:t>
    </w:r>
    <w:r w:rsidR="00B47A88">
      <w:fldChar w:fldCharType="end"/>
    </w:r>
    <w:r>
      <w:rPr>
        <w:rFonts w:hint="eastAsia"/>
      </w:rPr>
      <w:t>页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11B" w:rsidRPr="000232A6" w:rsidP="0064153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11B" w:rsidRPr="000232A6" w:rsidP="0064153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4151FC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wmf" /><Relationship Id="rId19" Type="http://schemas.openxmlformats.org/officeDocument/2006/relationships/oleObject" Target="embeddings/oleObject1.bin" /><Relationship Id="rId2" Type="http://schemas.openxmlformats.org/officeDocument/2006/relationships/webSettings" Target="webSettings.xml" /><Relationship Id="rId20" Type="http://schemas.openxmlformats.org/officeDocument/2006/relationships/image" Target="media/image14.wmf" /><Relationship Id="rId21" Type="http://schemas.openxmlformats.org/officeDocument/2006/relationships/oleObject" Target="embeddings/oleObject2.bin" /><Relationship Id="rId22" Type="http://schemas.openxmlformats.org/officeDocument/2006/relationships/image" Target="media/image15.wmf" /><Relationship Id="rId23" Type="http://schemas.openxmlformats.org/officeDocument/2006/relationships/oleObject" Target="embeddings/oleObject3.bin" /><Relationship Id="rId24" Type="http://schemas.openxmlformats.org/officeDocument/2006/relationships/image" Target="media/image16.wmf" /><Relationship Id="rId25" Type="http://schemas.openxmlformats.org/officeDocument/2006/relationships/oleObject" Target="embeddings/oleObject4.bin" /><Relationship Id="rId26" Type="http://schemas.openxmlformats.org/officeDocument/2006/relationships/image" Target="media/image17.wmf" /><Relationship Id="rId27" Type="http://schemas.openxmlformats.org/officeDocument/2006/relationships/oleObject" Target="embeddings/oleObject5.bin" /><Relationship Id="rId28" Type="http://schemas.openxmlformats.org/officeDocument/2006/relationships/image" Target="media/image18.wmf" /><Relationship Id="rId29" Type="http://schemas.openxmlformats.org/officeDocument/2006/relationships/oleObject" Target="embeddings/oleObject6.bin" /><Relationship Id="rId3" Type="http://schemas.openxmlformats.org/officeDocument/2006/relationships/fontTable" Target="fontTable.xml" /><Relationship Id="rId30" Type="http://schemas.openxmlformats.org/officeDocument/2006/relationships/image" Target="media/image19.wmf" /><Relationship Id="rId31" Type="http://schemas.openxmlformats.org/officeDocument/2006/relationships/oleObject" Target="embeddings/oleObject7.bin" /><Relationship Id="rId32" Type="http://schemas.openxmlformats.org/officeDocument/2006/relationships/image" Target="media/image20.wmf" /><Relationship Id="rId33" Type="http://schemas.openxmlformats.org/officeDocument/2006/relationships/oleObject" Target="embeddings/oleObject8.bin" /><Relationship Id="rId34" Type="http://schemas.openxmlformats.org/officeDocument/2006/relationships/image" Target="media/image21.wmf" /><Relationship Id="rId35" Type="http://schemas.openxmlformats.org/officeDocument/2006/relationships/oleObject" Target="embeddings/oleObject9.bin" /><Relationship Id="rId36" Type="http://schemas.openxmlformats.org/officeDocument/2006/relationships/image" Target="media/image22.wmf" /><Relationship Id="rId37" Type="http://schemas.openxmlformats.org/officeDocument/2006/relationships/oleObject" Target="embeddings/oleObject10.bin" /><Relationship Id="rId38" Type="http://schemas.openxmlformats.org/officeDocument/2006/relationships/image" Target="media/image23.wmf" /><Relationship Id="rId39" Type="http://schemas.openxmlformats.org/officeDocument/2006/relationships/oleObject" Target="embeddings/oleObject11.bin" /><Relationship Id="rId4" Type="http://schemas.openxmlformats.org/officeDocument/2006/relationships/customXml" Target="../customXml/item1.xml" /><Relationship Id="rId40" Type="http://schemas.openxmlformats.org/officeDocument/2006/relationships/image" Target="media/image24.wmf" /><Relationship Id="rId41" Type="http://schemas.openxmlformats.org/officeDocument/2006/relationships/oleObject" Target="embeddings/oleObject12.bin" /><Relationship Id="rId42" Type="http://schemas.openxmlformats.org/officeDocument/2006/relationships/image" Target="media/image25.wmf" /><Relationship Id="rId43" Type="http://schemas.openxmlformats.org/officeDocument/2006/relationships/oleObject" Target="embeddings/oleObject13.bin" /><Relationship Id="rId44" Type="http://schemas.openxmlformats.org/officeDocument/2006/relationships/image" Target="media/image26.wmf" /><Relationship Id="rId45" Type="http://schemas.openxmlformats.org/officeDocument/2006/relationships/oleObject" Target="embeddings/oleObject14.bin" /><Relationship Id="rId46" Type="http://schemas.openxmlformats.org/officeDocument/2006/relationships/image" Target="media/image27.wmf" /><Relationship Id="rId47" Type="http://schemas.openxmlformats.org/officeDocument/2006/relationships/oleObject" Target="embeddings/oleObject15.bin" /><Relationship Id="rId48" Type="http://schemas.openxmlformats.org/officeDocument/2006/relationships/image" Target="media/image28.wmf" /><Relationship Id="rId49" Type="http://schemas.openxmlformats.org/officeDocument/2006/relationships/oleObject" Target="embeddings/oleObject16.bin" /><Relationship Id="rId5" Type="http://schemas.openxmlformats.org/officeDocument/2006/relationships/image" Target="media/image1.png" /><Relationship Id="rId50" Type="http://schemas.openxmlformats.org/officeDocument/2006/relationships/image" Target="media/image29.wmf" /><Relationship Id="rId51" Type="http://schemas.openxmlformats.org/officeDocument/2006/relationships/oleObject" Target="embeddings/oleObject17.bin" /><Relationship Id="rId52" Type="http://schemas.openxmlformats.org/officeDocument/2006/relationships/image" Target="media/image30.wmf" /><Relationship Id="rId53" Type="http://schemas.openxmlformats.org/officeDocument/2006/relationships/oleObject" Target="embeddings/oleObject18.bin" /><Relationship Id="rId54" Type="http://schemas.openxmlformats.org/officeDocument/2006/relationships/image" Target="media/image31.wmf" /><Relationship Id="rId55" Type="http://schemas.openxmlformats.org/officeDocument/2006/relationships/oleObject" Target="embeddings/oleObject19.bin" /><Relationship Id="rId56" Type="http://schemas.openxmlformats.org/officeDocument/2006/relationships/image" Target="media/image32.wmf" /><Relationship Id="rId57" Type="http://schemas.openxmlformats.org/officeDocument/2006/relationships/oleObject" Target="embeddings/oleObject20.bin" /><Relationship Id="rId58" Type="http://schemas.openxmlformats.org/officeDocument/2006/relationships/image" Target="media/image33.wmf" /><Relationship Id="rId59" Type="http://schemas.openxmlformats.org/officeDocument/2006/relationships/oleObject" Target="embeddings/oleObject21.bin" /><Relationship Id="rId6" Type="http://schemas.openxmlformats.org/officeDocument/2006/relationships/image" Target="media/image2.png" /><Relationship Id="rId60" Type="http://schemas.openxmlformats.org/officeDocument/2006/relationships/image" Target="media/image34.wmf" /><Relationship Id="rId61" Type="http://schemas.openxmlformats.org/officeDocument/2006/relationships/oleObject" Target="embeddings/oleObject22.bin" /><Relationship Id="rId62" Type="http://schemas.openxmlformats.org/officeDocument/2006/relationships/image" Target="media/image35.wmf" /><Relationship Id="rId63" Type="http://schemas.openxmlformats.org/officeDocument/2006/relationships/oleObject" Target="embeddings/oleObject23.bin" /><Relationship Id="rId64" Type="http://schemas.openxmlformats.org/officeDocument/2006/relationships/oleObject" Target="embeddings/oleObject24.bin" /><Relationship Id="rId65" Type="http://schemas.openxmlformats.org/officeDocument/2006/relationships/image" Target="media/image36.wmf" /><Relationship Id="rId66" Type="http://schemas.openxmlformats.org/officeDocument/2006/relationships/oleObject" Target="embeddings/oleObject25.bin" /><Relationship Id="rId67" Type="http://schemas.openxmlformats.org/officeDocument/2006/relationships/header" Target="header1.xml" /><Relationship Id="rId68" Type="http://schemas.openxmlformats.org/officeDocument/2006/relationships/header" Target="header2.xml" /><Relationship Id="rId69" Type="http://schemas.openxmlformats.org/officeDocument/2006/relationships/footer" Target="footer3.xml" /><Relationship Id="rId7" Type="http://schemas.openxmlformats.org/officeDocument/2006/relationships/image" Target="media/image3.png" /><Relationship Id="rId70" Type="http://schemas.openxmlformats.org/officeDocument/2006/relationships/footer" Target="footer4.xml" /><Relationship Id="rId71" Type="http://schemas.openxmlformats.org/officeDocument/2006/relationships/image" Target="media/image37.jpeg" /><Relationship Id="rId72" Type="http://schemas.openxmlformats.org/officeDocument/2006/relationships/styles" Target="styles.xml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