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0.1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2020-2021学年高一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物理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卓越同步讲义（新教材人教</w:t>
      </w:r>
      <w:r>
        <w:rPr>
          <w:rFonts w:ascii="Times New Roman" w:eastAsia="宋体" w:hAnsi="Times New Roman" w:cs="Times New Roman" w:hint="default"/>
          <w:b/>
          <w:bCs/>
          <w:i/>
          <w:iCs/>
          <w:sz w:val="28"/>
          <w:szCs w:val="28"/>
        </w:rPr>
        <w:t>A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版必修第一册）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第四章 运动和力的关系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4.3 牛顿第二定律</w:t>
      </w:r>
    </w:p>
    <w:p>
      <w:pPr>
        <w:keepNext w:val="0"/>
        <w:keepLines w:val="0"/>
        <w:pageBreakBefore w:val="0"/>
        <w:widowControl w:val="0"/>
        <w:tabs>
          <w:tab w:val="left" w:pos="699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一．知识点归纳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 xml:space="preserve">知识点一 </w:t>
      </w:r>
      <w:r>
        <w:rPr>
          <w:rFonts w:ascii="Times New Roman" w:eastAsia="宋体" w:hAnsi="Times New Roman" w:cs="Times New Roman" w:hint="default"/>
          <w:b/>
          <w:bCs/>
        </w:rPr>
        <w:t>对牛顿第二定律的理解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1．表达式</w:t>
      </w:r>
      <w:r>
        <w:rPr>
          <w:rFonts w:ascii="Times New Roman" w:eastAsia="宋体" w:hAnsi="Times New Roman" w:cs="Times New Roman" w:hint="default"/>
          <w:b/>
          <w:bCs/>
          <w:i/>
        </w:rPr>
        <w:t>F</w:t>
      </w:r>
      <w:r>
        <w:rPr>
          <w:rFonts w:ascii="Times New Roman" w:eastAsia="宋体" w:hAnsi="Times New Roman" w:cs="Times New Roman" w:hint="default"/>
          <w:b/>
          <w:bCs/>
        </w:rPr>
        <w:t>＝</w:t>
      </w:r>
      <w:r>
        <w:rPr>
          <w:rFonts w:ascii="Times New Roman" w:eastAsia="宋体" w:hAnsi="Times New Roman" w:cs="Times New Roman" w:hint="default"/>
          <w:b/>
          <w:bCs/>
          <w:i/>
        </w:rPr>
        <w:t>ma</w:t>
      </w:r>
      <w:r>
        <w:rPr>
          <w:rFonts w:ascii="Times New Roman" w:eastAsia="宋体" w:hAnsi="Times New Roman" w:cs="Times New Roman" w:hint="default"/>
          <w:b/>
          <w:bCs/>
        </w:rPr>
        <w:t>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(1)单位统一：表达式中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三个物理量的单位都必须是国际单位．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的含义：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是合力时，加速度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指的是合加速度，即物体的加速度；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是某个力时，加速度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是该力产生的加速度．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2．牛顿第二定律的六个性质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662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性质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理解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因果性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力是产生加速度的原因，只要物体所受的合力不为0，物体就具有加速度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矢量性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</w:rPr>
              <w:t>是一个矢量式．物体的加速度方向由它受到的合力方向决定，且总与合力的方向相同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瞬时性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加速度与合外力是瞬时对应关系，同时产生，同时变化，同时消失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同体性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</w:rPr>
              <w:t>中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</w:rPr>
              <w:t>、</w:t>
            </w:r>
            <w:r>
              <w:rPr>
                <w:rFonts w:ascii="Times New Roman" w:eastAsia="宋体" w:hAnsi="Times New Roman" w:cs="Times New Roman" w:hint="default"/>
                <w:i/>
              </w:rPr>
              <w:t>m</w:t>
            </w:r>
            <w:r>
              <w:rPr>
                <w:rFonts w:ascii="Times New Roman" w:eastAsia="宋体" w:hAnsi="Times New Roman" w:cs="Times New Roman" w:hint="default"/>
              </w:rPr>
              <w:t>、</w:t>
            </w: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都是对同一物体而言的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独立性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作用在物体上的每一个力都产生加速度，物体的实际加速度是这些加速度的矢量和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相对性</w:t>
            </w:r>
          </w:p>
        </w:tc>
        <w:tc>
          <w:tcPr>
            <w:tcW w:w="662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物体的加速度是相对于惯性参考系而言的，即牛顿第二定律只适用于惯性参考系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</w:rPr>
        <w:t>3.两个加速度公式的区别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750"/>
        <w:gridCol w:w="487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定义式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</w:rPr>
              <w:fldChar w:fldCharType="begin"/>
            </w:r>
            <w:r>
              <w:rPr>
                <w:rFonts w:ascii="Times New Roman" w:eastAsia="宋体" w:hAnsi="Times New Roman" w:cs="Times New Roman" w:hint="default"/>
                <w:i/>
              </w:rPr>
              <w:instrText>eq</w:instrText>
            </w:r>
            <w:r>
              <w:rPr>
                <w:rFonts w:ascii="Times New Roman" w:eastAsia="宋体" w:hAnsi="Times New Roman" w:cs="Times New Roman" w:hint="default"/>
              </w:rPr>
              <w:instrText xml:space="preserve"> \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(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Δv</w:instrText>
            </w:r>
            <w:r>
              <w:rPr>
                <w:rFonts w:ascii="Times New Roman" w:eastAsia="宋体" w:hAnsi="Times New Roman" w:cs="Times New Roman" w:hint="default"/>
              </w:rPr>
              <w:instrText>,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Δt</w:instrText>
            </w:r>
            <w:r>
              <w:rPr>
                <w:rFonts w:ascii="Times New Roman" w:eastAsia="宋体" w:hAnsi="Times New Roman" w:cs="Times New Roman" w:hint="default"/>
              </w:rPr>
              <w:instrText>)</w:instrText>
            </w:r>
            <w:r>
              <w:rPr>
                <w:rFonts w:ascii="Times New Roman" w:eastAsia="宋体" w:hAnsi="Times New Roman" w:cs="Times New Roman" w:hint="default"/>
              </w:rPr>
              <w:fldChar w:fldCharType="separate"/>
            </w:r>
            <w:r>
              <w:rPr>
                <w:rFonts w:ascii="Times New Roman" w:eastAsia="宋体" w:hAnsi="Times New Roman" w:cs="Times New Roman" w:hint="default"/>
              </w:rPr>
              <w:fldChar w:fldCharType="end"/>
            </w:r>
          </w:p>
        </w:tc>
        <w:tc>
          <w:tcPr>
            <w:tcW w:w="487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它给出了测量物体的加速度的方法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决定式</w:t>
            </w:r>
          </w:p>
        </w:tc>
        <w:tc>
          <w:tcPr>
            <w:tcW w:w="1750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</w:rPr>
              <w:fldChar w:fldCharType="begin"/>
            </w:r>
            <w:r>
              <w:rPr>
                <w:rFonts w:ascii="Times New Roman" w:eastAsia="宋体" w:hAnsi="Times New Roman" w:cs="Times New Roman" w:hint="default"/>
                <w:i/>
              </w:rPr>
              <w:instrText>eq</w:instrText>
            </w:r>
            <w:r>
              <w:rPr>
                <w:rFonts w:ascii="Times New Roman" w:eastAsia="宋体" w:hAnsi="Times New Roman" w:cs="Times New Roman" w:hint="default"/>
              </w:rPr>
              <w:instrText xml:space="preserve"> \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(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F</w:instrText>
            </w:r>
            <w:r>
              <w:rPr>
                <w:rFonts w:ascii="Times New Roman" w:eastAsia="宋体" w:hAnsi="Times New Roman" w:cs="Times New Roman" w:hint="default"/>
              </w:rPr>
              <w:instrText>,</w:instrText>
            </w:r>
            <w:r>
              <w:rPr>
                <w:rFonts w:ascii="Times New Roman" w:eastAsia="宋体" w:hAnsi="Times New Roman" w:cs="Times New Roman" w:hint="default"/>
                <w:i/>
              </w:rPr>
              <w:instrText>m</w:instrText>
            </w:r>
            <w:r>
              <w:rPr>
                <w:rFonts w:ascii="Times New Roman" w:eastAsia="宋体" w:hAnsi="Times New Roman" w:cs="Times New Roman" w:hint="default"/>
              </w:rPr>
              <w:instrText>)</w:instrText>
            </w:r>
            <w:r>
              <w:rPr>
                <w:rFonts w:ascii="Times New Roman" w:eastAsia="宋体" w:hAnsi="Times New Roman" w:cs="Times New Roman" w:hint="default"/>
              </w:rPr>
              <w:fldChar w:fldCharType="separate"/>
            </w:r>
            <w:r>
              <w:rPr>
                <w:rFonts w:ascii="Times New Roman" w:eastAsia="宋体" w:hAnsi="Times New Roman" w:cs="Times New Roman" w:hint="default"/>
              </w:rPr>
              <w:fldChar w:fldCharType="end"/>
            </w:r>
          </w:p>
        </w:tc>
        <w:tc>
          <w:tcPr>
            <w:tcW w:w="487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它揭示了物体产生加速度的原因及影响物体加速度的因素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/>
          <w:bCs w:val="0"/>
          <w:sz w:val="24"/>
          <w:szCs w:val="24"/>
        </w:rPr>
      </w:pPr>
      <w:r>
        <w:rPr>
          <w:rFonts w:ascii="Times New Roman" w:eastAsia="宋体" w:hAnsi="Times New Roman" w:cs="Times New Roman" w:hint="default"/>
          <w:b/>
          <w:bCs w:val="0"/>
          <w:sz w:val="24"/>
          <w:szCs w:val="24"/>
        </w:rPr>
        <w:t>知识点二　牛顿第二定律的应用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1．应用牛顿第二定律解题的一般步骤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424430" cy="2010410"/>
            <wp:effectExtent l="0" t="0" r="13970" b="1270"/>
            <wp:docPr id="7" name="图片 3" descr="C:\Users\Administrator\Desktop\4-4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09433" name="图片 3" descr="C:\Users\Administrator\Desktop\4-4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</w:rPr>
        <w:t>2．常用方法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38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合成法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(1)确定研究对象，画出受力分析图，将各个力按照力的平行四边形定则在加速度方向上合成，直接求出合力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(2)根据牛顿第二定律列式求解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分解法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(1)确定研究对象，画出受力分析图，根据力的实际效果，将某一个力分解成两个分力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(2)根据牛顿第二定律列式求解，应用此法时要求对力的作用效果有清楚的认识，要按照力的实际效果进行分解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  <w:b/>
                <w:bCs/>
              </w:rPr>
            </w:pPr>
            <w:r>
              <w:rPr>
                <w:rFonts w:ascii="Times New Roman" w:eastAsia="宋体" w:hAnsi="Times New Roman" w:cs="Times New Roman" w:hint="default"/>
                <w:b/>
                <w:bCs/>
              </w:rPr>
              <w:t>正交分解法</w:t>
            </w: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当物体受到多个力的作用时，利用正交分解法较为简单，利用正交分解法需要建立直角坐标系，建系原则是尽可能少分解矢量，因此建系有两种情况：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(1)沿加速度的方向建一坐标轴，沿垂直加速度方向建一坐标轴，这种方法不需要分解加速度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6381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(2)沿某特定方向建立坐标系，这样可能少分解力，但需要分解加速度，此时应用：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x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x</w:t>
            </w:r>
            <w:r>
              <w:rPr>
                <w:rFonts w:ascii="Times New Roman" w:eastAsia="宋体" w:hAnsi="Times New Roman" w:cs="Times New Roman" w:hint="default"/>
              </w:rPr>
              <w:t>，</w:t>
            </w:r>
            <w:r>
              <w:rPr>
                <w:rFonts w:ascii="Times New Roman" w:eastAsia="宋体" w:hAnsi="Times New Roman" w:cs="Times New Roman" w:hint="default"/>
                <w:i/>
              </w:rPr>
              <w:t>F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y</w:t>
            </w:r>
            <w:r>
              <w:rPr>
                <w:rFonts w:ascii="Times New Roman" w:eastAsia="宋体" w:hAnsi="Times New Roman" w:cs="Times New Roman" w:hint="default"/>
              </w:rPr>
              <w:t>＝</w:t>
            </w:r>
            <w:r>
              <w:rPr>
                <w:rFonts w:ascii="Times New Roman" w:eastAsia="宋体" w:hAnsi="Times New Roman" w:cs="Times New Roman" w:hint="default"/>
                <w:i/>
              </w:rPr>
              <w:t>ma</w:t>
            </w:r>
            <w:r>
              <w:rPr>
                <w:rFonts w:ascii="Times New Roman" w:eastAsia="宋体" w:hAnsi="Times New Roman" w:cs="Times New Roman" w:hint="default"/>
                <w:i/>
                <w:vertAlign w:val="subscript"/>
              </w:rPr>
              <w:t>y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699"/>
        </w:tabs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二、题型分析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4"/>
          <w:szCs w:val="24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4"/>
          <w:szCs w:val="24"/>
          <w:lang w:val="en-US" w:eastAsia="zh-CN"/>
        </w:rPr>
        <w:t>题型一  对牛顿第二定律内容的理解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例1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(多选)下列对牛顿第二定律的表达式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及其变形公式的理解，正确的是(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A．由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可知，物体所受的合外力与物体的质量和加速度成正比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B．由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可知，物体的质量与其所受的合外力成正比，与其运动的加速度成反比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C．由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可知，物体的加速度与其所受的合外力成正比，与其质量成反比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D．由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可知，物体的质量可以通过测量它的加速度和它所受到的合外力而求得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　CD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牛顿第二定律的表达式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表明了各物理量之间的数量关系，即已知两个量，可求第三个量．作用在物体上的合外力，可由物体的质量和加速度计算，但并不由它们决定，A错误．质量是物体本身的属性，由物体本身决定，与物体是否受力无关，B错误．由牛顿第二定律知加速度与合外力成正比，与质量成反比，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可由其他两个量求得，故C、D正确．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归纳总结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 xml:space="preserve"> (1)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由物体受力情况决定．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由物体自身决定．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u w:val="single"/>
        </w:rPr>
      </w:pPr>
      <w:r>
        <w:rPr>
          <w:rFonts w:ascii="Times New Roman" w:eastAsia="宋体" w:hAnsi="Times New Roman" w:cs="Times New Roman" w:hint="default"/>
        </w:rPr>
        <w:t>(3)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由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共同决定．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</w:rPr>
        <w:t>1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</w:rPr>
        <w:t>．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(多选)对牛顿第二定律的理解正确的是(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A．由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可知，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成正比，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B．牛顿第二定律说明当物体有加速度时，物体才受到外力的作用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C．加速度的方向总跟合外力的方向一致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D．当外力停止作用时，加速度随之消失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CD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虽然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表示牛顿第二定律，但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无关，因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是由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共同决定的，即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∝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F,m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且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同时产生、同时消失、同时存在、同时改变；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与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的方向永远相同．综上所述，可知A、B错误，C、D正确．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题型二 合外力、速度和加速度的关系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例2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如图所示，静止在光滑水平面上的物体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，一端靠着处于自然状态的弹簧．现对物体作用一水平恒力，在弹簧被压缩到最短的这一过程中，物体的速度和加速度变化的情况是(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214120" cy="417195"/>
            <wp:effectExtent l="0" t="0" r="5080" b="9525"/>
            <wp:docPr id="16" name="图片 31" descr="C:\Users\Administrator\Desktop\4-3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60402" name="图片 31" descr="C:\Users\Administrator\Desktop\4-39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A．速度增大，加速度增大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       </w:t>
      </w:r>
      <w:r>
        <w:rPr>
          <w:rFonts w:ascii="Times New Roman" w:eastAsia="宋体" w:hAnsi="Times New Roman" w:cs="Times New Roman" w:hint="default"/>
        </w:rPr>
        <w:t>B．速度增大，加速度减小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C．速度先增大后减小，加速度先减小后增大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</w:rPr>
        <w:t>D．速度先增大后减小，加速度先增大后减小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i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作用在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上的开始阶段，弹簧弹力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较小，合力与速度方向同向，物体速度增大，而合力(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)随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增大而减小，加速度也减小，当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以后，随物体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向左运动，弹力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大于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，合力方向与速度反向，速度减小，而加速度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随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的增大而增大．综上所述，只有</w:t>
      </w:r>
      <w:r>
        <w:rPr>
          <w:rFonts w:ascii="Times New Roman" w:eastAsia="宋体" w:hAnsi="Times New Roman" w:cs="Times New Roman" w:hint="default"/>
          <w:i/>
          <w:color w:val="FF0000"/>
        </w:rPr>
        <w:t>C</w:t>
      </w:r>
      <w:r>
        <w:rPr>
          <w:rFonts w:ascii="Times New Roman" w:eastAsia="宋体" w:hAnsi="Times New Roman" w:cs="Times New Roman" w:hint="default"/>
          <w:color w:val="FF0000"/>
        </w:rPr>
        <w:t>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技巧总结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加速度的变化要看所受合外力的变化，而速度的变化要看速度方向与加速度方向之间的关系，所以此题最好先找出物体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运动过程中的平衡位置，然后再分析平衡位置左右两侧各物理量的变化情况．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例2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根据牛顿第二定律，无论多大的力都会使物体产生加速度．可当我们用一个不太大的水平力推静止在水平地面上的物体时，物体却没动．关于这个现象以下说法中正确的是(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A．这个现象说明牛顿第二定律有它的局限性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B．这是因为这个力不够大，产生的加速度很小，所以我们肉眼看不出来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C．这是因为此时所加的外力小于物体受到的摩擦力，所以物体没有被推动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D．这是因为此时物体受到的静摩擦力等于所加的水平推力，合外力为零，所以物体的加速度也就为零，物体保持静止状态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D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牛顿第二定律表明，物体的加速度的大小与物体所受的合外力大小成正比，而不是与其中某个力大小成正比，故牛顿第二定律无局限性，故A错误；当外力小于地面对物体的最大静摩擦力时，物体保持静止，故B错误；此时物体所受的摩擦力与水平外力平衡，故C错误，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易错提醒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关于对牛顿第二定律理解的三大误区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673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误认为先有力，</w:t>
            </w: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后有加速度</w:t>
            </w: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物体的加速度和合外力是同时产生的，不分先后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误认为质量与</w:t>
            </w: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力成正比，与加</w:t>
            </w: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速度成反比</w:t>
            </w: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物体的质量</w:t>
            </w:r>
            <w:r>
              <w:rPr>
                <w:rFonts w:ascii="Times New Roman" w:eastAsia="宋体" w:hAnsi="Times New Roman" w:cs="Times New Roman" w:hint="default"/>
                <w:i/>
              </w:rPr>
              <w:t>m</w:t>
            </w:r>
            <w:r>
              <w:rPr>
                <w:rFonts w:ascii="Times New Roman" w:eastAsia="宋体" w:hAnsi="Times New Roman" w:cs="Times New Roman" w:hint="default"/>
              </w:rPr>
              <w:t>是由自身决定的，与物体所受的合外力和运动的加速度无关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误认为作用力与</w:t>
            </w:r>
          </w:p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  <w:i/>
              </w:rPr>
              <w:t>m</w:t>
            </w:r>
            <w:r>
              <w:rPr>
                <w:rFonts w:ascii="Times New Roman" w:eastAsia="宋体" w:hAnsi="Times New Roman" w:cs="Times New Roman" w:hint="default"/>
              </w:rPr>
              <w:t>和</w:t>
            </w:r>
            <w:r>
              <w:rPr>
                <w:rFonts w:ascii="Times New Roman" w:eastAsia="宋体" w:hAnsi="Times New Roman" w:cs="Times New Roman" w:hint="default"/>
                <w:i/>
              </w:rPr>
              <w:t>a</w:t>
            </w:r>
            <w:r>
              <w:rPr>
                <w:rFonts w:ascii="Times New Roman" w:eastAsia="宋体" w:hAnsi="Times New Roman" w:cs="Times New Roman" w:hint="default"/>
              </w:rPr>
              <w:t>都成正比</w:t>
            </w:r>
          </w:p>
        </w:tc>
        <w:tc>
          <w:tcPr>
            <w:tcW w:w="5673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物体所受合外力的大小是由物体的受力情况决定的，与物体的质量和加速度无关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例3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.</w:t>
      </w:r>
      <w:r>
        <w:rPr>
          <w:rFonts w:ascii="Times New Roman" w:eastAsia="宋体" w:hAnsi="Times New Roman" w:cs="Times New Roman" w:hint="default"/>
        </w:rPr>
        <w:t>如图所示，一个小球从竖直立在地面上的轻弹簧正上方某处自由下落，在小球与弹簧开始接触到弹簧被压缩到最短的过程中，小球的速度和加速度的变化情况是(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709295" cy="614680"/>
            <wp:effectExtent l="0" t="0" r="6985" b="10160"/>
            <wp:docPr id="18" name="图片 30" descr="C:\Users\Administrator\Desktop\4-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41612" name="图片 30" descr="C:\Users\Administrator\Desktop\4-42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A．加速度越来越大，速度越来越小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B．加速度和速度都是先增大后减小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C．速度先增大后减小，加速度方向先向下后向上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D．速度一直减小，加速度大小先减小后增大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：在接触的第一个阶段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&gt;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，合力方向竖直向下，小球向下运动，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逐渐增大，所以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逐渐减小，由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合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得，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mg</w:instrText>
      </w:r>
      <w:r>
        <w:rPr>
          <w:rFonts w:ascii="Times New Roman" w:eastAsia="宋体" w:hAnsi="Times New Roman" w:cs="Times New Roman" w:hint="default"/>
          <w:color w:val="FF0000"/>
        </w:rPr>
        <w:instrText>－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kx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，方向竖直向下，且逐渐减小，又因为这一阶段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与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都竖直向下，所以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逐渐增大．当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时，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＝0，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＝0，此时速度达到最大．之后，小球继续向下运动，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&lt;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，合力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，方向竖直向上，小球向下运动，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继续增大，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增大，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kx</w:instrText>
      </w:r>
      <w:r>
        <w:rPr>
          <w:rFonts w:ascii="Times New Roman" w:eastAsia="宋体" w:hAnsi="Times New Roman" w:cs="Times New Roman" w:hint="default"/>
          <w:color w:val="FF0000"/>
        </w:rPr>
        <w:instrText>－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mg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，方向竖直向上，随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的增大而增大，此时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与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方向相反，所以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逐渐减小．综上所述，小球向下压缩弹簧的过程中，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的方向先向下后向上，大小先减小后增大；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的方向先向下后向上，大小先减小后增大；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的方向向下，大小先增大后减小．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归纳总结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直线运动中加速度与速度的关系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289175" cy="469265"/>
            <wp:effectExtent l="0" t="0" r="12065" b="3175"/>
            <wp:docPr id="15" name="图片 7" descr="C:\Users\Administrator\Desktop\4-40A+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927911" name="图片 7" descr="C:\Users\Administrator\Desktop\4-40A+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408555" cy="469265"/>
            <wp:effectExtent l="0" t="0" r="14605" b="3175"/>
            <wp:docPr id="17" name="图片 8" descr="C:\Users\Administrator\Desktop\4-40+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827149" name="图片 8" descr="C:\Users\Administrator\Desktop\4-40+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题型三 应用牛顿第二定律解题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例4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(2019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·宛城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  <w:lang w:val="en-US" w:eastAsia="zh-CN"/>
        </w:rPr>
        <w:t>高一</w:t>
      </w:r>
      <w:r>
        <w:rPr>
          <w:rFonts w:ascii="Times New Roman" w:eastAsia="宋体" w:hAnsi="Times New Roman" w:cs="Times New Roman" w:hint="default"/>
          <w:b/>
          <w:bCs/>
          <w:sz w:val="21"/>
          <w:szCs w:val="21"/>
        </w:rPr>
        <w:t>月考)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如图所示，沿水平方向做匀变速直线运动的小车的车厢中，悬挂小球的悬线偏离竖直方向37°角，球和车厢相对静止，球的质量为1 kg.(</w:t>
      </w:r>
      <w:r>
        <w:rPr>
          <w:rFonts w:ascii="Times New Roman" w:eastAsia="宋体" w:hAnsi="Times New Roman" w:cs="Times New Roman" w:hint="default"/>
          <w:b w:val="0"/>
          <w:bCs w:val="0"/>
          <w:i/>
          <w:sz w:val="21"/>
          <w:szCs w:val="21"/>
        </w:rPr>
        <w:t>g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取10 m/s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，sin37°＝0.6，cos37°＝0.8)求：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0" distR="0">
            <wp:extent cx="1776095" cy="899160"/>
            <wp:effectExtent l="0" t="0" r="6985" b="0"/>
            <wp:docPr id="19" name="图片 19" descr="19BA4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51287" name="图片 19" descr="19BA48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(1)小车运动的加速度；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(2)悬线对球拉力的大小．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(1)7.5 m/s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，方向水平向右　(2)12.5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解法一：合成法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drawing>
          <wp:inline distT="0" distB="0" distL="0" distR="0">
            <wp:extent cx="734060" cy="1447800"/>
            <wp:effectExtent l="0" t="0" r="12700" b="0"/>
            <wp:docPr id="14" name="图片 14" descr="19BA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2715" name="图片 14" descr="19BA4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(1)由于小车沿水平方向运动，且球和车厢相对静止，所以小车与小球的加速度相同，方向水平向右．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选小球为研究对象，受力分析如图所示．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由牛顿第二定律得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t>合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mg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tan37°＝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ma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解得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instrText>F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bscript"/>
        </w:rPr>
        <w:instrText>合</w:instrTex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instrText>,m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g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tan37°＝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eq \f(3</w:instrTex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instrText>,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4)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g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＝7.5 m/s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per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(2)悬线对球的拉力大小为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instrText>mg,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cos37°)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eq \f(1×10</w:instrTex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instrText>,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instrText>0.8)</w:instrTex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 xml:space="preserve"> N＝12.5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drawing>
          <wp:inline distT="0" distB="0" distL="0" distR="0">
            <wp:extent cx="1424940" cy="1553210"/>
            <wp:effectExtent l="0" t="0" r="7620" b="1270"/>
            <wp:docPr id="20" name="图片 20" descr="19BA5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867695" name="图片 20" descr="19BA5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解法二：正交分解法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建立直角坐标系，并将悬线对小球的拉力正交分解，如图所示．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则沿水平方向有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sin37°＝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ma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竖直方向有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cos37°＝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mg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解以上两式得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＝7.5 m/s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，</w:t>
      </w: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＝12.5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的方向水平向右．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</w:pP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val="en-US" w:eastAsia="zh-CN"/>
        </w:rPr>
        <w:t>技巧总结</w:t>
      </w:r>
      <w:r>
        <w:rPr>
          <w:rFonts w:ascii="Times New Roman" w:eastAsia="宋体" w:hAnsi="Times New Roman" w:cs="Times New Roman" w:hint="default"/>
          <w:b/>
          <w:bCs w:val="0"/>
          <w:sz w:val="21"/>
          <w:szCs w:val="21"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1.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坐标系的建立以解题方便为原则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在建立直角坐标系时，不管选取哪个方向为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轴正方向，最后得到的结果都应该是一样的，但在选取坐标轴时，应以解题方便为原则．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2.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应用牛顿第二定律解题时，正确选取研究对象及受力分析至关重要．本题中分析小车的运动时要考虑到加速度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一定与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合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同向，但速度不一定与加速度同向．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．(2019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·陕西西安高一期末)</w:t>
      </w:r>
      <w:r>
        <w:rPr>
          <w:rFonts w:ascii="Times New Roman" w:eastAsia="宋体" w:hAnsi="Times New Roman" w:cs="Times New Roman" w:hint="default"/>
        </w:rPr>
        <w:t>如图，一小车上有一个固定的水平横杆，左边有一轻杆与竖直方向成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角与横杆固定，下端连接一质量为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.横杆右边用一根细线吊一相同的小球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.当小车沿水平面做加速运动时，细线保持与竖直方向的夹角为</w:t>
      </w:r>
      <w:r>
        <w:rPr>
          <w:rFonts w:ascii="Times New Roman" w:eastAsia="宋体" w:hAnsi="Times New Roman" w:cs="Times New Roman" w:hint="default"/>
          <w:i/>
        </w:rPr>
        <w:t>α</w:t>
      </w:r>
      <w:r>
        <w:rPr>
          <w:rFonts w:ascii="Times New Roman" w:eastAsia="宋体" w:hAnsi="Times New Roman" w:cs="Times New Roman" w:hint="default"/>
        </w:rPr>
        <w:t>，已知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&lt;</w:t>
      </w:r>
      <w:r>
        <w:rPr>
          <w:rFonts w:ascii="Times New Roman" w:eastAsia="宋体" w:hAnsi="Times New Roman" w:cs="Times New Roman" w:hint="default"/>
          <w:i/>
        </w:rPr>
        <w:t>α</w:t>
      </w:r>
      <w:r>
        <w:rPr>
          <w:rFonts w:ascii="Times New Roman" w:eastAsia="宋体" w:hAnsi="Times New Roman" w:cs="Times New Roman" w:hint="default"/>
        </w:rPr>
        <w:t>，不计空气阻力，重力加速度为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，则下列说法正确的是(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675765" cy="716915"/>
            <wp:effectExtent l="0" t="0" r="635" b="14605"/>
            <wp:docPr id="22" name="图片 9" descr="Y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4996" name="图片 9" descr="Y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A．小车一定向右做匀加速运动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</w:t>
      </w:r>
      <w:r>
        <w:rPr>
          <w:rFonts w:ascii="Times New Roman" w:eastAsia="宋体" w:hAnsi="Times New Roman" w:cs="Times New Roman" w:hint="default"/>
        </w:rPr>
        <w:t>B．轻杆对小球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的弹力沿轻杆方向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C．小球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受到的合力不一定沿水平方向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</w:rPr>
        <w:t>D．小球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受到的合力大小为</w:t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</w:rPr>
        <w:t xml:space="preserve">tan </w:t>
      </w:r>
      <w:r>
        <w:rPr>
          <w:rFonts w:ascii="Times New Roman" w:eastAsia="宋体" w:hAnsi="Times New Roman" w:cs="Times New Roman" w:hint="default"/>
          <w:i/>
        </w:rPr>
        <w:t>α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：对细线吊的小球研究，根据牛顿第二定律，得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tan </w:t>
      </w:r>
      <w:r>
        <w:rPr>
          <w:rFonts w:ascii="Times New Roman" w:eastAsia="宋体" w:hAnsi="Times New Roman" w:cs="Times New Roman" w:hint="default"/>
          <w:i/>
          <w:color w:val="FF0000"/>
        </w:rPr>
        <w:t>α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，得到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 xml:space="preserve">tan </w:t>
      </w:r>
      <w:r>
        <w:rPr>
          <w:rFonts w:ascii="Times New Roman" w:eastAsia="宋体" w:hAnsi="Times New Roman" w:cs="Times New Roman" w:hint="default"/>
          <w:i/>
          <w:color w:val="FF0000"/>
        </w:rPr>
        <w:t>α</w:t>
      </w:r>
      <w:r>
        <w:rPr>
          <w:rFonts w:ascii="Times New Roman" w:eastAsia="宋体" w:hAnsi="Times New Roman" w:cs="Times New Roman" w:hint="default"/>
          <w:color w:val="FF0000"/>
        </w:rPr>
        <w:t>.故加速度向右，小车向右加速，或向左减速，故A错误；对</w:t>
      </w:r>
      <w:r>
        <w:rPr>
          <w:rFonts w:ascii="Times New Roman" w:eastAsia="宋体" w:hAnsi="Times New Roman" w:cs="Times New Roman" w:hint="default"/>
          <w:i/>
          <w:color w:val="FF0000"/>
        </w:rPr>
        <w:t>P</w:t>
      </w:r>
      <w:r>
        <w:rPr>
          <w:rFonts w:ascii="Times New Roman" w:eastAsia="宋体" w:hAnsi="Times New Roman" w:cs="Times New Roman" w:hint="default"/>
          <w:color w:val="FF0000"/>
        </w:rPr>
        <w:t>球，设受到杆的拉力与竖直方向夹角为</w:t>
      </w:r>
      <w:r>
        <w:rPr>
          <w:rFonts w:ascii="Times New Roman" w:eastAsia="宋体" w:hAnsi="Times New Roman" w:cs="Times New Roman" w:hint="default"/>
          <w:i/>
          <w:color w:val="FF0000"/>
        </w:rPr>
        <w:t>β</w:t>
      </w:r>
      <w:r>
        <w:rPr>
          <w:rFonts w:ascii="Times New Roman" w:eastAsia="宋体" w:hAnsi="Times New Roman" w:cs="Times New Roman" w:hint="default"/>
          <w:color w:val="FF0000"/>
        </w:rPr>
        <w:t>，由牛顿第二定律得：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tan </w:t>
      </w:r>
      <w:r>
        <w:rPr>
          <w:rFonts w:ascii="Times New Roman" w:eastAsia="宋体" w:hAnsi="Times New Roman" w:cs="Times New Roman" w:hint="default"/>
          <w:i/>
          <w:color w:val="FF0000"/>
        </w:rPr>
        <w:t>β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′，得</w:t>
      </w:r>
      <w:r>
        <w:rPr>
          <w:rFonts w:ascii="Times New Roman" w:eastAsia="宋体" w:hAnsi="Times New Roman" w:cs="Times New Roman" w:hint="default"/>
          <w:i/>
          <w:color w:val="FF0000"/>
        </w:rPr>
        <w:t>β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α</w:t>
      </w:r>
      <w:r>
        <w:rPr>
          <w:rFonts w:ascii="Times New Roman" w:eastAsia="宋体" w:hAnsi="Times New Roman" w:cs="Times New Roman" w:hint="default"/>
          <w:color w:val="FF0000"/>
        </w:rPr>
        <w:t>&gt;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，则轻杆对小球的弹力方向与细线平行，故B错误；小球</w:t>
      </w:r>
      <w:r>
        <w:rPr>
          <w:rFonts w:ascii="Times New Roman" w:eastAsia="宋体" w:hAnsi="Times New Roman" w:cs="Times New Roman" w:hint="default"/>
          <w:i/>
          <w:color w:val="FF0000"/>
        </w:rPr>
        <w:t>P</w:t>
      </w:r>
      <w:r>
        <w:rPr>
          <w:rFonts w:ascii="Times New Roman" w:eastAsia="宋体" w:hAnsi="Times New Roman" w:cs="Times New Roman" w:hint="default"/>
          <w:color w:val="FF0000"/>
        </w:rPr>
        <w:t>和</w:t>
      </w:r>
      <w:r>
        <w:rPr>
          <w:rFonts w:ascii="Times New Roman" w:eastAsia="宋体" w:hAnsi="Times New Roman" w:cs="Times New Roman" w:hint="default"/>
          <w:i/>
          <w:color w:val="FF0000"/>
        </w:rPr>
        <w:t>Q</w:t>
      </w:r>
      <w:r>
        <w:rPr>
          <w:rFonts w:ascii="Times New Roman" w:eastAsia="宋体" w:hAnsi="Times New Roman" w:cs="Times New Roman" w:hint="default"/>
          <w:color w:val="FF0000"/>
        </w:rPr>
        <w:t>的加速度相同，水平向右，则两球的合力均水平向右，大小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tan </w:t>
      </w:r>
      <w:r>
        <w:rPr>
          <w:rFonts w:ascii="Times New Roman" w:eastAsia="宋体" w:hAnsi="Times New Roman" w:cs="Times New Roman" w:hint="default"/>
          <w:i/>
          <w:color w:val="FF0000"/>
        </w:rPr>
        <w:t>α</w:t>
      </w:r>
      <w:r>
        <w:rPr>
          <w:rFonts w:ascii="Times New Roman" w:eastAsia="宋体" w:hAnsi="Times New Roman" w:cs="Times New Roman" w:hint="default"/>
          <w:color w:val="FF0000"/>
        </w:rPr>
        <w:t>，故C错误，D正确．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 xml:space="preserve">题型四 </w:t>
      </w:r>
      <w:r>
        <w:rPr>
          <w:rFonts w:ascii="Times New Roman" w:eastAsia="宋体" w:hAnsi="Times New Roman" w:cs="Times New Roman" w:hint="default"/>
          <w:b/>
          <w:bCs/>
          <w:sz w:val="28"/>
          <w:szCs w:val="28"/>
        </w:rPr>
        <w:t>瞬时加速度的求解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例5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</w:rPr>
        <w:t>如图所示，物块1、2间用刚性轻质杆连接，物块3、4间用轻质弹簧相连，物块1、3质量为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，2、4质量为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，两个系统均置于水平放置的光滑木板上，并处于静止状态．现将两木板沿水平方向突然抽出，设抽出后的瞬间，物块1、2、3、4的加速度大小分别为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.重力加速度大小为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，则有(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407795" cy="779780"/>
            <wp:effectExtent l="0" t="0" r="9525" b="12700"/>
            <wp:docPr id="27" name="图片 11" descr="C:\Users\Administrator\Desktop\4-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47330" name="图片 11" descr="C:\Users\Administrator\Desktop\4-47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3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4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思路点拨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 xml:space="preserve"> (1)支托1、2的木板突然抽出的瞬间，连接1、2的轻质杆弹力发生突变，1、2作为一个整体有自由下落的趋势．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(2)支托3、4的木板突然抽出的瞬间，连接3、4的弹簧弹力不会发生突变，物块3的合外力仍为0.物块4只受弹力和自身重力两个力作用．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在抽出木板的瞬间，物块1、2与刚性轻杆接触处的形变立即消失，受到的合力均等于各自重力，所以由牛顿第二定律知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；而物块3、4间的轻弹簧的形变还来不及改变，此时弹簧对3向上的弹力大小和对物块4向下的弹力大小仍为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，因此物块3满足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FF0000"/>
        </w:rPr>
        <w:t>＝0；由牛顿第二定律得物块4满足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＋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Mg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＋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，所以C对．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lang w:eastAsia="zh-CN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模型构建与提炼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1．两种“模型”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根据牛顿第二定律知，加速度与合力存在瞬时对应关系．分析物体的瞬时问题，关键是分析该时刻前后的受力情况和运动状态，再由牛顿第二定律求出瞬时加速度，此类问题应注意两种基本模型的建立．</w:t>
      </w:r>
    </w:p>
    <w:tbl>
      <w:tblPr>
        <w:tblStyle w:val="TableNormal"/>
        <w:tblW w:w="861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3686"/>
        <w:gridCol w:w="3546"/>
      </w:tblGrid>
      <w:tr>
        <w:tblPrEx>
          <w:tblW w:w="8617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“绳”或“线”类</w:t>
            </w: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“弹簧”或“橡皮筋”类</w:t>
            </w: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 w:val="restart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不同</w:t>
            </w: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只能承受拉力，不能承受压力</w:t>
            </w: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弹簧既能承受拉力，也能承受压力；橡皮筋只能承受拉力，不能承受压力</w:t>
            </w: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vMerge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</w:p>
        </w:tc>
        <w:tc>
          <w:tcPr>
            <w:tcW w:w="368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将绳和线看做理想化模型时，无论受力多大(在它的限度内)，绳和线的长度不变，但绳和线的张力可以发生突变</w:t>
            </w:r>
          </w:p>
        </w:tc>
        <w:tc>
          <w:tcPr>
            <w:tcW w:w="3546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由于弹簧和橡皮筋受力时，其形变较大，形变恢复需经过一段时间，所以弹簧和橡皮筋的弹力不可以突变</w:t>
            </w:r>
          </w:p>
        </w:tc>
      </w:tr>
      <w:tr>
        <w:tblPrEx>
          <w:tblW w:w="861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5" w:type="dxa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相同</w:t>
            </w:r>
          </w:p>
        </w:tc>
        <w:tc>
          <w:tcPr>
            <w:tcW w:w="7232" w:type="dxa"/>
            <w:gridSpan w:val="2"/>
            <w:shd w:val="clear" w:color="auto" w:fill="auto"/>
            <w:noWrap w:val="0"/>
            <w:vAlign w:val="center"/>
          </w:tcPr>
          <w:p>
            <w:pPr>
              <w:pStyle w:val="PlainText"/>
              <w:keepNext w:val="0"/>
              <w:keepLines w:val="0"/>
              <w:pageBreakBefore w:val="0"/>
              <w:widowControl w:val="0"/>
              <w:tabs>
                <w:tab w:val="left" w:pos="5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ascii="Times New Roman" w:eastAsia="宋体" w:hAnsi="Times New Roman" w:cs="Times New Roman" w:hint="default"/>
              </w:rPr>
            </w:pPr>
            <w:r>
              <w:rPr>
                <w:rFonts w:ascii="Times New Roman" w:eastAsia="宋体" w:hAnsi="Times New Roman" w:cs="Times New Roman" w:hint="default"/>
              </w:rPr>
              <w:t>质量和重力均可忽略不计，同一根绳、线、弹簧或橡皮筋两端及中间各点的弹力大小相等</w:t>
            </w:r>
          </w:p>
        </w:tc>
      </w:tr>
    </w:tbl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2.解决此类问题的基本方法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(1)分析原状态(给定状态)下物体的受力情况，求出各力大小(若物体处于平衡状态，则利用平衡条件；若处于加速状态，则利用牛顿第二定律)．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(2)分析当状态变化时(烧断细线、剪断弹簧、抽出木板、撤去某个力等)，哪些力变化，哪些力不变，哪些力消失(被剪断的绳的弹力，发生在被撤去物接触面上的弹力都立即消失)．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(3)求物体在状态变化后所受的合外力，利用牛顿第二定律，求出瞬时加速度．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/>
          <w:bCs/>
          <w:lang w:eastAsia="zh-CN"/>
        </w:rPr>
        <w:t>【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变式</w:t>
      </w:r>
      <w:r>
        <w:rPr>
          <w:rFonts w:ascii="Times New Roman" w:eastAsia="宋体" w:hAnsi="Times New Roman" w:cs="Times New Roman" w:hint="default"/>
          <w:b/>
          <w:bCs/>
          <w:lang w:eastAsia="zh-CN"/>
        </w:rPr>
        <w:t>】</w:t>
      </w:r>
      <w:r>
        <w:rPr>
          <w:rFonts w:ascii="Times New Roman" w:eastAsia="宋体" w:hAnsi="Times New Roman" w:cs="Times New Roman" w:hint="default"/>
          <w:b/>
          <w:bCs/>
        </w:rPr>
        <w:t>．</w:t>
      </w:r>
      <w:r>
        <w:rPr>
          <w:rFonts w:ascii="Times New Roman" w:eastAsia="宋体" w:hAnsi="Times New Roman" w:cs="Times New Roman" w:hint="default"/>
        </w:rPr>
        <w:t>(多选)如图所示，质量为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的小球与弹簧Ⅰ和水平细绳Ⅱ相连，Ⅰ、Ⅱ的另一端分别固定于</w:t>
      </w:r>
      <w:r>
        <w:rPr>
          <w:rFonts w:ascii="Times New Roman" w:eastAsia="宋体" w:hAnsi="Times New Roman" w:cs="Times New Roman" w:hint="default"/>
          <w:i/>
        </w:rPr>
        <w:t>P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Q</w:t>
      </w:r>
      <w:r>
        <w:rPr>
          <w:rFonts w:ascii="Times New Roman" w:eastAsia="宋体" w:hAnsi="Times New Roman" w:cs="Times New Roman" w:hint="default"/>
        </w:rPr>
        <w:t>两点．小球静止时，Ⅰ中拉力的大小为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，Ⅱ中拉力的大小为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，当仅剪断Ⅰ、Ⅱ其中一根的瞬间，球的加速度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应是(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060450" cy="789940"/>
            <wp:effectExtent l="0" t="0" r="6350" b="2540"/>
            <wp:docPr id="24" name="图片 14" descr="MF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58568" name="图片 14" descr="MF27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A．若剪断Ⅰ，则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，方向竖直向下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</w:rPr>
        <w:t>B．若剪断Ⅱ，则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>，方向水平向左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C．若剪断Ⅰ，则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>，方向沿Ⅰ的延长线方向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</w:t>
      </w:r>
      <w:r>
        <w:rPr>
          <w:rFonts w:ascii="Times New Roman" w:eastAsia="宋体" w:hAnsi="Times New Roman" w:cs="Times New Roman" w:hint="default"/>
        </w:rPr>
        <w:t>D．若剪断Ⅱ，则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，方向竖直向上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AB.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：没有剪断Ⅰ、Ⅱ时小球受力情况如图所示．在剪断Ⅰ的瞬间，由于小球的速度为0，绳Ⅱ上的力突变为0，则小球只受重力作用，加速度为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，选项A正确，C错误；若剪断Ⅱ，由于弹簧的弹力不能突变，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与重力的合力大小仍等于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，所以此时加速度为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，方向水平向左，选项B正确，D错误．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drawing>
          <wp:inline distT="0" distB="0" distL="114300" distR="114300">
            <wp:extent cx="1068070" cy="1001395"/>
            <wp:effectExtent l="0" t="0" r="13970" b="4445"/>
            <wp:docPr id="23" name="图片 15" descr="MF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03397" name="图片 15" descr="MF27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sz w:val="28"/>
          <w:szCs w:val="28"/>
          <w:lang w:val="en-US" w:eastAsia="zh-CN"/>
        </w:rPr>
        <w:t>三．课堂检测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1．</w:t>
      </w:r>
      <w:r>
        <w:rPr>
          <w:rFonts w:ascii="Times New Roman" w:eastAsia="宋体" w:hAnsi="Times New Roman" w:cs="Times New Roman" w:hint="default"/>
        </w:rPr>
        <w:t>(多选)关于牛顿第二定律，下列说法中正确的有(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A．公式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中，各量的单位可以任意选取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B．某一瞬间的加速度只决定于这一瞬间物体所受合外力，而与这之前或之后的受力无关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C．公式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ma</w:t>
      </w:r>
      <w:r>
        <w:rPr>
          <w:rFonts w:ascii="Times New Roman" w:eastAsia="宋体" w:hAnsi="Times New Roman" w:cs="Times New Roman" w:hint="default"/>
        </w:rPr>
        <w:t>中，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表示物体所受合力，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实际上是作用于该物体上每一个力所产生的加速度的矢量和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D．物体的运动方向一定与它所受合外力方向一致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BC.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必须选取统一的国际单位，才可写成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的形式，否则比例系数</w:t>
      </w:r>
      <w:r>
        <w:rPr>
          <w:rFonts w:ascii="Times New Roman" w:eastAsia="宋体" w:hAnsi="Times New Roman" w:cs="Times New Roman" w:hint="default"/>
          <w:i/>
          <w:color w:val="FF0000"/>
        </w:rPr>
        <w:t>k</w:t>
      </w:r>
      <w:r>
        <w:rPr>
          <w:rFonts w:ascii="Times New Roman" w:eastAsia="宋体" w:hAnsi="Times New Roman" w:cs="Times New Roman" w:hint="default"/>
          <w:color w:val="FF0000"/>
        </w:rPr>
        <w:t>≠1，所以选项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错误；牛顿第二定律表述的是某一时刻合外力与加速度的对应关系，它既表明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三者数值上的对应关系，同时也表明合外力的方向与加速度的方向是一致的，即矢量对应关系，而与速度方向不一定相同，所以选项B正确，选项D错误；由力的独立作用原理知，作用在物体上的每个力都将各自产生一个加速度，与其他力的作用无关，物体的加速度是每个力所产生的加速度的矢量和，故选项C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2.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一个物体在10 N合外力的作用下，产生了5 m/s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的加速度，若使该物体产生8 m/s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per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的加速度，所需合外力的大小是(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A．12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B．14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 xml:space="preserve">C．16 N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D．18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C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根据牛顿第二定律：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F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,a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F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,a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，得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＝16 N，C正确．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3.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·殷都校级月考)</w:t>
      </w:r>
      <w:r>
        <w:rPr>
          <w:rFonts w:ascii="Times New Roman" w:eastAsia="宋体" w:hAnsi="Times New Roman" w:cs="Times New Roman" w:hint="default"/>
        </w:rPr>
        <w:t>根据牛顿第二定律，下列叙述正确的是(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A．物体加速度的方向可能跟它所受合力的方向相反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B．物体所受合力必须达到一定值时，才能使物体产生加速度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C．物体加速度的大小跟它所受的任一个力的大小都成正比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>
            <wp:extent cx="254000" cy="254000"/>
            <wp:docPr id="1000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868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default"/>
        </w:rPr>
        <w:t>D．当物体的质量改变时，若所受合力的水平分力不变则物体水平加速度大小与其质量成反比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根据牛顿第二定律，物体加速度的方向跟它所受合力的方向相同，故A错误；物体所受合力不为零就一定产生加速度，故B错误；物体实际加速度的大小与它所受的所有力的合力成正比，故C错误；采用正交分解法可知，当物体的质量改变时，若所受合力的水平分力不变则物体水平加速度大小与其质量成反比，故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4.</w:t>
      </w:r>
      <w:r>
        <w:rPr>
          <w:rFonts w:ascii="Times New Roman" w:eastAsia="宋体" w:hAnsi="Times New Roman" w:cs="Times New Roman" w:hint="default"/>
        </w:rPr>
        <w:t>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作用于甲物体(质量为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)时产生的加速度为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，此力作用于乙物体(质量为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)时产生的加速度为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，若将甲、乙两个物体合在一起，仍受此力的作用，则产生的加速度是(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,2)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>　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(|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－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|,2)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D.</w:t>
      </w:r>
      <w:r>
        <w:rPr>
          <w:rFonts w:ascii="Times New Roman" w:eastAsia="宋体" w:hAnsi="Times New Roman" w:cs="Times New Roman" w:hint="default"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</w:instrText>
      </w:r>
      <w:r>
        <w:rPr>
          <w:rFonts w:ascii="Times New Roman" w:eastAsia="宋体" w:hAnsi="Times New Roman" w:cs="Times New Roman" w:hint="default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</w:rPr>
        <w:instrText>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</w:rPr>
        <w:instrText>＋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,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</w:rPr>
        <w:instrText>a</w:instrText>
      </w:r>
      <w:r>
        <w:rPr>
          <w:rFonts w:ascii="Times New Roman" w:eastAsia="宋体" w:hAnsi="Times New Roman" w:cs="Times New Roman" w:hint="default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</w:rPr>
        <w:fldChar w:fldCharType="separate"/>
      </w:r>
      <w:r>
        <w:rPr>
          <w:rFonts w:ascii="Times New Roman" w:eastAsia="宋体" w:hAnsi="Times New Roman" w:cs="Times New Roman" w:hint="default"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eastAsia"/>
          <w:color w:val="FF0000"/>
          <w:lang w:val="en-US" w:eastAsia="zh-CN"/>
        </w:rPr>
        <w:t>答案</w:t>
      </w:r>
      <w:bookmarkStart w:id="0" w:name="_GoBack"/>
      <w:bookmarkEnd w:id="0"/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作用于甲物体时，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①力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作用于乙物体时，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②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color w:val="FF0000"/>
        </w:rPr>
        <w:t>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作用于甲、乙组成的整体时，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＝(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＋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)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FF0000"/>
        </w:rPr>
        <w:t>③解①②③式得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</w:instrText>
      </w:r>
      <w:r>
        <w:rPr>
          <w:rFonts w:ascii="Times New Roman" w:eastAsia="宋体" w:hAnsi="Times New Roman" w:cs="Times New Roman" w:hint="default"/>
          <w:color w:val="FF0000"/>
        </w:rPr>
        <w:instrText xml:space="preserve"> 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1</w:instrText>
      </w:r>
      <w:r>
        <w:rPr>
          <w:rFonts w:ascii="Times New Roman" w:eastAsia="宋体" w:hAnsi="Times New Roman" w:cs="Times New Roman" w:hint="default"/>
          <w:color w:val="FF0000"/>
        </w:rPr>
        <w:instrText>＋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2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，故选项C正确．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·昆明高一检测)</w:t>
      </w:r>
      <w:r>
        <w:rPr>
          <w:rFonts w:ascii="Times New Roman" w:eastAsia="宋体" w:hAnsi="Times New Roman" w:cs="Times New Roman" w:hint="default"/>
        </w:rPr>
        <w:t>由牛顿第二定律知，无论怎样小的力都可以使物体产生加速度，可是当我们用一个力推桌子没有推动时是因为(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A．牛顿第二定律不适用于静止的物体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B．桌子的加速度很小，速度增量很小，眼睛不易觉察到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C．推力小于摩擦力，加速度是负值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D．推力、重力、地面的支持力与摩擦力的合力等于零，物体的加速度为零，所以物体仍静止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牛顿第二定律中的力应理解为物体所受的合力．用一个力推桌子没有推动，是由于桌子所受推力、重力、地面的支持力与摩擦力的合力等于零，物体的加速度为零，所以物体仍静止，故选项D正确，选项A、B、C错误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6.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如图所示，质量为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m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的人站在自动扶梯上，扶梯正以加速度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向上做减速运动，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与水平方向的夹角为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α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.求人受到的支持力和摩擦力．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drawing>
          <wp:inline distT="0" distB="0" distL="0" distR="0">
            <wp:extent cx="1783080" cy="1264920"/>
            <wp:effectExtent l="0" t="0" r="0" b="0"/>
            <wp:docPr id="31" name="图片 31" descr="19BA6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52952" name="图片 31" descr="19BA65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r:link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mg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sin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θ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　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cos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θ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人受到的力如图所示，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drawing>
          <wp:inline distT="0" distB="0" distL="0" distR="0">
            <wp:extent cx="1379220" cy="1935480"/>
            <wp:effectExtent l="0" t="0" r="7620" b="0"/>
            <wp:docPr id="1" name="图片 1" descr="19BA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58694" name="图片 1" descr="19BA6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r:link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把加速度沿水平方向和竖直方向分解，根据牛顿第二定律，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  <w:vertAlign w:val="subscript"/>
        </w:rPr>
        <w:t>x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cos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θ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mg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N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  <w:vertAlign w:val="subscript"/>
        </w:rPr>
        <w:t>y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sin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θ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N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mg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sin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θ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ascii="Times New Roman" w:eastAsia="宋体" w:hAnsi="Times New Roman" w:cs="Times New Roman" w:hint="default"/>
          <w:b/>
          <w:bCs/>
          <w:lang w:val="en-US" w:eastAsia="zh-CN"/>
        </w:rPr>
      </w:pPr>
      <w:r>
        <w:rPr>
          <w:rFonts w:ascii="Times New Roman" w:eastAsia="宋体" w:hAnsi="Times New Roman" w:cs="Times New Roman" w:hint="default"/>
          <w:b/>
          <w:bCs/>
          <w:kern w:val="2"/>
          <w:sz w:val="28"/>
          <w:szCs w:val="28"/>
          <w:lang w:val="en-US" w:eastAsia="zh-CN" w:bidi="ar-SA"/>
        </w:rPr>
        <w:t>四、课后提升作业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1．小孩从滑梯上滑下的运动可看做匀加速运动，第一次小孩单独从滑梯上滑下，加速度为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，第二次小孩抱上一只小狗后再从滑梯上滑下(小狗不与滑梯接触)，加速度为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&lt;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&gt;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D．无法判断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的大小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A.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：设小孩的质量为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，与滑梯的动摩擦因数为</w:t>
      </w:r>
      <w:r>
        <w:rPr>
          <w:rFonts w:ascii="Times New Roman" w:eastAsia="宋体" w:hAnsi="Times New Roman" w:cs="Times New Roman" w:hint="default"/>
          <w:i/>
          <w:color w:val="FF0000"/>
        </w:rPr>
        <w:t>μ</w:t>
      </w:r>
      <w:r>
        <w:rPr>
          <w:rFonts w:ascii="Times New Roman" w:eastAsia="宋体" w:hAnsi="Times New Roman" w:cs="Times New Roman" w:hint="default"/>
          <w:color w:val="FF0000"/>
        </w:rPr>
        <w:t>，滑梯的倾角为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，小孩下滑过程中受到重力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、滑梯的支持力</w:t>
      </w:r>
      <w:r>
        <w:rPr>
          <w:rFonts w:ascii="Times New Roman" w:eastAsia="宋体" w:hAnsi="Times New Roman" w:cs="Times New Roman" w:hint="default"/>
          <w:i/>
          <w:color w:val="FF0000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和滑动摩擦力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，根据牛顿第二定律得：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，又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μN</w:t>
      </w:r>
      <w:r>
        <w:rPr>
          <w:rFonts w:ascii="Times New Roman" w:eastAsia="宋体" w:hAnsi="Times New Roman" w:cs="Times New Roman" w:hint="default"/>
          <w:color w:val="FF0000"/>
        </w:rPr>
        <w:t>，联立得：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 xml:space="preserve">(sin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μ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)，可见，加速度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与小孩的质量无关，则当第二次小孩抱上一只小狗后再从滑梯上滑下时，加速度与第一次相同，即有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2</w:t>
      </w:r>
      <w:r>
        <w:rPr>
          <w:rFonts w:ascii="Times New Roman" w:eastAsia="宋体" w:hAnsi="Times New Roman" w:cs="Times New Roman" w:hint="default"/>
        </w:rPr>
        <w:t>.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如图所示，某旅游景点的倾斜索道与水平线夹角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＝30°，当载人车厢以加速度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斜向上加速运动时，人对车厢的压力为体重的1.25倍，此时人与车厢相对静止，设车厢对人的摩擦力为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，人的体重为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，下面正确的是(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914400" cy="704850"/>
            <wp:effectExtent l="0" t="0" r="0" b="11430"/>
            <wp:docPr id="32" name="图片 132" descr="E:\MF29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951752" name="图片 132" descr="E:\MF29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r:link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g,</w:instrText>
      </w:r>
      <w:r>
        <w:rPr>
          <w:rFonts w:ascii="Times New Roman" w:eastAsia="宋体" w:hAnsi="Times New Roman" w:cs="Times New Roman" w:hint="default"/>
        </w:rPr>
        <w:instrText>4)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</w:instrText>
      </w:r>
      <w:r>
        <w:rPr>
          <w:rFonts w:ascii="Times New Roman" w:eastAsia="宋体" w:hAnsi="Times New Roman" w:cs="Times New Roman" w:hint="default"/>
          <w:i/>
        </w:rPr>
        <w:instrText>g,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f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4)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BD.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：由于人对车厢底的正压力为其重力的1.25倍，所以在竖直方向上有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上</w:t>
      </w:r>
      <w:r>
        <w:rPr>
          <w:rFonts w:ascii="Times New Roman" w:eastAsia="宋体" w:hAnsi="Times New Roman" w:cs="Times New Roman" w:hint="default"/>
          <w:color w:val="FF0000"/>
        </w:rPr>
        <w:t>，解得，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上</w:t>
      </w:r>
      <w:r>
        <w:rPr>
          <w:rFonts w:ascii="Times New Roman" w:eastAsia="宋体" w:hAnsi="Times New Roman" w:cs="Times New Roman" w:hint="default"/>
          <w:color w:val="FF0000"/>
        </w:rPr>
        <w:t>＝0.25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，设水平方向上的加速度为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水</w:t>
      </w:r>
      <w:r>
        <w:rPr>
          <w:rFonts w:ascii="Times New Roman" w:eastAsia="宋体" w:hAnsi="Times New Roman" w:cs="Times New Roman" w:hint="default"/>
          <w:color w:val="FF0000"/>
        </w:rPr>
        <w:t>，则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上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,a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水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＝tan 30°＝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3)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水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4)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 xml:space="preserve">＝ 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\r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color w:val="FF0000"/>
        </w:rPr>
        <w:instrText>eq \o\al(</w:instrTex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instrText>2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水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instrText>＋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a</w:instrText>
      </w:r>
      <w:r>
        <w:rPr>
          <w:rFonts w:ascii="Times New Roman" w:eastAsia="宋体" w:hAnsi="Times New Roman" w:cs="Times New Roman" w:hint="default"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color w:val="FF0000"/>
        </w:rPr>
        <w:instrText>eq \o\al(</w:instrTex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instrText>2</w:instrText>
      </w:r>
      <w:r>
        <w:rPr>
          <w:rFonts w:ascii="Times New Roman" w:eastAsia="宋体" w:hAnsi="Times New Roman" w:cs="Times New Roman" w:hint="default"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instrText>上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g,</w:instrText>
      </w:r>
      <w:r>
        <w:rPr>
          <w:rFonts w:ascii="Times New Roman" w:eastAsia="宋体" w:hAnsi="Times New Roman" w:cs="Times New Roman" w:hint="default"/>
          <w:color w:val="FF0000"/>
        </w:rPr>
        <w:instrText>2)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水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4)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，故B、D正确．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3</w:t>
      </w:r>
      <w:r>
        <w:rPr>
          <w:rFonts w:ascii="Times New Roman" w:eastAsia="宋体" w:hAnsi="Times New Roman" w:cs="Times New Roman" w:hint="default"/>
        </w:rPr>
        <w:t>．(多选)初始时静止在光滑水平面上的物体，受到一个逐渐减小的水平力的作用，则这个物体运动情况为(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A．速度不断增大，但增大得越来越慢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</w:t>
      </w:r>
      <w:r>
        <w:rPr>
          <w:rFonts w:ascii="Times New Roman" w:eastAsia="宋体" w:hAnsi="Times New Roman" w:cs="Times New Roman" w:hint="default"/>
        </w:rPr>
        <w:t>B．加速度不断增大，速度不断减小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C．加速度不断减小，速度不断增大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             </w:t>
      </w:r>
      <w:r>
        <w:rPr>
          <w:rFonts w:ascii="Times New Roman" w:eastAsia="宋体" w:hAnsi="Times New Roman" w:cs="Times New Roman" w:hint="default"/>
        </w:rPr>
        <w:t>D．加速度不变，速度先减小后增大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AC.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：水平面光滑，说明物体不受摩擦力作用，故物体所受合力大小等于水平力的大小，力逐渐减小，合外力也逐渐减小，由公式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可知：当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逐渐减小时，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也逐渐减小，但速度逐渐增大．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4</w:t>
      </w:r>
      <w:r>
        <w:rPr>
          <w:rFonts w:ascii="Times New Roman" w:eastAsia="宋体" w:hAnsi="Times New Roman" w:cs="Times New Roman" w:hint="default"/>
        </w:rPr>
        <w:t>.如图所示，放在光滑水平面上的一个物体，同时受到两个水平方向力的作用，其中水平向右的力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＝5 N，水平向左的力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＝10 N，当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由10 N逐渐减小到零的过程中，物体的加速度大小是(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123950" cy="333375"/>
            <wp:effectExtent l="0" t="0" r="3810" b="1905"/>
            <wp:docPr id="33" name="图片 137" descr="E:\4-5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955235" name="图片 137" descr="E:\4-53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A．逐渐减小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B．逐渐增大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 xml:space="preserve">C．先减小后增大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D．先增大后减小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：一开始，物体所受合力为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＝10 N－5 N＝5 N，方向向左，当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由10 N逐渐减小，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也逐渐减小，当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减小到5 N时，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值变为0，随着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的继续减小，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方向变为向右，从0逐渐增大，当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变为0的时候，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变为最大5 N，由牛顿第二定律，物体的加速度也是先减小后增大，故C正确．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5</w:t>
      </w:r>
      <w:r>
        <w:rPr>
          <w:rFonts w:ascii="Times New Roman" w:eastAsia="宋体" w:hAnsi="Times New Roman" w:cs="Times New Roman" w:hint="default"/>
        </w:rPr>
        <w:t>.(多选)如图，物块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c</w:t>
      </w:r>
      <w:r>
        <w:rPr>
          <w:rFonts w:ascii="Times New Roman" w:eastAsia="宋体" w:hAnsi="Times New Roman" w:cs="Times New Roman" w:hint="default"/>
        </w:rPr>
        <w:t>的质量相同，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、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c</w:t>
      </w:r>
      <w:r>
        <w:rPr>
          <w:rFonts w:ascii="Times New Roman" w:eastAsia="宋体" w:hAnsi="Times New Roman" w:cs="Times New Roman" w:hint="default"/>
        </w:rPr>
        <w:t>之间用完全相同的轻弹簧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相连，通过系在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上的细线悬挂于固定点</w:t>
      </w:r>
      <w:r>
        <w:rPr>
          <w:rFonts w:ascii="Times New Roman" w:eastAsia="宋体" w:hAnsi="Times New Roman" w:cs="Times New Roman" w:hint="default"/>
          <w:i/>
        </w:rPr>
        <w:t>O</w:t>
      </w:r>
      <w:r>
        <w:rPr>
          <w:rFonts w:ascii="Times New Roman" w:eastAsia="宋体" w:hAnsi="Times New Roman" w:cs="Times New Roman" w:hint="default"/>
        </w:rPr>
        <w:t>.整个系统处于静止状态．现将细线剪断，将物块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的加速度记为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</w:t>
      </w:r>
      <w:r>
        <w:rPr>
          <w:rFonts w:ascii="Times New Roman" w:eastAsia="宋体" w:hAnsi="Times New Roman" w:cs="Times New Roman" w:hint="default"/>
          <w:i/>
        </w:rPr>
        <w:t>S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相对于原长的伸长分别记为Δ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和Δ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>，重力加速度为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.在剪断的瞬间(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733425" cy="1085850"/>
            <wp:effectExtent l="0" t="0" r="13335" b="11430"/>
            <wp:docPr id="29" name="图片 138" descr="E:\4-5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40583" name="图片 138" descr="E:\4-52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＝3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　　　　　　　　　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＝2Δ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1</w:t>
      </w:r>
      <w:r>
        <w:rPr>
          <w:rFonts w:ascii="Times New Roman" w:eastAsia="宋体" w:hAnsi="Times New Roman" w:cs="Times New Roman" w:hint="default"/>
        </w:rPr>
        <w:t>＝Δ</w:t>
      </w:r>
      <w:r>
        <w:rPr>
          <w:rFonts w:ascii="Times New Roman" w:eastAsia="宋体" w:hAnsi="Times New Roman" w:cs="Times New Roman" w:hint="default"/>
          <w:i/>
        </w:rPr>
        <w:t>l</w:t>
      </w:r>
      <w:r>
        <w:rPr>
          <w:rFonts w:ascii="Times New Roman" w:eastAsia="宋体" w:hAnsi="Times New Roman" w:cs="Times New Roman" w:hint="default"/>
          <w:vertAlign w:val="sub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AC.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：剪断细线前，对整体由平衡条件可知，细线承受的拉力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＝3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，剪断细线瞬间，物块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所受重力和弹簧拉力不变，由平衡条件可知重力与拉力合力大小为3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，由牛顿第二定律可知，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＝3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，A项正确，B项错误；在剪断细线前，两弹簧</w:t>
      </w:r>
      <w:r>
        <w:rPr>
          <w:rFonts w:ascii="Times New Roman" w:eastAsia="宋体" w:hAnsi="Times New Roman" w:cs="Times New Roman" w:hint="default"/>
          <w:i/>
          <w:color w:val="FF0000"/>
        </w:rPr>
        <w:t>S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S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弹力大小分别为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T1</w:t>
      </w:r>
      <w:r>
        <w:rPr>
          <w:rFonts w:ascii="Times New Roman" w:eastAsia="宋体" w:hAnsi="Times New Roman" w:cs="Times New Roman" w:hint="default"/>
          <w:color w:val="FF0000"/>
        </w:rPr>
        <w:t>＝2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T2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，剪断细线瞬间，两弹簧弹力不变，由胡克定律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kx</w:t>
      </w:r>
      <w:r>
        <w:rPr>
          <w:rFonts w:ascii="Times New Roman" w:eastAsia="宋体" w:hAnsi="Times New Roman" w:cs="Times New Roman" w:hint="default"/>
          <w:color w:val="FF0000"/>
        </w:rPr>
        <w:t>可知，Δ</w:t>
      </w:r>
      <w:r>
        <w:rPr>
          <w:rFonts w:ascii="Times New Roman" w:eastAsia="宋体" w:hAnsi="Times New Roman" w:cs="Times New Roman" w:hint="default"/>
          <w:i/>
          <w:color w:val="FF0000"/>
        </w:rPr>
        <w:t>l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＝2Δ</w:t>
      </w:r>
      <w:r>
        <w:rPr>
          <w:rFonts w:ascii="Times New Roman" w:eastAsia="宋体" w:hAnsi="Times New Roman" w:cs="Times New Roman" w:hint="default"/>
          <w:i/>
          <w:color w:val="FF0000"/>
        </w:rPr>
        <w:t>l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，C项正确，D项错误．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6</w:t>
      </w:r>
      <w:r>
        <w:rPr>
          <w:rFonts w:ascii="Times New Roman" w:eastAsia="宋体" w:hAnsi="Times New Roman" w:cs="Times New Roman" w:hint="default"/>
        </w:rPr>
        <w:t>.如图所示，天花板上用细绳吊起两个用轻弹簧相连的质量相同的小球．两小球均保持静止．当突然剪断细绳时，上面的小球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与下面的小球</w:t>
      </w:r>
      <w:r>
        <w:rPr>
          <w:rFonts w:ascii="Times New Roman" w:eastAsia="宋体" w:hAnsi="Times New Roman" w:cs="Times New Roman" w:hint="default"/>
          <w:i/>
        </w:rPr>
        <w:t>B</w:t>
      </w:r>
      <w:r>
        <w:rPr>
          <w:rFonts w:ascii="Times New Roman" w:eastAsia="宋体" w:hAnsi="Times New Roman" w:cs="Times New Roman" w:hint="default"/>
        </w:rPr>
        <w:t>的加速度为(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895350" cy="895350"/>
            <wp:effectExtent l="0" t="0" r="3810" b="3810"/>
            <wp:docPr id="34" name="图片 135" descr="E:\MF28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03863" name="图片 135" descr="E:\MF281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r:link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＝2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 xml:space="preserve">＝0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A</w:t>
      </w:r>
      <w:r>
        <w:rPr>
          <w:rFonts w:ascii="Times New Roman" w:eastAsia="宋体" w:hAnsi="Times New Roman" w:cs="Times New Roman" w:hint="default"/>
        </w:rPr>
        <w:t>＝0，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B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：分别以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为研究对象，分析剪断前和剪断时的受力．剪断前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、</w:t>
      </w: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静止，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球受三个力：绳子的拉力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、重力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和弹簧弹力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球受两个力：重力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和弹簧弹力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′，如图甲．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i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drawing>
          <wp:inline distT="0" distB="0" distL="114300" distR="114300">
            <wp:extent cx="1047750" cy="876300"/>
            <wp:effectExtent l="0" t="0" r="3810" b="7620"/>
            <wp:docPr id="37" name="图片 134" descr="E:\MF28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12746" name="图片 134" descr="E:\MF282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球：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＝0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球：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＝0，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＝2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剪断瞬间，因为绳无弹性，瞬间拉力不存在，而弹簧瞬间形状不可改变，弹力不变．如图乙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drawing>
          <wp:inline distT="0" distB="0" distL="114300" distR="114300">
            <wp:extent cx="753745" cy="884555"/>
            <wp:effectExtent l="0" t="0" r="8255" b="14605"/>
            <wp:docPr id="36" name="图片 17" descr="MF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56069" name="图片 17" descr="MF28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球受重力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、弹簧弹力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.同理</w:t>
      </w: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球受重力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和弹力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球：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＋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球：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＝0，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′＝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＝2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B</w:t>
      </w:r>
      <w:r>
        <w:rPr>
          <w:rFonts w:ascii="Times New Roman" w:eastAsia="宋体" w:hAnsi="Times New Roman" w:cs="Times New Roman" w:hint="default"/>
          <w:color w:val="FF0000"/>
        </w:rPr>
        <w:t>＝0.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7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·辽宁葫芦岛高一月考)</w:t>
      </w:r>
      <w:r>
        <w:rPr>
          <w:rFonts w:ascii="Times New Roman" w:eastAsia="宋体" w:hAnsi="Times New Roman" w:cs="Times New Roman" w:hint="default"/>
        </w:rPr>
        <w:t>如图所示，物块沿固定斜面下滑，若在物块上再施加一个竖直向下的恒力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1038225" cy="447675"/>
            <wp:effectExtent l="0" t="0" r="13335" b="9525"/>
            <wp:docPr id="38" name="图片 129" descr="E:\Y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39174" name="图片 129" descr="E:\Y15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 r:link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A．若物块原来匀速下降，施加力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后物块仍将匀速下滑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B．若物块原来匀速下滑，施加力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后物块将加速下滑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C．若物块原来以加速度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D．若物块原来以加速度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匀加速下滑，施加力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</w:rPr>
        <w:t>后物块仍将匀加速下滑，加速度大于</w:t>
      </w:r>
      <w:r>
        <w:rPr>
          <w:rFonts w:ascii="Times New Roman" w:eastAsia="宋体" w:hAnsi="Times New Roman" w:cs="Times New Roman" w:hint="default"/>
          <w:i/>
        </w:rPr>
        <w:t>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AD.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：设斜面倾角为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，原来物体匀速下滑时有：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μmg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 xml:space="preserve">，即sin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μ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，与物体的重力无关，则施加竖直向下的力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，物体仍匀速下滑，故A正确，B错误；若物块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原来加速下滑，有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&gt;</w:t>
      </w:r>
      <w:r>
        <w:rPr>
          <w:rFonts w:ascii="Times New Roman" w:eastAsia="宋体" w:hAnsi="Times New Roman" w:cs="Times New Roman" w:hint="default"/>
          <w:i/>
          <w:color w:val="FF0000"/>
        </w:rPr>
        <w:t>μmg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，将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分解，则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&gt;</w:t>
      </w:r>
      <w:r>
        <w:rPr>
          <w:rFonts w:ascii="Times New Roman" w:eastAsia="宋体" w:hAnsi="Times New Roman" w:cs="Times New Roman" w:hint="default"/>
          <w:i/>
          <w:color w:val="FF0000"/>
        </w:rPr>
        <w:t>μF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，动力的增加大于阻力的增加，加速度变大，故C错误，D正确．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8</w:t>
      </w:r>
      <w:r>
        <w:rPr>
          <w:rFonts w:ascii="Times New Roman" w:eastAsia="宋体" w:hAnsi="Times New Roman" w:cs="Times New Roman" w:hint="default"/>
        </w:rPr>
        <w:t>.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多选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半圆形光滑圆槽内放一质量为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的小球，今用外力拉着圆槽在水平面上匀加速运动，稳定后小球位置如图所示，则小球受圆槽的支持力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和加速度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为(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981075" cy="466725"/>
            <wp:effectExtent l="0" t="0" r="9525" b="5715"/>
            <wp:docPr id="40" name="图片 131" descr="E:\MF29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36863" name="图片 131" descr="E:\MF294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r:link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</w:rPr>
        <w:t xml:space="preserve">　　　　　　　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B．</w:t>
      </w:r>
      <w:r>
        <w:rPr>
          <w:rFonts w:ascii="Times New Roman" w:eastAsia="宋体" w:hAnsi="Times New Roman" w:cs="Times New Roman" w:hint="default"/>
          <w:i/>
        </w:rPr>
        <w:t>F</w:t>
      </w:r>
      <w:r>
        <w:rPr>
          <w:rFonts w:ascii="Times New Roman" w:eastAsia="宋体" w:hAnsi="Times New Roman" w:cs="Times New Roman" w:hint="default"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(2\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mg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(1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2)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 xml:space="preserve">  </w:t>
      </w:r>
      <w:r>
        <w:rPr>
          <w:rFonts w:ascii="Times New Roman" w:eastAsia="宋体" w:hAnsi="Times New Roman" w:cs="Times New Roman" w:hint="default"/>
        </w:rPr>
        <w:tab/>
      </w:r>
      <w:r>
        <w:rPr>
          <w:rFonts w:ascii="Times New Roman" w:eastAsia="宋体" w:hAnsi="Times New Roman" w:cs="Times New Roman" w:hint="default"/>
        </w:rPr>
        <w:t>D．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(\</w:instrText>
      </w:r>
      <w:r>
        <w:rPr>
          <w:rFonts w:ascii="Times New Roman" w:eastAsia="宋体" w:hAnsi="Times New Roman" w:cs="Times New Roman" w:hint="default"/>
          <w:i/>
        </w:rPr>
        <w:instrText>r</w:instrText>
      </w:r>
      <w:r>
        <w:rPr>
          <w:rFonts w:ascii="Times New Roman" w:eastAsia="宋体" w:hAnsi="Times New Roman" w:cs="Times New Roman" w:hint="default"/>
        </w:rPr>
        <w:instrText>(3)</w:instrText>
      </w:r>
      <w:r>
        <w:rPr>
          <w:rFonts w:ascii="Times New Roman" w:eastAsia="宋体" w:hAnsi="Times New Roman" w:cs="Times New Roman" w:hint="default"/>
          <w:i/>
        </w:rPr>
        <w:instrText>,</w:instrText>
      </w:r>
      <w:r>
        <w:rPr>
          <w:rFonts w:ascii="Times New Roman" w:eastAsia="宋体" w:hAnsi="Times New Roman" w:cs="Times New Roman" w:hint="default"/>
        </w:rPr>
        <w:instrText>3)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  <w:r>
        <w:rPr>
          <w:rFonts w:ascii="Times New Roman" w:eastAsia="宋体" w:hAnsi="Times New Roman" w:cs="Times New Roman" w:hint="default"/>
          <w:i/>
        </w:rPr>
        <w:t>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BD.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：小球受力如图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drawing>
          <wp:inline distT="0" distB="0" distL="114300" distR="114300">
            <wp:extent cx="381000" cy="666750"/>
            <wp:effectExtent l="0" t="0" r="0" b="3810"/>
            <wp:docPr id="39" name="图片 130" descr="E:\MF29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6245" name="图片 130" descr="E:\MF295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合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tan 30°＝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tan 30°＝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3)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则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mg,</w:instrText>
      </w:r>
      <w:r>
        <w:rPr>
          <w:rFonts w:ascii="Times New Roman" w:eastAsia="宋体" w:hAnsi="Times New Roman" w:cs="Times New Roman" w:hint="default"/>
          <w:color w:val="FF0000"/>
        </w:rPr>
        <w:instrText>cos 30°)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(2\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3)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故B、D正确．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9</w:t>
      </w:r>
      <w:r>
        <w:rPr>
          <w:rFonts w:ascii="Times New Roman" w:eastAsia="宋体" w:hAnsi="Times New Roman" w:cs="Times New Roman" w:hint="default"/>
        </w:rPr>
        <w:t>．如图甲所示，某人正通过定滑轮将质量为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的货物提升到高处．滑轮的质量和摩擦均不计，货物获得的加速度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</w:rPr>
        <w:t>与绳子对货物竖直向上的拉力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之间的关系图象如图乙所示．由图可以判断下列说法错误的是(重力加速度为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)(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231390" cy="1170305"/>
            <wp:effectExtent l="0" t="0" r="8890" b="3175"/>
            <wp:docPr id="41" name="图片 18" descr="W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49714" name="图片 18" descr="WX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A．图线与纵轴的交点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的值</w:t>
      </w:r>
      <w:r>
        <w:rPr>
          <w:rFonts w:ascii="Times New Roman" w:eastAsia="宋体" w:hAnsi="Times New Roman" w:cs="Times New Roman" w:hint="default"/>
          <w:i/>
        </w:rPr>
        <w:t>a</w:t>
      </w:r>
      <w:r>
        <w:rPr>
          <w:rFonts w:ascii="Times New Roman" w:eastAsia="宋体" w:hAnsi="Times New Roman" w:cs="Times New Roman" w:hint="default"/>
          <w:i/>
          <w:vertAlign w:val="subscript"/>
        </w:rPr>
        <w:t>M</w:t>
      </w:r>
      <w:r>
        <w:rPr>
          <w:rFonts w:ascii="Times New Roman" w:eastAsia="宋体" w:hAnsi="Times New Roman" w:cs="Times New Roman" w:hint="default"/>
        </w:rPr>
        <w:t>＝－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  <w:i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 w:hint="default"/>
        </w:rPr>
        <w:t>B．图线的斜率等于物体质量的倒数</w:t>
      </w:r>
      <w:r>
        <w:rPr>
          <w:rFonts w:ascii="Times New Roman" w:eastAsia="宋体" w:hAnsi="Times New Roman" w:cs="Times New Roman" w:hint="default"/>
          <w:i/>
        </w:rPr>
        <w:fldChar w:fldCharType="begin"/>
      </w:r>
      <w:r>
        <w:rPr>
          <w:rFonts w:ascii="Times New Roman" w:eastAsia="宋体" w:hAnsi="Times New Roman" w:cs="Times New Roman" w:hint="default"/>
          <w:i/>
        </w:rPr>
        <w:instrText>eq \f</w:instrText>
      </w:r>
      <w:r>
        <w:rPr>
          <w:rFonts w:ascii="Times New Roman" w:eastAsia="宋体" w:hAnsi="Times New Roman" w:cs="Times New Roman" w:hint="default"/>
        </w:rPr>
        <w:instrText>(1</w:instrText>
      </w:r>
      <w:r>
        <w:rPr>
          <w:rFonts w:ascii="Times New Roman" w:eastAsia="宋体" w:hAnsi="Times New Roman" w:cs="Times New Roman" w:hint="default"/>
          <w:i/>
        </w:rPr>
        <w:instrText>,m</w:instrText>
      </w:r>
      <w:r>
        <w:rPr>
          <w:rFonts w:ascii="Times New Roman" w:eastAsia="宋体" w:hAnsi="Times New Roman" w:cs="Times New Roman" w:hint="default"/>
        </w:rPr>
        <w:instrText>)</w:instrText>
      </w:r>
      <w:r>
        <w:rPr>
          <w:rFonts w:ascii="Times New Roman" w:eastAsia="宋体" w:hAnsi="Times New Roman" w:cs="Times New Roman" w:hint="default"/>
          <w:i/>
        </w:rPr>
        <w:fldChar w:fldCharType="separate"/>
      </w:r>
      <w:r>
        <w:rPr>
          <w:rFonts w:ascii="Times New Roman" w:eastAsia="宋体" w:hAnsi="Times New Roman" w:cs="Times New Roman" w:hint="default"/>
          <w:i/>
        </w:rPr>
        <w:fldChar w:fldCharType="end"/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C．图线与横轴的交点</w:t>
      </w:r>
      <w:r>
        <w:rPr>
          <w:rFonts w:ascii="Times New Roman" w:eastAsia="宋体" w:hAnsi="Times New Roman" w:cs="Times New Roman" w:hint="default"/>
          <w:i/>
        </w:rPr>
        <w:t>N</w:t>
      </w:r>
      <w:r>
        <w:rPr>
          <w:rFonts w:ascii="Times New Roman" w:eastAsia="宋体" w:hAnsi="Times New Roman" w:cs="Times New Roman" w:hint="default"/>
        </w:rPr>
        <w:t>的值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  <w:i/>
          <w:vertAlign w:val="subscript"/>
        </w:rPr>
        <w:t>N</w:t>
      </w:r>
      <w:r>
        <w:rPr>
          <w:rFonts w:ascii="Times New Roman" w:eastAsia="宋体" w:hAnsi="Times New Roman" w:cs="Times New Roman" w:hint="default"/>
        </w:rPr>
        <w:t>＝</w:t>
      </w:r>
      <w:r>
        <w:rPr>
          <w:rFonts w:ascii="Times New Roman" w:eastAsia="宋体" w:hAnsi="Times New Roman" w:cs="Times New Roman" w:hint="default"/>
          <w:i/>
        </w:rPr>
        <w:t>mg</w:t>
      </w:r>
      <w:r>
        <w:rPr>
          <w:rFonts w:ascii="Times New Roman" w:eastAsia="宋体" w:hAnsi="Times New Roman" w:cs="Times New Roman" w:hint="default"/>
          <w:i/>
          <w:lang w:val="en-US" w:eastAsia="zh-CN"/>
        </w:rPr>
        <w:t xml:space="preserve">              </w:t>
      </w:r>
      <w:r>
        <w:rPr>
          <w:rFonts w:ascii="Times New Roman" w:eastAsia="宋体" w:hAnsi="Times New Roman" w:cs="Times New Roman" w:hint="default"/>
        </w:rPr>
        <w:t>D．图线的斜率等于物体的质量</w:t>
      </w:r>
      <w:r>
        <w:rPr>
          <w:rFonts w:ascii="Times New Roman" w:eastAsia="宋体" w:hAnsi="Times New Roman" w:cs="Times New Roman" w:hint="default"/>
          <w:i/>
        </w:rPr>
        <w:t>m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  <w:lang w:val="en-US" w:eastAsia="zh-CN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D.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：对货物受力分析，受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和拉力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，根据牛顿第二定律，有：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</w:rPr>
        <w:t>，得：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(1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；当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＝0时，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，故图线与横轴的交点</w:t>
      </w:r>
      <w:r>
        <w:rPr>
          <w:rFonts w:ascii="Times New Roman" w:eastAsia="宋体" w:hAnsi="Times New Roman" w:cs="Times New Roman" w:hint="default"/>
          <w:i/>
          <w:color w:val="FF0000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的值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，故C正确；当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＝0时，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</w:rPr>
        <w:t>＝－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，即图线与纵轴的交点</w:t>
      </w:r>
      <w:r>
        <w:rPr>
          <w:rFonts w:ascii="Times New Roman" w:eastAsia="宋体" w:hAnsi="Times New Roman" w:cs="Times New Roman" w:hint="default"/>
          <w:i/>
          <w:color w:val="FF0000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的值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i/>
          <w:color w:val="FF0000"/>
          <w:vertAlign w:val="subscript"/>
        </w:rPr>
        <w:t>M</w:t>
      </w:r>
      <w:r>
        <w:rPr>
          <w:rFonts w:ascii="Times New Roman" w:eastAsia="宋体" w:hAnsi="Times New Roman" w:cs="Times New Roman" w:hint="default"/>
          <w:color w:val="FF0000"/>
        </w:rPr>
        <w:t>＝－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>，故A正确；图线的斜率表示质量的倒数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(1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,m</w:instrText>
      </w:r>
      <w:r>
        <w:rPr>
          <w:rFonts w:ascii="Times New Roman" w:eastAsia="宋体" w:hAnsi="Times New Roman" w:cs="Times New Roman" w:hint="default"/>
          <w:color w:val="FF0000"/>
        </w:rPr>
        <w:instrText>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，故B正确，D错误．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lang w:val="en-US" w:eastAsia="zh-CN"/>
        </w:rPr>
        <w:t>10.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一物体在水平拉力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作用下在水平地面上由甲处出发，经过一段时间撤去拉力，滑到乙处刚好停止．其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v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图像如图所示，则(　　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drawing>
          <wp:inline distT="0" distB="0" distL="0" distR="0">
            <wp:extent cx="1364615" cy="1207135"/>
            <wp:effectExtent l="0" t="0" r="6985" b="12065"/>
            <wp:docPr id="42" name="图片 42" descr="19BA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93193" name="图片 42" descr="19BA6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 r:link="rId4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A．物体在0～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～3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两个时间段内，加速度大小之比为3∶1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B．物体在0～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～3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两个时间段内，位移大小之比为1∶2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C．物体受到的水平拉力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与水平地面摩擦力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之比为3∶1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D．物体受到的水平拉力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与水平地面摩擦力</w:t>
      </w:r>
      <w:r>
        <w:rPr>
          <w:rFonts w:ascii="Times New Roman" w:eastAsia="宋体" w:hAnsi="Times New Roman" w:cs="Times New Roman" w:hint="default"/>
          <w:b w:val="0"/>
          <w:bCs/>
          <w:i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sz w:val="21"/>
          <w:szCs w:val="21"/>
        </w:rPr>
        <w:t>之比为2∶1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答案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BC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46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</w:pP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解析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根据速度—时间图像的斜率等于加速度大小，则有在0～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和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～3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两段时间内加速度大小之比为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∶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v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0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,t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0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∶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v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0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2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t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instrText>0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＝2∶1，故A错误．根据“面积”等于位移大小，则有位移之比为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∶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\f(1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2)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v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∶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begin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eq \f(1</w:instrTex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instrText>,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instrText>2)</w:instrTex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separate"/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fldChar w:fldCharType="end"/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v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·2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t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0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＝1∶2，故B正确．根据牛顿第二定律：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－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1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；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ma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则解得：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∶</w:t>
      </w:r>
      <w:r>
        <w:rPr>
          <w:rFonts w:ascii="Times New Roman" w:eastAsia="宋体" w:hAnsi="Times New Roman" w:cs="Times New Roman" w:hint="default"/>
          <w:b w:val="0"/>
          <w:bCs/>
          <w:i/>
          <w:color w:val="FF0000"/>
          <w:sz w:val="21"/>
          <w:szCs w:val="21"/>
        </w:rPr>
        <w:t>f</w:t>
      </w:r>
      <w:r>
        <w:rPr>
          <w:rFonts w:ascii="Times New Roman" w:eastAsia="宋体" w:hAnsi="Times New Roman" w:cs="Times New Roman" w:hint="default"/>
          <w:b w:val="0"/>
          <w:bCs/>
          <w:color w:val="FF0000"/>
          <w:sz w:val="21"/>
          <w:szCs w:val="21"/>
        </w:rPr>
        <w:t>＝3∶1，故C正确，D错误．故选B、C.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1</w:t>
      </w:r>
      <w:r>
        <w:rPr>
          <w:rFonts w:ascii="Times New Roman" w:eastAsia="宋体" w:hAnsi="Times New Roman" w:cs="Times New Roman" w:hint="default"/>
          <w:lang w:val="en-US" w:eastAsia="zh-CN"/>
        </w:rPr>
        <w:t>1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·武汉高一检测)</w:t>
      </w:r>
      <w:r>
        <w:rPr>
          <w:rFonts w:ascii="Times New Roman" w:eastAsia="宋体" w:hAnsi="Times New Roman" w:cs="Times New Roman" w:hint="default"/>
        </w:rPr>
        <w:t>如图所示，一木块沿倾角</w:t>
      </w:r>
      <w:r>
        <w:rPr>
          <w:rFonts w:ascii="Times New Roman" w:eastAsia="宋体" w:hAnsi="Times New Roman" w:cs="Times New Roman" w:hint="default"/>
          <w:i/>
        </w:rPr>
        <w:t>θ</w:t>
      </w:r>
      <w:r>
        <w:rPr>
          <w:rFonts w:ascii="Times New Roman" w:eastAsia="宋体" w:hAnsi="Times New Roman" w:cs="Times New Roman" w:hint="default"/>
        </w:rPr>
        <w:t>＝37°的光滑固定斜面自由下滑．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取10 m/s</w:t>
      </w:r>
      <w:r>
        <w:rPr>
          <w:rFonts w:ascii="Times New Roman" w:eastAsia="宋体" w:hAnsi="Times New Roman" w:cs="Times New Roman" w:hint="default"/>
          <w:vertAlign w:val="superscript"/>
        </w:rPr>
        <w:t>2</w:t>
      </w:r>
      <w:r>
        <w:rPr>
          <w:rFonts w:ascii="Times New Roman" w:eastAsia="宋体" w:hAnsi="Times New Roman" w:cs="Times New Roman" w:hint="default"/>
        </w:rPr>
        <w:t>，sin 37°＝0.6，cos 37°＝0.8.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895350" cy="419100"/>
            <wp:effectExtent l="0" t="0" r="3810" b="7620"/>
            <wp:docPr id="43" name="图片 128" descr="E:\MF29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14350" name="图片 128" descr="E:\MF298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 r:link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(1)求木块的加速度大小；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(2)若木块与斜面间的动摩擦因数</w:t>
      </w:r>
      <w:r>
        <w:rPr>
          <w:rFonts w:ascii="Times New Roman" w:eastAsia="宋体" w:hAnsi="Times New Roman" w:cs="Times New Roman" w:hint="default"/>
          <w:i/>
        </w:rPr>
        <w:t>μ</w:t>
      </w:r>
      <w:r>
        <w:rPr>
          <w:rFonts w:ascii="Times New Roman" w:eastAsia="宋体" w:hAnsi="Times New Roman" w:cs="Times New Roman" w:hint="default"/>
        </w:rPr>
        <w:t>＝0.5，求木块加速度大小．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：(1)6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　(2)2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</w:t>
      </w:r>
      <w:r>
        <w:rPr>
          <w:rFonts w:ascii="Times New Roman" w:eastAsia="宋体" w:hAnsi="Times New Roman" w:cs="Times New Roman" w:hint="default"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19150" cy="657225"/>
            <wp:effectExtent l="0" t="0" r="3810" b="13335"/>
            <wp:wrapSquare wrapText="bothSides"/>
            <wp:docPr id="44" name="图片 127" descr="E:\MF2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28769" name="图片 127" descr="E:\MF299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 r:link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color w:val="FF0000"/>
        </w:rPr>
        <w:t>(1)分析木块的受力情况如图甲所示，木块受重力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、支持力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两个力作用，合外力大小为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，根据牛顿第二定律得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，所以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＝10×0.6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＝6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819150" cy="647700"/>
            <wp:effectExtent l="0" t="0" r="3810" b="7620"/>
            <wp:wrapSquare wrapText="bothSides"/>
            <wp:docPr id="45" name="图片 126" descr="E:\MF30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34212" name="图片 126" descr="E:\MF300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9" r:link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default"/>
          <w:color w:val="FF0000"/>
        </w:rPr>
        <w:t>(2)若斜面粗糙，木块的受力情况如图乙所示，建立直角坐标系．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在</w:t>
      </w:r>
      <w:r>
        <w:rPr>
          <w:rFonts w:ascii="Times New Roman" w:eastAsia="宋体" w:hAnsi="Times New Roman" w:cs="Times New Roman" w:hint="default"/>
          <w:i/>
          <w:color w:val="FF0000"/>
        </w:rPr>
        <w:t>x</w:t>
      </w:r>
      <w:r>
        <w:rPr>
          <w:rFonts w:ascii="Times New Roman" w:eastAsia="宋体" w:hAnsi="Times New Roman" w:cs="Times New Roman" w:hint="default"/>
          <w:color w:val="FF0000"/>
        </w:rPr>
        <w:t>方向上(沿斜面方向)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①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在</w:t>
      </w:r>
      <w:r>
        <w:rPr>
          <w:rFonts w:ascii="Times New Roman" w:eastAsia="宋体" w:hAnsi="Times New Roman" w:cs="Times New Roman" w:hint="default"/>
          <w:i/>
          <w:color w:val="FF0000"/>
        </w:rPr>
        <w:t>y</w:t>
      </w:r>
      <w:r>
        <w:rPr>
          <w:rFonts w:ascii="Times New Roman" w:eastAsia="宋体" w:hAnsi="Times New Roman" w:cs="Times New Roman" w:hint="default"/>
          <w:color w:val="FF0000"/>
        </w:rPr>
        <w:t>方向上(垂直斜面方向)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②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又因为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μF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N</w:t>
      </w:r>
      <w:r>
        <w:rPr>
          <w:rFonts w:ascii="Times New Roman" w:eastAsia="宋体" w:hAnsi="Times New Roman" w:cs="Times New Roman" w:hint="default"/>
          <w:color w:val="FF0000"/>
        </w:rPr>
        <w:t>③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由①②③得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g</w:t>
      </w:r>
      <w:r>
        <w:rPr>
          <w:rFonts w:ascii="Times New Roman" w:eastAsia="宋体" w:hAnsi="Times New Roman" w:cs="Times New Roman" w:hint="default"/>
          <w:color w:val="FF0000"/>
        </w:rPr>
        <w:t xml:space="preserve">sin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μg</w:t>
      </w:r>
      <w:r>
        <w:rPr>
          <w:rFonts w:ascii="Times New Roman" w:eastAsia="宋体" w:hAnsi="Times New Roman" w:cs="Times New Roman" w:hint="default"/>
          <w:color w:val="FF0000"/>
        </w:rPr>
        <w:t xml:space="preserve">cos </w:t>
      </w:r>
      <w:r>
        <w:rPr>
          <w:rFonts w:ascii="Times New Roman" w:eastAsia="宋体" w:hAnsi="Times New Roman" w:cs="Times New Roman" w:hint="default"/>
          <w:i/>
          <w:color w:val="FF0000"/>
        </w:rPr>
        <w:t>θ</w:t>
      </w:r>
      <w:r>
        <w:rPr>
          <w:rFonts w:ascii="Times New Roman" w:eastAsia="宋体" w:hAnsi="Times New Roman" w:cs="Times New Roman" w:hint="default"/>
          <w:color w:val="FF0000"/>
        </w:rPr>
        <w:t>＝(10×0.6－0.5×10×0.8)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＝2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12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eastAsia="宋体" w:hAnsi="Times New Roman" w:cs="Times New Roman" w:hint="default"/>
          <w:b/>
          <w:bCs/>
        </w:rPr>
        <w:t>(2019</w:t>
      </w:r>
      <w:r>
        <w:rPr>
          <w:rFonts w:ascii="Times New Roman" w:eastAsia="宋体" w:hAnsi="Times New Roman" w:cs="Times New Roman" w:hint="default"/>
          <w:b/>
          <w:bCs/>
          <w:lang w:val="en-US" w:eastAsia="zh-CN"/>
        </w:rPr>
        <w:t>-2020学年</w:t>
      </w:r>
      <w:r>
        <w:rPr>
          <w:rFonts w:ascii="Times New Roman" w:eastAsia="宋体" w:hAnsi="Times New Roman" w:cs="Times New Roman" w:hint="default"/>
          <w:b/>
          <w:bCs/>
        </w:rPr>
        <w:t>·温州期中)</w:t>
      </w:r>
      <w:r>
        <w:rPr>
          <w:rFonts w:ascii="Times New Roman" w:eastAsia="宋体" w:hAnsi="Times New Roman" w:cs="Times New Roman" w:hint="default"/>
        </w:rPr>
        <w:t>如图甲所示为四旋翼无人机，它是一种能够垂直起降的小型遥控飞行器，目前正得到越来越广泛的应用．一架质量</w:t>
      </w:r>
      <w:r>
        <w:rPr>
          <w:rFonts w:ascii="Times New Roman" w:eastAsia="宋体" w:hAnsi="Times New Roman" w:cs="Times New Roman" w:hint="default"/>
          <w:i/>
        </w:rPr>
        <w:t>m</w:t>
      </w:r>
      <w:r>
        <w:rPr>
          <w:rFonts w:ascii="Times New Roman" w:eastAsia="宋体" w:hAnsi="Times New Roman" w:cs="Times New Roman" w:hint="default"/>
        </w:rPr>
        <w:t>＝2 kg的无人机，能提供向上最大的升力为32 N．现让无人机在地面上从静止开始竖直向上运动，25 s后悬停在空中，执行拍摄任务．前25 s内运动的</w:t>
      </w:r>
      <w:r>
        <w:rPr>
          <w:rFonts w:ascii="Times New Roman" w:eastAsia="宋体" w:hAnsi="Times New Roman" w:cs="Times New Roman" w:hint="default"/>
          <w:i/>
        </w:rPr>
        <w:t>v</w:t>
      </w:r>
      <w:r>
        <w:rPr>
          <w:rFonts w:ascii="Times New Roman" w:eastAsia="宋体" w:hAnsi="Times New Roman" w:cs="Times New Roman" w:hint="default"/>
        </w:rPr>
        <w:t>－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图象如图乙所示，在运动时所受阻力大小恒为无人机重的0.2，</w:t>
      </w:r>
      <w:r>
        <w:rPr>
          <w:rFonts w:ascii="Times New Roman" w:eastAsia="宋体" w:hAnsi="Times New Roman" w:cs="Times New Roman" w:hint="default"/>
          <w:i/>
        </w:rPr>
        <w:t>g</w:t>
      </w:r>
      <w:r>
        <w:rPr>
          <w:rFonts w:ascii="Times New Roman" w:eastAsia="宋体" w:hAnsi="Times New Roman" w:cs="Times New Roman" w:hint="default"/>
        </w:rPr>
        <w:t>取10 m/s</w:t>
      </w:r>
      <w:r>
        <w:rPr>
          <w:rFonts w:ascii="Times New Roman" w:eastAsia="宋体" w:hAnsi="Times New Roman" w:cs="Times New Roman" w:hint="default"/>
          <w:vertAlign w:val="superscript"/>
        </w:rPr>
        <w:t>2</w:t>
      </w:r>
      <w:r>
        <w:rPr>
          <w:rFonts w:ascii="Times New Roman" w:eastAsia="宋体" w:hAnsi="Times New Roman" w:cs="Times New Roman" w:hint="default"/>
        </w:rPr>
        <w:t>.求：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(1)从静止开始竖直向上运动，25 s内运动的位移；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(2)加速和减速上升过程中提供的升力；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(3)25 s后悬停在空中，完成拍摄任务后，关闭升力一段时间，之后又重新启动提供向上最大升力．为保证安全着地，求无人机从开始下落到恢复升力的最长时间</w:t>
      </w:r>
      <w:r>
        <w:rPr>
          <w:rFonts w:ascii="Times New Roman" w:eastAsia="宋体" w:hAnsi="Times New Roman" w:cs="Times New Roman" w:hint="default"/>
          <w:i/>
        </w:rPr>
        <w:t>t</w:t>
      </w:r>
      <w:r>
        <w:rPr>
          <w:rFonts w:ascii="Times New Roman" w:eastAsia="宋体" w:hAnsi="Times New Roman" w:cs="Times New Roman" w:hint="default"/>
        </w:rPr>
        <w:t>.(设无人机只做直线下落)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drawing>
          <wp:inline distT="0" distB="0" distL="114300" distR="114300">
            <wp:extent cx="2787650" cy="1346200"/>
            <wp:effectExtent l="0" t="0" r="1270" b="10160"/>
            <wp:docPr id="30" name="图片 16" descr="FX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13076" name="图片 16" descr="FX9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答案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：(1)70 m　(2)25.6 N　23.2 N　(3)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(35)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2)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 xml:space="preserve"> s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  <w:lang w:eastAsia="zh-CN"/>
        </w:rPr>
        <w:t>【</w:t>
      </w:r>
      <w:r>
        <w:rPr>
          <w:rFonts w:ascii="Times New Roman" w:eastAsia="宋体" w:hAnsi="Times New Roman" w:cs="Times New Roman" w:hint="default"/>
          <w:color w:val="FF0000"/>
        </w:rPr>
        <w:t>解析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】</w:t>
      </w:r>
      <w:r>
        <w:rPr>
          <w:rFonts w:ascii="Times New Roman" w:eastAsia="宋体" w:hAnsi="Times New Roman" w:cs="Times New Roman" w:hint="default"/>
          <w:color w:val="FF0000"/>
        </w:rPr>
        <w:t>：(1)由</w:t>
      </w:r>
      <w:r>
        <w:rPr>
          <w:rFonts w:ascii="Times New Roman" w:eastAsia="宋体" w:hAnsi="Times New Roman" w:cs="Times New Roman" w:hint="default"/>
          <w:i/>
          <w:color w:val="FF0000"/>
        </w:rPr>
        <w:t>v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图象面积可得，无人机从静止开始竖直向上运动，25 s内运动的位移为70 m.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(2)由图象的斜率知，加速过程加速度为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＝0.8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，设加速过程升力为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－0.2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1</w:t>
      </w:r>
      <w:r>
        <w:rPr>
          <w:rFonts w:ascii="Times New Roman" w:eastAsia="宋体" w:hAnsi="Times New Roman" w:cs="Times New Roman" w:hint="default"/>
          <w:color w:val="FF0000"/>
        </w:rPr>
        <w:t>＝25.6 N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由图象的斜率知，减速过程中加速度大小为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＝0.4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，设减速过程升力为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＋0.2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解得：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＝23.2 N.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(3)设失去升力下降阶段加速度为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FF0000"/>
        </w:rPr>
        <w:t>，由牛顿第二定律得：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解得：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FF0000"/>
        </w:rPr>
        <w:t>＝8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恢复最大升力后加速度为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FF0000"/>
        </w:rPr>
        <w:t>，由牛顿第二定律得：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i/>
          <w:color w:val="FF0000"/>
        </w:rPr>
        <w:t>F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max</w:t>
      </w:r>
      <w:r>
        <w:rPr>
          <w:rFonts w:ascii="Times New Roman" w:eastAsia="宋体" w:hAnsi="Times New Roman" w:cs="Times New Roman" w:hint="default"/>
          <w:color w:val="FF0000"/>
        </w:rPr>
        <w:t>－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＋0.2</w:t>
      </w:r>
      <w:r>
        <w:rPr>
          <w:rFonts w:ascii="Times New Roman" w:eastAsia="宋体" w:hAnsi="Times New Roman" w:cs="Times New Roman" w:hint="default"/>
          <w:i/>
          <w:color w:val="FF0000"/>
        </w:rPr>
        <w:t>mg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t>ma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FF0000"/>
        </w:rPr>
        <w:t>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解得：</w:t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FF0000"/>
        </w:rPr>
        <w:t>＝8 m/s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根据对称性可知，应在下落过程的中间位置恢复升力，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  <w:color w:val="FF0000"/>
        </w:rPr>
      </w:pPr>
      <w:r>
        <w:rPr>
          <w:rFonts w:ascii="Times New Roman" w:eastAsia="宋体" w:hAnsi="Times New Roman" w:cs="Times New Roman" w:hint="default"/>
          <w:color w:val="FF0000"/>
        </w:rPr>
        <w:t>由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H,</w:instrText>
      </w:r>
      <w:r>
        <w:rPr>
          <w:rFonts w:ascii="Times New Roman" w:eastAsia="宋体" w:hAnsi="Times New Roman" w:cs="Times New Roman" w:hint="default"/>
          <w:color w:val="FF0000"/>
        </w:rPr>
        <w:instrText>2)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(1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2)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i/>
          <w:color w:val="FF0000"/>
        </w:rPr>
        <w:t>a</w:t>
      </w:r>
      <w:r>
        <w:rPr>
          <w:rFonts w:ascii="Times New Roman" w:eastAsia="宋体" w:hAnsi="Times New Roman" w:cs="Times New Roman" w:hint="default"/>
          <w:color w:val="FF0000"/>
          <w:vertAlign w:val="subscript"/>
        </w:rPr>
        <w:t>3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  <w:vertAlign w:val="superscript"/>
        </w:rPr>
        <w:t>2</w:t>
      </w:r>
      <w:r>
        <w:rPr>
          <w:rFonts w:ascii="Times New Roman" w:eastAsia="宋体" w:hAnsi="Times New Roman" w:cs="Times New Roman" w:hint="default"/>
          <w:color w:val="FF0000"/>
        </w:rPr>
        <w:t>，得</w:t>
      </w:r>
      <w:r>
        <w:rPr>
          <w:rFonts w:ascii="Times New Roman" w:eastAsia="宋体" w:hAnsi="Times New Roman" w:cs="Times New Roman" w:hint="default"/>
          <w:i/>
          <w:color w:val="FF0000"/>
        </w:rPr>
        <w:t>t</w:t>
      </w:r>
      <w:r>
        <w:rPr>
          <w:rFonts w:ascii="Times New Roman" w:eastAsia="宋体" w:hAnsi="Times New Roman" w:cs="Times New Roman" w:hint="default"/>
          <w:color w:val="FF0000"/>
        </w:rPr>
        <w:t>＝</w: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begin"/>
      </w:r>
      <w:r>
        <w:rPr>
          <w:rFonts w:ascii="Times New Roman" w:eastAsia="宋体" w:hAnsi="Times New Roman" w:cs="Times New Roman" w:hint="default"/>
          <w:i/>
          <w:color w:val="FF0000"/>
        </w:rPr>
        <w:instrText>eq \f</w:instrText>
      </w:r>
      <w:r>
        <w:rPr>
          <w:rFonts w:ascii="Times New Roman" w:eastAsia="宋体" w:hAnsi="Times New Roman" w:cs="Times New Roman" w:hint="default"/>
          <w:color w:val="FF0000"/>
        </w:rPr>
        <w:instrText>(\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r</w:instrText>
      </w:r>
      <w:r>
        <w:rPr>
          <w:rFonts w:ascii="Times New Roman" w:eastAsia="宋体" w:hAnsi="Times New Roman" w:cs="Times New Roman" w:hint="default"/>
          <w:color w:val="FF0000"/>
        </w:rPr>
        <w:instrText>(35)</w:instrText>
      </w:r>
      <w:r>
        <w:rPr>
          <w:rFonts w:ascii="Times New Roman" w:eastAsia="宋体" w:hAnsi="Times New Roman" w:cs="Times New Roman" w:hint="default"/>
          <w:i/>
          <w:color w:val="FF0000"/>
        </w:rPr>
        <w:instrText>,</w:instrText>
      </w:r>
      <w:r>
        <w:rPr>
          <w:rFonts w:ascii="Times New Roman" w:eastAsia="宋体" w:hAnsi="Times New Roman" w:cs="Times New Roman" w:hint="default"/>
          <w:color w:val="FF0000"/>
        </w:rPr>
        <w:instrText>2)</w:instrText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separate"/>
      </w:r>
      <w:r>
        <w:rPr>
          <w:rFonts w:ascii="Times New Roman" w:eastAsia="宋体" w:hAnsi="Times New Roman" w:cs="Times New Roman" w:hint="default"/>
          <w:i/>
          <w:color w:val="FF0000"/>
        </w:rPr>
        <w:fldChar w:fldCharType="end"/>
      </w:r>
      <w:r>
        <w:rPr>
          <w:rFonts w:ascii="Times New Roman" w:eastAsia="宋体" w:hAnsi="Times New Roman" w:cs="Times New Roman" w:hint="default"/>
          <w:color w:val="FF0000"/>
        </w:rPr>
        <w:t xml:space="preserve"> s.</w:t>
      </w:r>
    </w:p>
    <w:p>
      <w:pPr>
        <w:pStyle w:val="PlainText"/>
        <w:keepNext w:val="0"/>
        <w:keepLines w:val="0"/>
        <w:pageBreakBefore w:val="0"/>
        <w:widowControl w:val="0"/>
        <w:tabs>
          <w:tab w:val="left" w:pos="51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Times New Roman" w:eastAsia="宋体" w:hAnsi="Times New Roman" w:cs="Times New Roman" w:hint="default"/>
        </w:rPr>
      </w:pPr>
    </w:p>
    <w:sectPr>
      <w:pgSz w:w="11906" w:h="16838"/>
      <w:pgMar w:top="1417" w:right="1077" w:bottom="1417" w:left="1077" w:header="850" w:footer="992" w:gutter="0"/>
      <w:cols w:num="1" w:space="425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19BA48.TIF" TargetMode="External" /><Relationship Id="rId12" Type="http://schemas.openxmlformats.org/officeDocument/2006/relationships/image" Target="media/image7.png" /><Relationship Id="rId13" Type="http://schemas.openxmlformats.org/officeDocument/2006/relationships/image" Target="19BA49.TIF" TargetMode="External" /><Relationship Id="rId14" Type="http://schemas.openxmlformats.org/officeDocument/2006/relationships/image" Target="media/image8.png" /><Relationship Id="rId15" Type="http://schemas.openxmlformats.org/officeDocument/2006/relationships/image" Target="19BA50.TIF" TargetMode="External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19BA65.TIF" TargetMode="External" /><Relationship Id="rId23" Type="http://schemas.openxmlformats.org/officeDocument/2006/relationships/image" Target="media/image15.png" /><Relationship Id="rId24" Type="http://schemas.openxmlformats.org/officeDocument/2006/relationships/image" Target="19BA66.TIF" TargetMode="External" /><Relationship Id="rId25" Type="http://schemas.openxmlformats.org/officeDocument/2006/relationships/image" Target="media/image16.png" /><Relationship Id="rId26" Type="http://schemas.openxmlformats.org/officeDocument/2006/relationships/image" Target="file:///E:\MF293.TIF" TargetMode="External" /><Relationship Id="rId27" Type="http://schemas.openxmlformats.org/officeDocument/2006/relationships/image" Target="media/image17.png" /><Relationship Id="rId28" Type="http://schemas.openxmlformats.org/officeDocument/2006/relationships/image" Target="file:///E:\4-53.TIF" TargetMode="External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file:///E:\4-52.TIF" TargetMode="External" /><Relationship Id="rId31" Type="http://schemas.openxmlformats.org/officeDocument/2006/relationships/image" Target="media/image19.png" /><Relationship Id="rId32" Type="http://schemas.openxmlformats.org/officeDocument/2006/relationships/image" Target="file:///E:\MF281.TIF" TargetMode="External" /><Relationship Id="rId33" Type="http://schemas.openxmlformats.org/officeDocument/2006/relationships/image" Target="media/image20.png" /><Relationship Id="rId34" Type="http://schemas.openxmlformats.org/officeDocument/2006/relationships/image" Target="file:///E:\MF282.TIF" TargetMode="External" /><Relationship Id="rId35" Type="http://schemas.openxmlformats.org/officeDocument/2006/relationships/image" Target="media/image21.png" /><Relationship Id="rId36" Type="http://schemas.openxmlformats.org/officeDocument/2006/relationships/image" Target="media/image22.png" /><Relationship Id="rId37" Type="http://schemas.openxmlformats.org/officeDocument/2006/relationships/image" Target="file:///E:\Y15.tif" TargetMode="External" /><Relationship Id="rId38" Type="http://schemas.openxmlformats.org/officeDocument/2006/relationships/image" Target="media/image23.png" /><Relationship Id="rId39" Type="http://schemas.openxmlformats.org/officeDocument/2006/relationships/image" Target="file:///E:\MF294.TIF" TargetMode="External" /><Relationship Id="rId4" Type="http://schemas.openxmlformats.org/officeDocument/2006/relationships/customXml" Target="../customXml/item1.xml" /><Relationship Id="rId40" Type="http://schemas.openxmlformats.org/officeDocument/2006/relationships/image" Target="media/image24.png" /><Relationship Id="rId41" Type="http://schemas.openxmlformats.org/officeDocument/2006/relationships/image" Target="file:///E:\MF295.TIF" TargetMode="External" /><Relationship Id="rId42" Type="http://schemas.openxmlformats.org/officeDocument/2006/relationships/image" Target="media/image25.png" /><Relationship Id="rId43" Type="http://schemas.openxmlformats.org/officeDocument/2006/relationships/image" Target="media/image26.png" /><Relationship Id="rId44" Type="http://schemas.openxmlformats.org/officeDocument/2006/relationships/image" Target="19BA62.TIF" TargetMode="External" /><Relationship Id="rId45" Type="http://schemas.openxmlformats.org/officeDocument/2006/relationships/image" Target="media/image27.png" /><Relationship Id="rId46" Type="http://schemas.openxmlformats.org/officeDocument/2006/relationships/image" Target="file:///E:\MF298.TIF" TargetMode="External" /><Relationship Id="rId47" Type="http://schemas.openxmlformats.org/officeDocument/2006/relationships/image" Target="media/image28.png" /><Relationship Id="rId48" Type="http://schemas.openxmlformats.org/officeDocument/2006/relationships/image" Target="file:///E:\MF299.TIF" TargetMode="External" /><Relationship Id="rId49" Type="http://schemas.openxmlformats.org/officeDocument/2006/relationships/image" Target="media/image29.png" /><Relationship Id="rId5" Type="http://schemas.openxmlformats.org/officeDocument/2006/relationships/image" Target="media/image1.png" /><Relationship Id="rId50" Type="http://schemas.openxmlformats.org/officeDocument/2006/relationships/image" Target="file:///E:\MF300.TIF" TargetMode="External" /><Relationship Id="rId51" Type="http://schemas.openxmlformats.org/officeDocument/2006/relationships/image" Target="media/image30.png" /><Relationship Id="rId52" Type="http://schemas.openxmlformats.org/officeDocument/2006/relationships/theme" Target="theme/theme1.xml" /><Relationship Id="rId53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昊晨</dc:creator>
  <cp:lastModifiedBy>zxxk</cp:lastModifiedBy>
  <cp:revision>1</cp:revision>
  <dcterms:created xsi:type="dcterms:W3CDTF">2020-10-28T03:03:00Z</dcterms:created>
  <dcterms:modified xsi:type="dcterms:W3CDTF">2020-11-04T02:11:04Z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