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auto"/>
        <w:ind w:left="640" w:hanging="640" w:hangingChars="200"/>
        <w:jc w:val="center"/>
        <w:textAlignment w:val="center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11239500</wp:posOffset>
            </wp:positionH>
            <wp:positionV relativeFrom="topMargin">
              <wp:posOffset>10655300</wp:posOffset>
            </wp:positionV>
            <wp:extent cx="355600" cy="292100"/>
            <wp:effectExtent l="0" t="0" r="0" b="0"/>
            <wp:wrapNone/>
            <wp:docPr id="100444" name="图片 100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4" name="图片 1004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黑体"/>
          <w:kern w:val="0"/>
          <w:sz w:val="32"/>
          <w:szCs w:val="32"/>
        </w:rPr>
        <w:t>2020-2021学年高一物理上学期期末测试卷01</w:t>
      </w:r>
    </w:p>
    <w:p>
      <w:pPr>
        <w:overflowPunct w:val="0"/>
        <w:adjustRightInd w:val="0"/>
        <w:spacing w:line="360" w:lineRule="auto"/>
        <w:ind w:left="420" w:hanging="420" w:hangingChars="200"/>
        <w:textAlignment w:val="center"/>
        <w:rPr>
          <w:rFonts w:ascii="Times New Roman" w:hAnsi="Times New Roman" w:eastAsia="黑体"/>
          <w:kern w:val="0"/>
          <w:szCs w:val="21"/>
        </w:rPr>
      </w:pPr>
      <w:r>
        <w:rPr>
          <w:rFonts w:ascii="Times New Roman" w:hAnsi="Times New Roman" w:eastAsia="黑体"/>
          <w:kern w:val="0"/>
          <w:szCs w:val="21"/>
        </w:rPr>
        <w:t>一、</w:t>
      </w:r>
      <w:r>
        <w:rPr>
          <w:rFonts w:ascii="Times New Roman" w:hAnsi="Times New Roman" w:eastAsia="黑体"/>
          <w:spacing w:val="2"/>
          <w:kern w:val="0"/>
          <w:szCs w:val="21"/>
        </w:rPr>
        <w:t>选择题：本题共12小题，每小题4分，共48分。在每小题给出的四个选项中，第1~8题只有一项符合题目要求，第9~12题有多项符合题目要求。全部选对的得4分，选对但不全的得2分，有选错的得0分</w:t>
      </w:r>
      <w:r>
        <w:rPr>
          <w:rFonts w:ascii="Times New Roman" w:hAnsi="Times New Roman" w:eastAsia="黑体"/>
          <w:kern w:val="0"/>
          <w:szCs w:val="21"/>
        </w:rPr>
        <w:t>。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1．</w:t>
      </w:r>
      <w:r>
        <w:rPr>
          <w:rFonts w:ascii="宋体" w:hAnsi="宋体" w:eastAsia="宋体" w:cs="宋体"/>
        </w:rPr>
        <w:t>如图是一辆汽车做直线运动的</w:t>
      </w:r>
      <w:r>
        <w:rPr>
          <w:rFonts w:ascii="Times New Roman" w:hAnsi="Times New Roman" w:eastAsia="Times New Roman" w:cs="Times New Roman"/>
          <w:i/>
        </w:rPr>
        <w:t>s</w:t>
      </w:r>
      <w:r>
        <w:rPr>
          <w:rFonts w:ascii="宋体" w:hAnsi="宋体" w:eastAsia="宋体" w:cs="宋体"/>
        </w:rPr>
        <w:t>﹣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宋体" w:hAnsi="宋体" w:eastAsia="宋体" w:cs="宋体"/>
        </w:rPr>
        <w:t>图像，对线段</w:t>
      </w:r>
      <w:r>
        <w:rPr>
          <w:rFonts w:ascii="Times New Roman" w:hAnsi="Times New Roman" w:eastAsia="Times New Roman" w:cs="Times New Roman"/>
          <w:i/>
        </w:rPr>
        <w:t>OA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AB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BC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CD</w:t>
      </w:r>
      <w:r>
        <w:rPr>
          <w:rFonts w:ascii="宋体" w:hAnsi="宋体" w:eastAsia="宋体" w:cs="宋体"/>
        </w:rPr>
        <w:t>所表示的运动，下列说法正确的是（　　）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171700" cy="1533525"/>
            <wp:effectExtent l="0" t="0" r="0" b="0"/>
            <wp:docPr id="1" name="图片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Times New Roman" w:hAnsi="Times New Roman" w:eastAsia="Times New Roman" w:cs="Times New Roman"/>
          <w:i/>
        </w:rPr>
        <w:t>OA</w:t>
      </w:r>
      <w:r>
        <w:rPr>
          <w:rFonts w:ascii="宋体" w:hAnsi="宋体" w:eastAsia="宋体" w:cs="宋体"/>
        </w:rPr>
        <w:t>段运动速度最大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B．</w:t>
      </w:r>
      <w:r>
        <w:rPr>
          <w:rFonts w:ascii="Times New Roman" w:hAnsi="Times New Roman" w:eastAsia="Times New Roman" w:cs="Times New Roman"/>
          <w:i/>
        </w:rPr>
        <w:t>AB</w:t>
      </w:r>
      <w:r>
        <w:rPr>
          <w:rFonts w:ascii="宋体" w:hAnsi="宋体" w:eastAsia="宋体" w:cs="宋体"/>
        </w:rPr>
        <w:t>段物体做匀速运动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Times New Roman" w:cs="Times New Roman"/>
          <w:i/>
        </w:rPr>
        <w:t>CD</w:t>
      </w:r>
      <w:r>
        <w:rPr>
          <w:rFonts w:ascii="宋体" w:hAnsi="宋体" w:eastAsia="宋体" w:cs="宋体"/>
        </w:rPr>
        <w:t>段的运动方向与初始运动方向相反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D．</w:t>
      </w:r>
      <w:r>
        <w:rPr>
          <w:rFonts w:ascii="宋体" w:hAnsi="宋体" w:eastAsia="宋体" w:cs="宋体"/>
        </w:rPr>
        <w:t>运动</w:t>
      </w:r>
      <w:r>
        <w:rPr>
          <w:rFonts w:ascii="Times New Roman" w:hAnsi="Times New Roman" w:eastAsia="Times New Roman" w:cs="Times New Roman"/>
        </w:rPr>
        <w:t>4h</w:t>
      </w:r>
      <w:r>
        <w:rPr>
          <w:rFonts w:ascii="宋体" w:hAnsi="宋体" w:eastAsia="宋体" w:cs="宋体"/>
        </w:rPr>
        <w:t>汽车的位移大小为</w:t>
      </w:r>
      <w:r>
        <w:rPr>
          <w:rFonts w:ascii="Times New Roman" w:hAnsi="Times New Roman" w:eastAsia="Times New Roman" w:cs="Times New Roman"/>
        </w:rPr>
        <w:t>60km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2．</w:t>
      </w:r>
      <w:r>
        <w:rPr>
          <w:rFonts w:ascii="宋体" w:hAnsi="宋体" w:eastAsia="宋体" w:cs="宋体"/>
        </w:rPr>
        <w:t>在游泳比赛中，泳池长度</w:t>
      </w:r>
      <w:r>
        <w:rPr>
          <w:rFonts w:ascii="Times New Roman" w:hAnsi="Times New Roman" w:eastAsia="Times New Roman" w:cs="Times New Roman"/>
        </w:rPr>
        <w:t>25m</w:t>
      </w:r>
      <w:r>
        <w:rPr>
          <w:rFonts w:ascii="宋体" w:hAnsi="宋体" w:eastAsia="宋体" w:cs="宋体"/>
        </w:rPr>
        <w:t>，高一小明同学在</w:t>
      </w:r>
      <w:r>
        <w:rPr>
          <w:rFonts w:ascii="Times New Roman" w:hAnsi="Times New Roman" w:eastAsia="Times New Roman" w:cs="Times New Roman"/>
        </w:rPr>
        <w:t>50m</w:t>
      </w:r>
      <w:r>
        <w:rPr>
          <w:rFonts w:ascii="宋体" w:hAnsi="宋体" w:eastAsia="宋体" w:cs="宋体"/>
        </w:rPr>
        <w:t>自由泳比赛中游出了</w:t>
      </w:r>
      <w:r>
        <w:rPr>
          <w:rFonts w:ascii="Times New Roman" w:hAnsi="Times New Roman" w:eastAsia="Times New Roman" w:cs="Times New Roman"/>
        </w:rPr>
        <w:t>18.98s</w:t>
      </w:r>
      <w:r>
        <w:rPr>
          <w:rFonts w:ascii="宋体" w:hAnsi="宋体" w:eastAsia="宋体" w:cs="宋体"/>
        </w:rPr>
        <w:t>的成绩；高二小陈同学在</w:t>
      </w:r>
      <w:r>
        <w:rPr>
          <w:rFonts w:ascii="Times New Roman" w:hAnsi="Times New Roman" w:eastAsia="Times New Roman" w:cs="Times New Roman"/>
        </w:rPr>
        <w:t>100m</w:t>
      </w:r>
      <w:r>
        <w:rPr>
          <w:rFonts w:ascii="宋体" w:hAnsi="宋体" w:eastAsia="宋体" w:cs="宋体"/>
        </w:rPr>
        <w:t>蛙泳比赛中游出了</w:t>
      </w:r>
      <w:r>
        <w:rPr>
          <w:rFonts w:ascii="Times New Roman" w:hAnsi="Times New Roman" w:eastAsia="Times New Roman" w:cs="Times New Roman"/>
        </w:rPr>
        <w:t>37.84s</w:t>
      </w:r>
      <w:r>
        <w:rPr>
          <w:rFonts w:ascii="宋体" w:hAnsi="宋体" w:eastAsia="宋体" w:cs="宋体"/>
        </w:rPr>
        <w:t>的成绩，他们都获得了第一名。下列说法不正确的是（　　）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宋体" w:hAnsi="宋体" w:eastAsia="宋体" w:cs="宋体"/>
        </w:rPr>
        <w:t>“</w:t>
      </w:r>
      <w:r>
        <w:rPr>
          <w:rFonts w:ascii="Times New Roman" w:hAnsi="Times New Roman" w:eastAsia="Times New Roman" w:cs="Times New Roman"/>
        </w:rPr>
        <w:t>18.98s</w:t>
      </w:r>
      <w:r>
        <w:rPr>
          <w:rFonts w:ascii="宋体" w:hAnsi="宋体" w:eastAsia="宋体" w:cs="宋体"/>
        </w:rPr>
        <w:t>”和“</w:t>
      </w:r>
      <w:r>
        <w:rPr>
          <w:rFonts w:ascii="Times New Roman" w:hAnsi="Times New Roman" w:eastAsia="Times New Roman" w:cs="Times New Roman"/>
        </w:rPr>
        <w:t>37.84s</w:t>
      </w:r>
      <w:r>
        <w:rPr>
          <w:rFonts w:ascii="宋体" w:hAnsi="宋体" w:eastAsia="宋体" w:cs="宋体"/>
        </w:rPr>
        <w:t>”均指时间间隔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B．</w:t>
      </w:r>
      <w:r>
        <w:rPr>
          <w:rFonts w:ascii="宋体" w:hAnsi="宋体" w:eastAsia="宋体" w:cs="宋体"/>
        </w:rPr>
        <w:t>在研究小明和小陈泳姿的时候，不能将他们俩当质点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宋体" w:hAnsi="宋体" w:eastAsia="宋体" w:cs="宋体"/>
        </w:rPr>
        <w:t>比赛过程中，以小明为参考系，他的对手一定向后运动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D．</w:t>
      </w:r>
      <w:r>
        <w:rPr>
          <w:rFonts w:ascii="宋体" w:hAnsi="宋体" w:eastAsia="宋体" w:cs="宋体"/>
        </w:rPr>
        <w:t>在比赛全过程中，小明的平均速度和小陈的平均速度都为</w:t>
      </w:r>
      <w:r>
        <w:rPr>
          <w:rFonts w:ascii="Times New Roman" w:hAnsi="Times New Roman" w:eastAsia="Times New Roman" w:cs="Times New Roman"/>
        </w:rPr>
        <w:t>0</w:t>
      </w:r>
    </w:p>
    <w:p>
      <w:pPr>
        <w:spacing w:before="135"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3．</w:t>
      </w:r>
      <w:r>
        <w:rPr>
          <w:rFonts w:ascii="宋体" w:hAnsi="宋体" w:eastAsia="宋体" w:cs="宋体"/>
        </w:rPr>
        <w:t>如图所示，光滑的小球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放在车内的水平地面上，小球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紧靠车厢左壁，车和小球一起沿水平面向右运动，则（　　）</w:t>
      </w:r>
    </w:p>
    <w:p>
      <w:pPr>
        <w:spacing w:before="135"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600200" cy="866775"/>
            <wp:effectExtent l="0" t="0" r="0" b="0"/>
            <wp:docPr id="5" name="图片 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igur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宋体" w:hAnsi="宋体" w:eastAsia="宋体" w:cs="宋体"/>
        </w:rPr>
        <w:t>小球一定受到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宋体" w:hAnsi="宋体" w:eastAsia="宋体" w:cs="宋体"/>
        </w:rPr>
        <w:t>个力作用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B．</w:t>
      </w:r>
      <w:r>
        <w:rPr>
          <w:rFonts w:ascii="宋体" w:hAnsi="宋体" w:eastAsia="宋体" w:cs="宋体"/>
        </w:rPr>
        <w:t>小球受到小车对它的弹力，该弹力产生的原因是小球的微小形变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宋体" w:hAnsi="宋体" w:eastAsia="宋体" w:cs="宋体"/>
        </w:rPr>
        <w:t>若小车匀速运动，则车厢左壁对小球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的弹力方向水平向右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D．</w:t>
      </w:r>
      <w:r>
        <w:rPr>
          <w:rFonts w:ascii="宋体" w:hAnsi="宋体" w:eastAsia="宋体" w:cs="宋体"/>
        </w:rPr>
        <w:t>若小车加速运动，则车厢左壁对小球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的弹力等于小球对车厢左壁的弹力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4．</w:t>
      </w:r>
      <w:r>
        <w:rPr>
          <w:rFonts w:ascii="宋体" w:hAnsi="宋体" w:eastAsia="宋体" w:cs="宋体"/>
        </w:rPr>
        <w:t>如图所示，一条足够长的浅色水平传送带自左向右匀速运行。现将一个木炭包无初速度地放在传送带的最左端，木炭包在传送带上将会留下一段黑色的径迹。下列说法中正确的是（　　）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800225" cy="381000"/>
            <wp:effectExtent l="0" t="0" r="0" b="0"/>
            <wp:docPr id="6" name="图片 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igur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宋体" w:hAnsi="宋体" w:eastAsia="宋体" w:cs="宋体"/>
        </w:rPr>
        <w:t>此时木炭包相对于传送带向左运动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B．</w:t>
      </w:r>
      <w:r>
        <w:rPr>
          <w:rFonts w:ascii="宋体" w:hAnsi="宋体" w:eastAsia="宋体" w:cs="宋体"/>
        </w:rPr>
        <w:t>木炭包的质量越大，刚放上去时的加速度越大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宋体" w:hAnsi="宋体" w:eastAsia="宋体" w:cs="宋体"/>
        </w:rPr>
        <w:t>木炭包刚放上去时的加速度大小，与它和传送带间的动摩擦因数无关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D．</w:t>
      </w:r>
      <w:r>
        <w:rPr>
          <w:rFonts w:ascii="宋体" w:hAnsi="宋体" w:eastAsia="宋体" w:cs="宋体"/>
        </w:rPr>
        <w:t>黑色的径迹将出现在木炭包的左侧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5．</w:t>
      </w:r>
      <w:r>
        <w:rPr>
          <w:rFonts w:ascii="宋体" w:hAnsi="宋体" w:eastAsia="宋体" w:cs="宋体"/>
        </w:rPr>
        <w:t>如图，滑块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置于水平地面上，滑块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在一水平力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宋体" w:hAnsi="宋体" w:eastAsia="宋体" w:cs="宋体"/>
        </w:rPr>
        <w:t>作用下紧靠滑块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接触面竖直），此时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恰好不滑动，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刚好不下滑，已知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与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间的动摩擦因数为</w:t>
      </w:r>
      <w:r>
        <w:rPr>
          <w:rFonts w:ascii="Times New Roman" w:hAnsi="Times New Roman" w:eastAsia="宋体" w:cs="Times New Roman"/>
        </w:rPr>
        <w:object>
          <v:shape id="_x0000_i1025" o:spt="75" alt="eqId612cea992210418bb5bbfab5fee4d923" type="#_x0000_t75" style="height:18.15pt;width:13.75pt;" o:ole="t" filled="f" o:preferrelative="t" stroked="f" coordsize="21600,21600">
            <v:path/>
            <v:fill on="f" focussize="0,0"/>
            <v:stroke on="f" joinstyle="miter"/>
            <v:imagedata r:id="rId11" o:title="eqId612cea992210418bb5bbfab5fee4d923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  <w:r>
        <w:rPr>
          <w:rFonts w:ascii="宋体" w:hAnsi="宋体" w:eastAsia="宋体" w:cs="宋体"/>
        </w:rPr>
        <w:t>，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与地面间的动摩擦因数为</w:t>
      </w:r>
      <w:r>
        <w:rPr>
          <w:rFonts w:ascii="Times New Roman" w:hAnsi="Times New Roman" w:eastAsia="宋体" w:cs="Times New Roman"/>
        </w:rPr>
        <w:object>
          <v:shape id="_x0000_i1026" o:spt="75" alt="eqId53a0e5e68c514096b158b83d5cbb33a0" type="#_x0000_t75" style="height:18.15pt;width:15.05pt;" o:ole="t" filled="f" o:preferrelative="t" stroked="f" coordsize="21600,21600">
            <v:path/>
            <v:fill on="f" focussize="0,0"/>
            <v:stroke on="f" joinstyle="miter"/>
            <v:imagedata r:id="rId13" o:title="eqId53a0e5e68c514096b158b83d5cbb33a0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  <w:r>
        <w:rPr>
          <w:rFonts w:ascii="宋体" w:hAnsi="宋体" w:eastAsia="宋体" w:cs="宋体"/>
        </w:rPr>
        <w:t>，设最大静摩擦力等于滑动摩擦力，则</w:t>
      </w:r>
      <w:r>
        <w:rPr>
          <w:rFonts w:ascii="Times New Roman" w:hAnsi="Times New Roman" w:eastAsia="宋体" w:cs="Times New Roman"/>
        </w:rPr>
        <w:object>
          <v:shape id="_x0000_i1027" o:spt="75" alt="eqId4cdff09d908043d88c9fba895e94a5ae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15" o:title="eqId4cdff09d908043d88c9fba895e94a5ae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rPr>
          <w:rFonts w:ascii="宋体" w:hAnsi="宋体" w:eastAsia="宋体" w:cs="宋体"/>
        </w:rPr>
        <w:t>与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的质量之比为（　　）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838325" cy="876300"/>
            <wp:effectExtent l="0" t="0" r="0" b="0"/>
            <wp:docPr id="7" name="图片 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igur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Times New Roman" w:hAnsi="Times New Roman" w:eastAsia="宋体" w:cs="Times New Roman"/>
        </w:rPr>
        <w:object>
          <v:shape id="_x0000_i1028" o:spt="75" alt="eqIdf1c80493dfd14ea997d76d0dfd53ce80" type="#_x0000_t75" style="height:33.95pt;width:42.1pt;" o:ole="t" filled="f" o:preferrelative="t" stroked="f" coordsize="21600,21600">
            <v:path/>
            <v:fill on="f" focussize="0,0"/>
            <v:stroke on="f" joinstyle="miter"/>
            <v:imagedata r:id="rId18" o:title="eqIdf1c80493dfd14ea997d76d0dfd53ce80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</w:t>
      </w:r>
      <w:r>
        <w:rPr>
          <w:rFonts w:ascii="Times New Roman" w:hAnsi="Times New Roman" w:eastAsia="宋体" w:cs="Times New Roman"/>
        </w:rPr>
        <w:object>
          <v:shape id="_x0000_i1029" o:spt="75" alt="eqId72425fbd944444d8ad63ec99c33df180" type="#_x0000_t75" style="height:33.95pt;width:27.85pt;" o:ole="t" filled="f" o:preferrelative="t" stroked="f" coordsize="21600,21600">
            <v:path/>
            <v:fill on="f" focussize="0,0"/>
            <v:stroke on="f" joinstyle="miter"/>
            <v:imagedata r:id="rId20" o:title="eqId72425fbd944444d8ad63ec99c33df180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宋体" w:cs="Times New Roman"/>
        </w:rPr>
        <w:object>
          <v:shape id="_x0000_i1030" o:spt="75" alt="eqId0e5ed42c8c394d63aff0251f2cd9fb60" type="#_x0000_t75" style="height:33.95pt;width:42.8pt;" o:ole="t" filled="f" o:preferrelative="t" stroked="f" coordsize="21600,21600">
            <v:path/>
            <v:fill on="f" focussize="0,0"/>
            <v:stroke on="f" joinstyle="miter"/>
            <v:imagedata r:id="rId22" o:title="eqId0e5ed42c8c394d63aff0251f2cd9fb60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</w:t>
      </w:r>
      <w:r>
        <w:rPr>
          <w:rFonts w:ascii="Times New Roman" w:hAnsi="Times New Roman" w:eastAsia="宋体" w:cs="Times New Roman"/>
        </w:rPr>
        <w:object>
          <v:shape id="_x0000_i1031" o:spt="75" alt="eqIdb4937f12f11a47c9ba3197b6222e4d88" type="#_x0000_t75" style="height:33.95pt;width:44.85pt;" o:ole="t" filled="f" o:preferrelative="t" stroked="f" coordsize="21600,21600">
            <v:path/>
            <v:fill on="f" focussize="0,0"/>
            <v:stroke on="f" joinstyle="miter"/>
            <v:imagedata r:id="rId24" o:title="eqIdb4937f12f11a47c9ba3197b6222e4d88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6．</w:t>
      </w:r>
      <w:r>
        <w:rPr>
          <w:rFonts w:ascii="宋体" w:hAnsi="宋体" w:eastAsia="宋体" w:cs="宋体"/>
        </w:rPr>
        <w:t>如图所示，某人由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点划船渡河，船头指向始终与河岸垂直，河宽</w:t>
      </w:r>
      <w:r>
        <w:rPr>
          <w:rFonts w:ascii="Times New Roman" w:hAnsi="Times New Roman" w:eastAsia="Times New Roman" w:cs="Times New Roman"/>
        </w:rPr>
        <w:t>120m</w:t>
      </w:r>
      <w:r>
        <w:rPr>
          <w:rFonts w:ascii="宋体" w:hAnsi="宋体" w:eastAsia="宋体" w:cs="宋体"/>
        </w:rPr>
        <w:t>，水流速度为</w:t>
      </w:r>
      <w:r>
        <w:rPr>
          <w:rFonts w:ascii="Times New Roman" w:hAnsi="Times New Roman" w:eastAsia="Times New Roman" w:cs="Times New Roman"/>
        </w:rPr>
        <w:t>3m/s</w:t>
      </w:r>
      <w:r>
        <w:rPr>
          <w:rFonts w:ascii="宋体" w:hAnsi="宋体" w:eastAsia="宋体" w:cs="宋体"/>
        </w:rPr>
        <w:t>，船在静水中的速度为</w:t>
      </w:r>
      <w:r>
        <w:rPr>
          <w:rFonts w:ascii="Times New Roman" w:hAnsi="Times New Roman" w:eastAsia="Times New Roman" w:cs="Times New Roman"/>
        </w:rPr>
        <w:t>4m/s</w:t>
      </w:r>
      <w:r>
        <w:rPr>
          <w:rFonts w:ascii="宋体" w:hAnsi="宋体" w:eastAsia="宋体" w:cs="宋体"/>
        </w:rPr>
        <w:t>，则以下说法中正确的是（　　）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990725" cy="1247775"/>
            <wp:effectExtent l="0" t="0" r="0" b="0"/>
            <wp:docPr id="8" name="图片 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igure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宋体" w:hAnsi="宋体" w:eastAsia="宋体" w:cs="宋体"/>
        </w:rPr>
        <w:t>小船渡河时间为</w:t>
      </w:r>
      <w:r>
        <w:rPr>
          <w:rFonts w:ascii="Times New Roman" w:hAnsi="Times New Roman" w:eastAsia="Times New Roman" w:cs="Times New Roman"/>
        </w:rPr>
        <w:t>40s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B．</w:t>
      </w:r>
      <w:r>
        <w:rPr>
          <w:rFonts w:ascii="宋体" w:hAnsi="宋体" w:eastAsia="宋体" w:cs="宋体"/>
        </w:rPr>
        <w:t>小船渡河时间为</w:t>
      </w:r>
      <w:r>
        <w:rPr>
          <w:rFonts w:ascii="Times New Roman" w:hAnsi="Times New Roman" w:eastAsia="Times New Roman" w:cs="Times New Roman"/>
        </w:rPr>
        <w:t>30s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宋体" w:hAnsi="宋体" w:eastAsia="宋体" w:cs="宋体"/>
        </w:rPr>
        <w:t>小船渡河时间为</w:t>
      </w:r>
      <w:r>
        <w:rPr>
          <w:rFonts w:ascii="Times New Roman" w:hAnsi="Times New Roman" w:eastAsia="Times New Roman" w:cs="Times New Roman"/>
        </w:rPr>
        <w:t>24s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D．</w:t>
      </w:r>
      <w:r>
        <w:rPr>
          <w:rFonts w:ascii="宋体" w:hAnsi="宋体" w:eastAsia="宋体" w:cs="宋体"/>
        </w:rPr>
        <w:t>小船渡河时间无法确定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7．</w:t>
      </w:r>
      <w:r>
        <w:rPr>
          <w:rFonts w:ascii="宋体" w:hAnsi="宋体" w:eastAsia="宋体" w:cs="宋体"/>
        </w:rPr>
        <w:t>如图所示，水平固定半球形碗的球心为</w:t>
      </w:r>
      <w:r>
        <w:rPr>
          <w:rFonts w:ascii="Times New Roman" w:hAnsi="Times New Roman" w:eastAsia="Times New Roman" w:cs="Times New Roman"/>
          <w:i/>
        </w:rPr>
        <w:t>O</w:t>
      </w:r>
      <w:r>
        <w:rPr>
          <w:rFonts w:ascii="宋体" w:hAnsi="宋体" w:eastAsia="宋体" w:cs="宋体"/>
        </w:rPr>
        <w:t>点，最低点为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宋体" w:hAnsi="宋体" w:eastAsia="宋体" w:cs="宋体"/>
        </w:rPr>
        <w:t>点。在碗边缘处的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点朝球心</w:t>
      </w:r>
      <w:r>
        <w:rPr>
          <w:rFonts w:ascii="Times New Roman" w:hAnsi="Times New Roman" w:eastAsia="Times New Roman" w:cs="Times New Roman"/>
          <w:i/>
        </w:rPr>
        <w:t>O</w:t>
      </w:r>
      <w:r>
        <w:rPr>
          <w:rFonts w:ascii="宋体" w:hAnsi="宋体" w:eastAsia="宋体" w:cs="宋体"/>
        </w:rPr>
        <w:t>以速度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0</w:t>
      </w:r>
      <w:r>
        <w:rPr>
          <w:rFonts w:ascii="宋体" w:hAnsi="宋体" w:eastAsia="宋体" w:cs="宋体"/>
        </w:rPr>
        <w:t>水平拋出一个小球，通过调整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0</w:t>
      </w:r>
      <w:r>
        <w:rPr>
          <w:rFonts w:ascii="宋体" w:hAnsi="宋体" w:eastAsia="宋体" w:cs="宋体"/>
        </w:rPr>
        <w:t>的大小（　　）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524000" cy="895350"/>
            <wp:effectExtent l="0" t="0" r="0" b="0"/>
            <wp:docPr id="9" name="图片 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igure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宋体" w:hAnsi="宋体" w:eastAsia="宋体" w:cs="宋体"/>
        </w:rPr>
        <w:t>可以使小球垂直落在碗的内璧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宋体" w:hAnsi="宋体" w:eastAsia="宋体" w:cs="宋体"/>
        </w:rPr>
        <w:t>点上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B．</w:t>
      </w:r>
      <w:r>
        <w:rPr>
          <w:rFonts w:ascii="宋体" w:hAnsi="宋体" w:eastAsia="宋体" w:cs="宋体"/>
        </w:rPr>
        <w:t>不可能使小球垂直打在碗的内壁上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宋体" w:hAnsi="宋体" w:eastAsia="宋体" w:cs="宋体"/>
        </w:rPr>
        <w:t>可以使小球垂直落在碗内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宋体" w:hAnsi="宋体" w:eastAsia="宋体" w:cs="宋体"/>
        </w:rPr>
        <w:t>点左侧壁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D．</w:t>
      </w:r>
      <w:r>
        <w:rPr>
          <w:rFonts w:ascii="宋体" w:hAnsi="宋体" w:eastAsia="宋体" w:cs="宋体"/>
        </w:rPr>
        <w:t>只能使小球垂直落在碗内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宋体" w:hAnsi="宋体" w:eastAsia="宋体" w:cs="宋体"/>
        </w:rPr>
        <w:t>点右侧壁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8．</w:t>
      </w:r>
      <w:r>
        <w:rPr>
          <w:rFonts w:ascii="宋体" w:hAnsi="宋体" w:eastAsia="宋体" w:cs="宋体"/>
        </w:rPr>
        <w:t>在公路上常会看到凸形和凹形的路面，如图所示。一质量为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宋体" w:hAnsi="宋体" w:eastAsia="宋体" w:cs="宋体"/>
        </w:rPr>
        <w:t>的汽车，通过凸形路面的最高处时对路面的压力为</w:t>
      </w:r>
      <w:r>
        <w:rPr>
          <w:rFonts w:ascii="Times New Roman" w:hAnsi="Times New Roman" w:eastAsia="Times New Roman" w:cs="Times New Roman"/>
          <w:i/>
        </w:rPr>
        <w:t>N</w:t>
      </w:r>
      <w:r>
        <w:rPr>
          <w:rFonts w:ascii="Times New Roman" w:hAnsi="Times New Roman" w:eastAsia="Times New Roman" w:cs="Times New Roman"/>
          <w:vertAlign w:val="subscript"/>
        </w:rPr>
        <w:t>1</w:t>
      </w:r>
      <w:r>
        <w:rPr>
          <w:rFonts w:ascii="宋体" w:hAnsi="宋体" w:eastAsia="宋体" w:cs="宋体"/>
        </w:rPr>
        <w:t>，通过凹形路面最低处时对路面的压力为</w:t>
      </w:r>
      <w:r>
        <w:rPr>
          <w:rFonts w:ascii="Times New Roman" w:hAnsi="Times New Roman" w:eastAsia="Times New Roman" w:cs="Times New Roman"/>
          <w:i/>
        </w:rPr>
        <w:t>N</w:t>
      </w:r>
      <w:r>
        <w:rPr>
          <w:rFonts w:ascii="Times New Roman" w:hAnsi="Times New Roman" w:eastAsia="Times New Roman" w:cs="Times New Roman"/>
          <w:vertAlign w:val="subscript"/>
        </w:rPr>
        <w:t>2</w:t>
      </w:r>
      <w:r>
        <w:rPr>
          <w:rFonts w:ascii="宋体" w:hAnsi="宋体" w:eastAsia="宋体" w:cs="宋体"/>
        </w:rPr>
        <w:t>，则（　　）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428875" cy="647700"/>
            <wp:effectExtent l="0" t="0" r="0" b="0"/>
            <wp:docPr id="11" name="图片 1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figure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Times New Roman" w:hAnsi="Times New Roman" w:eastAsia="Times New Roman" w:cs="Times New Roman"/>
          <w:i/>
        </w:rPr>
        <w:t>N</w:t>
      </w:r>
      <w:r>
        <w:rPr>
          <w:rFonts w:ascii="Times New Roman" w:hAnsi="Times New Roman" w:eastAsia="Times New Roman" w:cs="Times New Roman"/>
          <w:vertAlign w:val="subscript"/>
        </w:rPr>
        <w:t>1</w:t>
      </w:r>
      <w:r>
        <w:rPr>
          <w:rFonts w:ascii="Times New Roman" w:hAnsi="Times New Roman" w:eastAsia="Times New Roman" w:cs="Times New Roman"/>
        </w:rPr>
        <w:t>&gt;</w:t>
      </w:r>
      <w:r>
        <w:rPr>
          <w:rFonts w:ascii="Times New Roman" w:hAnsi="Times New Roman" w:eastAsia="Times New Roman" w:cs="Times New Roman"/>
          <w:i/>
        </w:rPr>
        <w:t>mg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</w:t>
      </w:r>
      <w:r>
        <w:rPr>
          <w:rFonts w:ascii="Times New Roman" w:hAnsi="Times New Roman" w:eastAsia="Times New Roman" w:cs="Times New Roman"/>
          <w:i/>
        </w:rPr>
        <w:t>N</w:t>
      </w:r>
      <w:r>
        <w:rPr>
          <w:rFonts w:ascii="Times New Roman" w:hAnsi="Times New Roman" w:eastAsia="Times New Roman" w:cs="Times New Roman"/>
          <w:vertAlign w:val="subscript"/>
        </w:rPr>
        <w:t>1</w:t>
      </w:r>
      <w:r>
        <w:rPr>
          <w:rFonts w:ascii="Times New Roman" w:hAnsi="Times New Roman" w:eastAsia="Times New Roman" w:cs="Times New Roman"/>
        </w:rPr>
        <w:t>&lt;</w:t>
      </w:r>
      <w:r>
        <w:rPr>
          <w:rFonts w:ascii="Times New Roman" w:hAnsi="Times New Roman" w:eastAsia="Times New Roman" w:cs="Times New Roman"/>
          <w:i/>
        </w:rPr>
        <w:t>mg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Times New Roman" w:cs="Times New Roman"/>
          <w:i/>
        </w:rPr>
        <w:t>N</w:t>
      </w:r>
      <w:r>
        <w:rPr>
          <w:rFonts w:ascii="Times New Roman" w:hAnsi="Times New Roman" w:eastAsia="Times New Roman" w:cs="Times New Roman"/>
          <w:vertAlign w:val="subscript"/>
        </w:rPr>
        <w:t>2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i/>
        </w:rPr>
        <w:t>mg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</w:t>
      </w:r>
      <w:r>
        <w:rPr>
          <w:rFonts w:ascii="Times New Roman" w:hAnsi="Times New Roman" w:eastAsia="Times New Roman" w:cs="Times New Roman"/>
          <w:i/>
        </w:rPr>
        <w:t>N</w:t>
      </w:r>
      <w:r>
        <w:rPr>
          <w:rFonts w:ascii="Times New Roman" w:hAnsi="Times New Roman" w:eastAsia="Times New Roman" w:cs="Times New Roman"/>
          <w:vertAlign w:val="subscript"/>
        </w:rPr>
        <w:t>2</w:t>
      </w:r>
      <w:r>
        <w:rPr>
          <w:rFonts w:ascii="Times New Roman" w:hAnsi="Times New Roman" w:eastAsia="Times New Roman" w:cs="Times New Roman"/>
        </w:rPr>
        <w:t>&lt;</w:t>
      </w:r>
      <w:r>
        <w:rPr>
          <w:rFonts w:ascii="Times New Roman" w:hAnsi="Times New Roman" w:eastAsia="Times New Roman" w:cs="Times New Roman"/>
          <w:i/>
        </w:rPr>
        <w:t>mg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9．</w:t>
      </w:r>
      <w:r>
        <w:rPr>
          <w:rFonts w:ascii="宋体" w:hAnsi="宋体" w:eastAsia="宋体" w:cs="宋体"/>
        </w:rPr>
        <w:t>如图所示，光滑固定斜面</w:t>
      </w:r>
      <w:r>
        <w:rPr>
          <w:rFonts w:ascii="Times New Roman" w:hAnsi="Times New Roman" w:eastAsia="Times New Roman" w:cs="Times New Roman"/>
          <w:i/>
        </w:rPr>
        <w:t>AE</w:t>
      </w:r>
      <w:r>
        <w:rPr>
          <w:rFonts w:ascii="宋体" w:hAnsi="宋体" w:eastAsia="宋体" w:cs="宋体"/>
        </w:rPr>
        <w:t>被分成四个相等的部分，一物体由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点从静止释放沿斜面做匀变速直线运动，下列结论中正确的是（　　）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543050" cy="1114425"/>
            <wp:effectExtent l="0" t="0" r="0" b="0"/>
            <wp:docPr id="12" name="图片 1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figure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宋体" w:hAnsi="宋体" w:eastAsia="宋体" w:cs="宋体"/>
        </w:rPr>
        <w:t>物体到达各点的速率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B</w:t>
      </w:r>
      <w:r>
        <w:rPr>
          <w:rFonts w:ascii="宋体" w:hAnsi="宋体" w:eastAsia="宋体" w:cs="宋体"/>
        </w:rPr>
        <w:t>：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C</w:t>
      </w:r>
      <w:r>
        <w:rPr>
          <w:rFonts w:ascii="宋体" w:hAnsi="宋体" w:eastAsia="宋体" w:cs="宋体"/>
        </w:rPr>
        <w:t>：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D</w:t>
      </w:r>
      <w:r>
        <w:rPr>
          <w:rFonts w:ascii="宋体" w:hAnsi="宋体" w:eastAsia="宋体" w:cs="宋体"/>
        </w:rPr>
        <w:t>：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E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</w:rPr>
        <w:drawing>
          <wp:inline distT="0" distB="0" distL="114300" distR="114300">
            <wp:extent cx="254000" cy="254000"/>
            <wp:effectExtent l="0" t="0" r="0" b="0"/>
            <wp:docPr id="100049" name="图片 10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</w:rPr>
        <w:object>
          <v:shape id="_x0000_i1032" o:spt="75" alt="eqId8844e41e7b2f44da948bd1e6eeb86635" type="#_x0000_t75" style="height:15.75pt;width:42.95pt;" o:ole="t" filled="f" o:preferrelative="t" stroked="f" coordsize="21600,21600">
            <v:path/>
            <v:fill on="f" focussize="0,0"/>
            <v:stroke on="f" joinstyle="miter"/>
            <v:imagedata r:id="rId31" o:title="eqId8844e41e7b2f44da948bd1e6eeb86635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B．</w:t>
      </w:r>
      <w:r>
        <w:rPr>
          <w:rFonts w:ascii="宋体" w:hAnsi="宋体" w:eastAsia="宋体" w:cs="宋体"/>
        </w:rPr>
        <w:t>物体到达各点所经历的时间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  <w:vertAlign w:val="subscript"/>
        </w:rPr>
        <w:t>E</w:t>
      </w:r>
      <w:r>
        <w:rPr>
          <w:rFonts w:ascii="Times New Roman" w:hAnsi="Times New Roman" w:eastAsia="Times New Roman" w:cs="Times New Roman"/>
        </w:rPr>
        <w:t>=4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  <w:vertAlign w:val="subscript"/>
        </w:rPr>
        <w:t>B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宋体" w:cs="Times New Roman"/>
        </w:rPr>
        <w:object>
          <v:shape id="_x0000_i1033" o:spt="75" alt="eqId9a19f81624ec431494b1feeb88f12bdf" type="#_x0000_t75" style="height:33.75pt;width:26.25pt;" o:ole="t" filled="f" o:preferrelative="t" stroked="f" coordsize="21600,21600">
            <v:path/>
            <v:fill on="f" focussize="0,0"/>
            <v:stroke on="f" joinstyle="miter"/>
            <v:imagedata r:id="rId33" o:title="eqId9a19f81624ec431494b1feeb88f12bdf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  <w:vertAlign w:val="subscript"/>
        </w:rPr>
        <w:t>D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宋体" w:hAnsi="宋体" w:eastAsia="宋体" w:cs="宋体"/>
        </w:rPr>
        <w:t>物体从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到</w:t>
      </w:r>
      <w:r>
        <w:rPr>
          <w:rFonts w:ascii="Times New Roman" w:hAnsi="Times New Roman" w:eastAsia="Times New Roman" w:cs="Times New Roman"/>
          <w:i/>
        </w:rPr>
        <w:t>E</w:t>
      </w:r>
      <w:r>
        <w:rPr>
          <w:rFonts w:ascii="宋体" w:hAnsi="宋体" w:eastAsia="宋体" w:cs="宋体"/>
        </w:rPr>
        <w:t>的平均速度</w:t>
      </w:r>
      <w:r>
        <w:rPr>
          <w:rFonts w:ascii="Times New Roman" w:hAnsi="Times New Roman" w:eastAsia="宋体" w:cs="Times New Roman"/>
        </w:rPr>
        <w:object>
          <v:shape id="_x0000_i1034" o:spt="75" alt="eqId576c7b23786448239996ac1fb08d2ece" type="#_x0000_t75" style="height:17pt;width:9pt;" o:ole="t" filled="f" o:preferrelative="t" stroked="f" coordsize="21600,21600">
            <v:path/>
            <v:fill on="f" focussize="0,0"/>
            <v:stroke on="f" joinstyle="miter"/>
            <v:imagedata r:id="rId35" o:title="eqId576c7b23786448239996ac1fb08d2ece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B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D．</w:t>
      </w:r>
      <w:r>
        <w:rPr>
          <w:rFonts w:ascii="宋体" w:hAnsi="宋体" w:eastAsia="宋体" w:cs="宋体"/>
        </w:rPr>
        <w:t>物体通过每一部分时，其速度增量：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B</w:t>
      </w:r>
      <w:r>
        <w:rPr>
          <w:rFonts w:ascii="宋体" w:hAnsi="宋体" w:eastAsia="宋体" w:cs="宋体"/>
        </w:rPr>
        <w:t>-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A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C</w:t>
      </w:r>
      <w:r>
        <w:rPr>
          <w:rFonts w:ascii="宋体" w:hAnsi="宋体" w:eastAsia="宋体" w:cs="宋体"/>
        </w:rPr>
        <w:t>-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B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D</w:t>
      </w:r>
      <w:r>
        <w:rPr>
          <w:rFonts w:ascii="宋体" w:hAnsi="宋体" w:eastAsia="宋体" w:cs="宋体"/>
        </w:rPr>
        <w:t>-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C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E</w:t>
      </w:r>
      <w:r>
        <w:rPr>
          <w:rFonts w:ascii="宋体" w:hAnsi="宋体" w:eastAsia="宋体" w:cs="宋体"/>
        </w:rPr>
        <w:t>-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D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10．</w:t>
      </w:r>
      <w:r>
        <w:rPr>
          <w:rFonts w:ascii="宋体" w:hAnsi="宋体" w:eastAsia="宋体" w:cs="宋体"/>
        </w:rPr>
        <w:t>做初速度为零的匀加速直线运动的物体在第一个时间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宋体" w:hAnsi="宋体" w:eastAsia="宋体" w:cs="宋体"/>
        </w:rPr>
        <w:t>内通过位移</w:t>
      </w:r>
      <w:r>
        <w:rPr>
          <w:rFonts w:ascii="Times New Roman" w:hAnsi="Times New Roman" w:eastAsia="Times New Roman" w:cs="Times New Roman"/>
          <w:i/>
        </w:rPr>
        <w:t>x</w:t>
      </w:r>
      <w:r>
        <w:rPr>
          <w:rFonts w:ascii="Times New Roman" w:hAnsi="Times New Roman" w:eastAsia="Times New Roman" w:cs="Times New Roman"/>
          <w:vertAlign w:val="subscript"/>
        </w:rPr>
        <w:t>1</w:t>
      </w:r>
      <w:r>
        <w:rPr>
          <w:rFonts w:ascii="宋体" w:hAnsi="宋体" w:eastAsia="宋体" w:cs="宋体"/>
        </w:rPr>
        <w:t>到达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点，在第二个时间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宋体" w:hAnsi="宋体" w:eastAsia="宋体" w:cs="宋体"/>
        </w:rPr>
        <w:t>内又通过位移</w:t>
      </w:r>
      <w:r>
        <w:rPr>
          <w:rFonts w:ascii="Times New Roman" w:hAnsi="Times New Roman" w:eastAsia="Times New Roman" w:cs="Times New Roman"/>
          <w:i/>
        </w:rPr>
        <w:t>x</w:t>
      </w:r>
      <w:r>
        <w:rPr>
          <w:rFonts w:ascii="Times New Roman" w:hAnsi="Times New Roman" w:eastAsia="Times New Roman" w:cs="Times New Roman"/>
          <w:vertAlign w:val="subscript"/>
        </w:rPr>
        <w:t>2</w:t>
      </w:r>
      <w:r>
        <w:rPr>
          <w:rFonts w:ascii="宋体" w:hAnsi="宋体" w:eastAsia="宋体" w:cs="宋体"/>
        </w:rPr>
        <w:t>到达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ascii="宋体" w:hAnsi="宋体" w:eastAsia="宋体" w:cs="宋体"/>
        </w:rPr>
        <w:t>点，则以下判断正确的是（　　）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宋体" w:hAnsi="宋体" w:eastAsia="宋体" w:cs="宋体"/>
        </w:rPr>
        <w:t>物体在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点的速度大小</w:t>
      </w:r>
      <w:r>
        <w:rPr>
          <w:rFonts w:ascii="Times New Roman" w:hAnsi="Times New Roman" w:eastAsia="宋体" w:cs="Times New Roman"/>
        </w:rPr>
        <w:object>
          <v:shape id="_x0000_i1035" o:spt="75" alt="eqIdbd2578f17c844ff28cf43e1a41c0c5fa" type="#_x0000_t75" style="height:30.75pt;width:36pt;" o:ole="t" filled="f" o:preferrelative="t" stroked="f" coordsize="21600,21600">
            <v:path/>
            <v:fill on="f" focussize="0,0"/>
            <v:stroke on="f" joinstyle="miter"/>
            <v:imagedata r:id="rId37" o:title="eqIdbd2578f17c844ff28cf43e1a41c0c5fa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B．</w:t>
      </w:r>
      <w:r>
        <w:rPr>
          <w:rFonts w:ascii="宋体" w:hAnsi="宋体" w:eastAsia="宋体" w:cs="宋体"/>
        </w:rPr>
        <w:t>物体运动的加速度</w:t>
      </w:r>
      <w:r>
        <w:rPr>
          <w:rFonts w:ascii="Times New Roman" w:hAnsi="Times New Roman" w:eastAsia="宋体" w:cs="Times New Roman"/>
        </w:rPr>
        <w:object>
          <v:shape id="_x0000_i1036" o:spt="75" alt="eqIdc6004e8fc7c042f383ec4a570266f69d" type="#_x0000_t75" style="height:30.75pt;width:36pt;" o:ole="t" filled="f" o:preferrelative="t" stroked="f" coordsize="21600,21600">
            <v:path/>
            <v:fill on="f" focussize="0,0"/>
            <v:stroke on="f" joinstyle="miter"/>
            <v:imagedata r:id="rId39" o:title="eqIdc6004e8fc7c042f383ec4a570266f69d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宋体" w:hAnsi="宋体" w:eastAsia="宋体" w:cs="宋体"/>
        </w:rPr>
        <w:t>物体运动的加速度为</w:t>
      </w:r>
      <w:r>
        <w:rPr>
          <w:rFonts w:ascii="Times New Roman" w:hAnsi="Times New Roman" w:eastAsia="宋体" w:cs="Times New Roman"/>
        </w:rPr>
        <w:object>
          <v:shape id="_x0000_i1037" o:spt="75" alt="eqIdbd2578f17c844ff28cf43e1a41c0c5fa" type="#_x0000_t75" style="height:30.75pt;width:36pt;" o:ole="t" filled="f" o:preferrelative="t" stroked="f" coordsize="21600,21600">
            <v:path/>
            <v:fill on="f" focussize="0,0"/>
            <v:stroke on="f" joinstyle="miter"/>
            <v:imagedata r:id="rId37" o:title="eqIdbd2578f17c844ff28cf43e1a41c0c5fa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</w:t>
      </w:r>
      <w:r>
        <w:rPr>
          <w:rFonts w:ascii="Times New Roman" w:hAnsi="Times New Roman" w:eastAsia="宋体" w:cs="Times New Roman"/>
        </w:rPr>
        <w:object>
          <v:shape id="_x0000_i1038" o:spt="75" alt="eqIdbc704479b15f4d5d976c21a0ca90ed0b" type="#_x0000_t75" style="height:18pt;width:59.25pt;" o:ole="t" filled="f" o:preferrelative="t" stroked="f" coordsize="21600,21600">
            <v:path/>
            <v:fill on="f" focussize="0,0"/>
            <v:stroke on="f" joinstyle="miter"/>
            <v:imagedata r:id="rId42" o:title="eqIdbc704479b15f4d5d976c21a0ca90ed0b"/>
            <o:lock v:ext="edit" aspectratio="t"/>
            <w10:wrap type="none"/>
            <w10:anchorlock/>
          </v:shape>
          <o:OLEObject Type="Embed" ProgID="Equation.DSMT4" ShapeID="_x0000_i1038" DrawAspect="Content" ObjectID="_1468075738" r:id="rId41">
            <o:LockedField>false</o:LockedField>
          </o:OLEObject>
        </w:objec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11．</w:t>
      </w:r>
      <w:r>
        <w:rPr>
          <w:rFonts w:ascii="宋体" w:hAnsi="宋体" w:eastAsia="宋体" w:cs="宋体"/>
        </w:rPr>
        <w:t>如图所示，在光滑地面上，水平外力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宋体" w:hAnsi="宋体" w:eastAsia="宋体" w:cs="宋体"/>
        </w:rPr>
        <w:t>拉动小车和木块一起做无相对滑动的加速运动。小车质量是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宋体" w:hAnsi="宋体" w:eastAsia="宋体" w:cs="宋体"/>
        </w:rPr>
        <w:t>，木块质量是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宋体" w:hAnsi="宋体" w:eastAsia="宋体" w:cs="宋体"/>
        </w:rPr>
        <w:t>，力大小是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宋体" w:hAnsi="宋体" w:eastAsia="宋体" w:cs="宋体"/>
        </w:rPr>
        <w:t>，加速度大小是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，木块和小车之间动摩擦因数是</w:t>
      </w:r>
      <w:r>
        <w:rPr>
          <w:rFonts w:ascii="Times New Roman" w:hAnsi="Times New Roman" w:eastAsia="Times New Roman" w:cs="Times New Roman"/>
          <w:i/>
        </w:rPr>
        <w:t>μ</w:t>
      </w:r>
      <w:r>
        <w:rPr>
          <w:rFonts w:ascii="宋体" w:hAnsi="宋体" w:eastAsia="宋体" w:cs="宋体"/>
        </w:rPr>
        <w:t>，则在这个过程中，木块受到的摩擦力大小是（　　）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628775" cy="1009650"/>
            <wp:effectExtent l="0" t="0" r="0" b="0"/>
            <wp:docPr id="13" name="图片 1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igure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Times New Roman" w:hAnsi="Times New Roman" w:eastAsia="Times New Roman" w:cs="Times New Roman"/>
          <w:i/>
        </w:rPr>
        <w:t>μmg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</w:t>
      </w:r>
      <w:r>
        <w:rPr>
          <w:rFonts w:ascii="Times New Roman" w:hAnsi="Times New Roman" w:eastAsia="宋体" w:cs="Times New Roman"/>
        </w:rPr>
        <w:object>
          <v:shape id="_x0000_i1039" o:spt="75" alt="eqId0ad47ed934544777b13378e5499c40e6" type="#_x0000_t75" style="height:30.55pt;width:36.7pt;" o:ole="t" filled="f" o:preferrelative="t" stroked="f" coordsize="21600,21600">
            <v:path/>
            <v:fill on="f" focussize="0,0"/>
            <v:stroke on="f" joinstyle="miter"/>
            <v:imagedata r:id="rId45" o:title="eqId0ad47ed934544777b13378e5499c40e6"/>
            <o:lock v:ext="edit" aspectratio="t"/>
            <w10:wrap type="none"/>
            <w10:anchorlock/>
          </v:shape>
          <o:OLEObject Type="Embed" ProgID="Equation.DSMT4" ShapeID="_x0000_i1039" DrawAspect="Content" ObjectID="_1468075739" r:id="rId4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Times New Roman" w:cs="Times New Roman"/>
          <w:i/>
        </w:rPr>
        <w:t>μ</w:t>
      </w: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宋体" w:hAnsi="宋体" w:eastAsia="宋体" w:cs="宋体"/>
        </w:rPr>
        <w:t>＋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宋体" w:hAnsi="宋体" w:eastAsia="宋体" w:cs="宋体"/>
        </w:rPr>
        <w:t>）</w:t>
      </w:r>
      <w:r>
        <w:rPr>
          <w:rFonts w:ascii="Times New Roman" w:hAnsi="Times New Roman" w:eastAsia="Times New Roman" w:cs="Times New Roman"/>
          <w:i/>
        </w:rPr>
        <w:t>g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</w:t>
      </w:r>
      <w:r>
        <w:rPr>
          <w:rFonts w:ascii="Times New Roman" w:hAnsi="Times New Roman" w:eastAsia="Times New Roman" w:cs="Times New Roman"/>
          <w:i/>
        </w:rPr>
        <w:t>ma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12．</w:t>
      </w:r>
      <w:r>
        <w:rPr>
          <w:rFonts w:ascii="宋体" w:hAnsi="宋体" w:eastAsia="宋体" w:cs="宋体"/>
        </w:rPr>
        <w:t>如图所示，有一固定的且内壁光滑的半球面，球心为</w:t>
      </w:r>
      <w:r>
        <w:rPr>
          <w:rFonts w:ascii="Times New Roman" w:hAnsi="Times New Roman" w:eastAsia="Times New Roman" w:cs="Times New Roman"/>
          <w:i/>
        </w:rPr>
        <w:t>O</w:t>
      </w:r>
      <w:r>
        <w:rPr>
          <w:rFonts w:ascii="宋体" w:hAnsi="宋体" w:eastAsia="宋体" w:cs="宋体"/>
        </w:rPr>
        <w:t>，最低点为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宋体" w:hAnsi="宋体" w:eastAsia="宋体" w:cs="宋体"/>
        </w:rPr>
        <w:t>，有两个可视为质点且质量相同的小球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和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，在球面内壁两个高度不同的水平面内做匀速圆周运动，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球的轨迹平面高于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球的轨迹平面，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两球与</w:t>
      </w:r>
      <w:r>
        <w:rPr>
          <w:rFonts w:ascii="Times New Roman" w:hAnsi="Times New Roman" w:eastAsia="Times New Roman" w:cs="Times New Roman"/>
          <w:i/>
        </w:rPr>
        <w:t>O</w:t>
      </w:r>
      <w:r>
        <w:rPr>
          <w:rFonts w:ascii="宋体" w:hAnsi="宋体" w:eastAsia="宋体" w:cs="宋体"/>
        </w:rPr>
        <w:t>点的连线与竖直线</w:t>
      </w:r>
      <w:r>
        <w:rPr>
          <w:rFonts w:ascii="Times New Roman" w:hAnsi="Times New Roman" w:eastAsia="Times New Roman" w:cs="Times New Roman"/>
          <w:i/>
        </w:rPr>
        <w:t>OC</w:t>
      </w:r>
      <w:r>
        <w:rPr>
          <w:rFonts w:ascii="宋体" w:hAnsi="宋体" w:eastAsia="宋体" w:cs="宋体"/>
        </w:rPr>
        <w:t>间的夹角分别为</w:t>
      </w:r>
      <w:r>
        <w:rPr>
          <w:rFonts w:ascii="Times New Roman" w:hAnsi="Times New Roman" w:eastAsia="Times New Roman" w:cs="Times New Roman"/>
          <w:i/>
        </w:rPr>
        <w:t>α</w:t>
      </w:r>
      <w:r>
        <w:rPr>
          <w:rFonts w:ascii="Times New Roman" w:hAnsi="Times New Roman" w:eastAsia="Times New Roman" w:cs="Times New Roman"/>
        </w:rPr>
        <w:t>=53°</w:t>
      </w:r>
      <w:r>
        <w:rPr>
          <w:rFonts w:ascii="宋体" w:hAnsi="宋体" w:eastAsia="宋体" w:cs="宋体"/>
        </w:rPr>
        <w:t>和</w:t>
      </w:r>
      <w:r>
        <w:rPr>
          <w:rFonts w:ascii="Times New Roman" w:hAnsi="Times New Roman" w:eastAsia="Times New Roman" w:cs="Times New Roman"/>
          <w:i/>
        </w:rPr>
        <w:t>β</w:t>
      </w:r>
      <w:r>
        <w:rPr>
          <w:rFonts w:ascii="Times New Roman" w:hAnsi="Times New Roman" w:eastAsia="Times New Roman" w:cs="Times New Roman"/>
        </w:rPr>
        <w:t>=37°</w:t>
      </w:r>
      <w:r>
        <w:rPr>
          <w:rFonts w:ascii="宋体" w:hAnsi="宋体" w:eastAsia="宋体" w:cs="宋体"/>
        </w:rPr>
        <w:t>，（</w:t>
      </w:r>
      <w:r>
        <w:rPr>
          <w:rFonts w:ascii="Times New Roman" w:hAnsi="Times New Roman" w:eastAsia="Times New Roman" w:cs="Times New Roman"/>
        </w:rPr>
        <w:t>sin37°=0.6</w:t>
      </w:r>
      <w:r>
        <w:rPr>
          <w:rFonts w:ascii="宋体" w:hAnsi="宋体" w:eastAsia="宋体" w:cs="宋体"/>
        </w:rPr>
        <w:t>）则（　　）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733550" cy="1133475"/>
            <wp:effectExtent l="0" t="0" r="0" b="0"/>
            <wp:docPr id="14" name="图片 1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igure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两球所受支持力的大小之比为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宋体" w:hAnsi="宋体" w:eastAsia="宋体" w:cs="宋体"/>
        </w:rPr>
        <w:t>∶</w:t>
      </w:r>
      <w:r>
        <w:rPr>
          <w:rFonts w:ascii="Times New Roman" w:hAnsi="Times New Roman" w:eastAsia="Times New Roman" w:cs="Times New Roman"/>
        </w:rPr>
        <w:t>3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B．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两球运动的周期之比为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∶</w:t>
      </w:r>
      <w:r>
        <w:rPr>
          <w:rFonts w:ascii="Times New Roman" w:hAnsi="Times New Roman" w:eastAsia="宋体" w:cs="Times New Roman"/>
        </w:rPr>
        <w:object>
          <v:shape id="_x0000_i1040" o:spt="75" alt="eqIda2a0ce3781fa4c26b624f5966b7dee44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48" o:title="eqIda2a0ce3781fa4c26b624f5966b7dee44"/>
            <o:lock v:ext="edit" aspectratio="t"/>
            <w10:wrap type="none"/>
            <w10:anchorlock/>
          </v:shape>
          <o:OLEObject Type="Embed" ProgID="Equation.DSMT4" ShapeID="_x0000_i1040" DrawAspect="Content" ObjectID="_1468075740" r:id="rId47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两球的角速度之比为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∶</w:t>
      </w:r>
      <w:r>
        <w:rPr>
          <w:rFonts w:ascii="Times New Roman" w:hAnsi="Times New Roman" w:eastAsia="宋体" w:cs="Times New Roman"/>
        </w:rPr>
        <w:object>
          <v:shape id="_x0000_i1041" o:spt="75" alt="eqIda2a0ce3781fa4c26b624f5966b7dee44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48" o:title="eqIda2a0ce3781fa4c26b624f5966b7dee44"/>
            <o:lock v:ext="edit" aspectratio="t"/>
            <w10:wrap type="none"/>
            <w10:anchorlock/>
          </v:shape>
          <o:OLEObject Type="Embed" ProgID="Equation.DSMT4" ShapeID="_x0000_i1041" DrawAspect="Content" ObjectID="_1468075741" r:id="rId49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D．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两球的线速度之比为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宋体" w:hAnsi="宋体" w:eastAsia="宋体" w:cs="宋体"/>
        </w:rPr>
        <w:t>：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宋体" w:cs="Times New Roman"/>
        </w:rPr>
        <w:object>
          <v:shape id="_x0000_i1042" o:spt="75" alt="eqIda2a0ce3781fa4c26b624f5966b7dee44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48" o:title="eqIda2a0ce3781fa4c26b624f5966b7dee44"/>
            <o:lock v:ext="edit" aspectratio="t"/>
            <w10:wrap type="none"/>
            <w10:anchorlock/>
          </v:shape>
          <o:OLEObject Type="Embed" ProgID="Equation.DSMT4" ShapeID="_x0000_i1042" DrawAspect="Content" ObjectID="_1468075742" r:id="rId50">
            <o:LockedField>false</o:LockedField>
          </o:OLEObject>
        </w:object>
      </w:r>
    </w:p>
    <w:p>
      <w:pPr>
        <w:overflowPunct w:val="0"/>
        <w:adjustRightInd w:val="0"/>
        <w:spacing w:line="360" w:lineRule="auto"/>
        <w:jc w:val="left"/>
        <w:textAlignment w:val="center"/>
        <w:rPr>
          <w:rFonts w:ascii="Times New Roman" w:hAnsi="Times New Roman" w:eastAsia="黑体"/>
          <w:bCs/>
          <w:color w:val="000000"/>
          <w:kern w:val="0"/>
          <w:szCs w:val="21"/>
        </w:rPr>
      </w:pPr>
      <w:r>
        <w:rPr>
          <w:rFonts w:ascii="Times New Roman" w:hAnsi="Times New Roman" w:eastAsia="黑体"/>
          <w:kern w:val="0"/>
          <w:szCs w:val="21"/>
        </w:rPr>
        <w:t>二</w:t>
      </w:r>
      <w:r>
        <w:rPr>
          <w:rFonts w:ascii="Times New Roman" w:hAnsi="Times New Roman" w:eastAsia="黑体"/>
          <w:kern w:val="0"/>
          <w:szCs w:val="21"/>
          <w:lang w:val="zh-CN" w:eastAsia="zh-CN"/>
        </w:rPr>
        <w:t>、</w:t>
      </w:r>
      <w:r>
        <w:rPr>
          <w:rFonts w:ascii="Times New Roman" w:hAnsi="Times New Roman" w:eastAsia="黑体"/>
          <w:kern w:val="0"/>
          <w:szCs w:val="21"/>
          <w:lang w:val="zh-CN"/>
        </w:rPr>
        <w:t>实验题</w:t>
      </w:r>
      <w:r>
        <w:rPr>
          <w:rFonts w:ascii="Times New Roman" w:hAnsi="Times New Roman" w:eastAsia="黑体"/>
          <w:kern w:val="0"/>
          <w:szCs w:val="21"/>
          <w:lang w:val="zh-CN" w:eastAsia="zh-CN"/>
        </w:rPr>
        <w:t>：本题</w:t>
      </w:r>
      <w:r>
        <w:rPr>
          <w:rFonts w:ascii="Times New Roman" w:hAnsi="Times New Roman" w:eastAsia="黑体"/>
          <w:bCs/>
          <w:color w:val="000000"/>
          <w:kern w:val="0"/>
          <w:szCs w:val="21"/>
        </w:rPr>
        <w:t>共2小题，共15分。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13．</w:t>
      </w:r>
      <w:r>
        <w:rPr>
          <w:rFonts w:ascii="宋体" w:hAnsi="宋体" w:eastAsia="宋体" w:cs="宋体"/>
        </w:rPr>
        <w:t>某同学利用如图所示的装置测量弹簧的劲度系数</w:t>
      </w:r>
      <w:r>
        <w:rPr>
          <w:rFonts w:ascii="Times New Roman" w:hAnsi="Times New Roman" w:eastAsia="Times New Roman" w:cs="Times New Roman"/>
          <w:i/>
        </w:rPr>
        <w:t>k</w:t>
      </w:r>
      <w:r>
        <w:rPr>
          <w:rFonts w:ascii="宋体" w:hAnsi="宋体" w:eastAsia="宋体" w:cs="宋体"/>
        </w:rPr>
        <w:t>。他先将待测弹簧的一端固定在铁架台上，然后将毫米刻度尺竖直放在弹簧的一侧，并使弹簧另一端的指针恰好落在刻度尺上。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3105150" cy="1809750"/>
            <wp:effectExtent l="0" t="0" r="0" b="0"/>
            <wp:docPr id="15" name="图片 1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igure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(1)</w:t>
      </w:r>
      <w:r>
        <w:rPr>
          <w:rFonts w:ascii="宋体" w:hAnsi="宋体" w:eastAsia="宋体" w:cs="宋体"/>
        </w:rPr>
        <w:t>当弹簧自然下垂时，指针指示的刻度数值为</w:t>
      </w:r>
      <w:r>
        <w:rPr>
          <w:rFonts w:ascii="Times New Roman" w:hAnsi="Times New Roman" w:eastAsia="Times New Roman" w:cs="Times New Roman"/>
        </w:rPr>
        <w:t>10.00cm</w:t>
      </w:r>
      <w:r>
        <w:rPr>
          <w:rFonts w:ascii="宋体" w:hAnsi="宋体" w:eastAsia="宋体" w:cs="宋体"/>
        </w:rPr>
        <w:t>，弹簧下端挂</w:t>
      </w:r>
      <w:r>
        <w:rPr>
          <w:rFonts w:ascii="Times New Roman" w:hAnsi="Times New Roman" w:eastAsia="Times New Roman" w:cs="Times New Roman"/>
        </w:rPr>
        <w:t>300g</w:t>
      </w:r>
      <w:r>
        <w:rPr>
          <w:rFonts w:ascii="宋体" w:hAnsi="宋体" w:eastAsia="宋体" w:cs="宋体"/>
        </w:rPr>
        <w:t>的钩码时，指针指示的刻度数值如图所示，其读数为</w:t>
      </w:r>
      <w:r>
        <w:rPr>
          <w:rFonts w:ascii="Times New Roman" w:hAnsi="Times New Roman" w:eastAsia="宋体" w:cs="Times New Roman"/>
        </w:rPr>
        <w:t>______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宋体" w:hAnsi="宋体" w:eastAsia="宋体" w:cs="宋体"/>
        </w:rPr>
        <w:t>，取重力加速度</w:t>
      </w:r>
      <w:r>
        <w:rPr>
          <w:rFonts w:ascii="Times New Roman" w:hAnsi="Times New Roman" w:eastAsia="宋体" w:cs="Times New Roman"/>
        </w:rPr>
        <w:object>
          <v:shape id="_x0000_i1043" o:spt="75" alt="eqIda267975f104d49c683a3df4fefb19fbd" type="#_x0000_t75" style="height:18.75pt;width:57pt;" o:ole="t" filled="f" o:preferrelative="t" stroked="f" coordsize="21600,21600">
            <v:path/>
            <v:fill on="f" focussize="0,0"/>
            <v:stroke on="f" joinstyle="miter"/>
            <v:imagedata r:id="rId53" o:title="eqIda267975f104d49c683a3df4fefb19fbd"/>
            <o:lock v:ext="edit" aspectratio="t"/>
            <w10:wrap type="none"/>
            <w10:anchorlock/>
          </v:shape>
          <o:OLEObject Type="Embed" ProgID="Equation.DSMT4" ShapeID="_x0000_i1043" DrawAspect="Content" ObjectID="_1468075743" r:id="rId52">
            <o:LockedField>false</o:LockedField>
          </o:OLEObject>
        </w:object>
      </w:r>
      <w:r>
        <w:rPr>
          <w:rFonts w:ascii="宋体" w:hAnsi="宋体" w:eastAsia="宋体" w:cs="宋体"/>
        </w:rPr>
        <w:t>，可求得该弹簧的劲度系数为</w:t>
      </w:r>
      <w:r>
        <w:rPr>
          <w:rFonts w:ascii="Times New Roman" w:hAnsi="Times New Roman" w:eastAsia="宋体" w:cs="Times New Roman"/>
        </w:rPr>
        <w:t>______</w:t>
      </w:r>
      <w:r>
        <w:rPr>
          <w:rFonts w:ascii="Times New Roman" w:hAnsi="Times New Roman" w:eastAsia="Times New Roman" w:cs="Times New Roman"/>
        </w:rPr>
        <w:t>N/m</w:t>
      </w:r>
      <w:r>
        <w:rPr>
          <w:rFonts w:ascii="宋体" w:hAnsi="宋体" w:eastAsia="宋体" w:cs="宋体"/>
        </w:rPr>
        <w:t>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(2)</w:t>
      </w:r>
      <w:r>
        <w:rPr>
          <w:rFonts w:ascii="宋体" w:hAnsi="宋体" w:eastAsia="宋体" w:cs="宋体"/>
        </w:rPr>
        <w:t>该同学实验小组在实验中，分别使用两根不同的轻质弹簧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和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ascii="宋体" w:hAnsi="宋体" w:eastAsia="宋体" w:cs="宋体"/>
        </w:rPr>
        <w:t>，得到弹力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宋体" w:hAnsi="宋体" w:eastAsia="宋体" w:cs="宋体"/>
        </w:rPr>
        <w:t>与弹簧长度</w:t>
      </w:r>
      <w:r>
        <w:rPr>
          <w:rFonts w:ascii="Times New Roman" w:hAnsi="Times New Roman" w:eastAsia="Times New Roman" w:cs="Times New Roman"/>
          <w:i/>
        </w:rPr>
        <w:t>l</w:t>
      </w:r>
      <w:r>
        <w:rPr>
          <w:rFonts w:ascii="宋体" w:hAnsi="宋体" w:eastAsia="宋体" w:cs="宋体"/>
        </w:rPr>
        <w:t>的图像如图所示，下列选项正确的是</w:t>
      </w:r>
      <w:r>
        <w:rPr>
          <w:rFonts w:ascii="Times New Roman" w:hAnsi="Times New Roman" w:eastAsia="宋体" w:cs="Times New Roman"/>
        </w:rPr>
        <w:t>（______）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．弹簧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的原长比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ascii="宋体" w:hAnsi="宋体" w:eastAsia="宋体" w:cs="宋体"/>
        </w:rPr>
        <w:t>的长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．弹簧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的劲度系数比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ascii="宋体" w:hAnsi="宋体" w:eastAsia="宋体" w:cs="宋体"/>
        </w:rPr>
        <w:t>的大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C</w:t>
      </w:r>
      <w:r>
        <w:rPr>
          <w:rFonts w:ascii="宋体" w:hAnsi="宋体" w:eastAsia="宋体" w:cs="宋体"/>
        </w:rPr>
        <w:t>．弹簧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的劲度系数比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ascii="宋体" w:hAnsi="宋体" w:eastAsia="宋体" w:cs="宋体"/>
        </w:rPr>
        <w:t>的小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D</w:t>
      </w:r>
      <w:r>
        <w:rPr>
          <w:rFonts w:ascii="宋体" w:hAnsi="宋体" w:eastAsia="宋体" w:cs="宋体"/>
        </w:rPr>
        <w:t>．弹簧的弹力与弹簧的长度成正比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14．</w:t>
      </w:r>
      <w:r>
        <w:rPr>
          <w:rFonts w:ascii="宋体" w:hAnsi="宋体" w:eastAsia="宋体" w:cs="宋体"/>
        </w:rPr>
        <w:t>在“探究加速度与质量和力关系”实验中，实验装置如图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宋体" w:hAnsi="宋体" w:eastAsia="宋体" w:cs="宋体"/>
        </w:rPr>
        <w:t>所示。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(1)</w:t>
      </w:r>
      <w:r>
        <w:rPr>
          <w:rFonts w:ascii="宋体" w:hAnsi="宋体" w:eastAsia="宋体" w:cs="宋体"/>
        </w:rPr>
        <w:t>实验过程中，电火花计时器应接在</w:t>
      </w:r>
      <w:r>
        <w:rPr>
          <w:rFonts w:ascii="Times New Roman" w:hAnsi="Times New Roman" w:eastAsia="宋体" w:cs="Times New Roman"/>
        </w:rPr>
        <w:t>______</w:t>
      </w:r>
      <w:r>
        <w:rPr>
          <w:rFonts w:ascii="宋体" w:hAnsi="宋体" w:eastAsia="宋体" w:cs="宋体"/>
        </w:rPr>
        <w:t>（选填“直流”或“交流”）电源上。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4038600" cy="885825"/>
            <wp:effectExtent l="0" t="0" r="0" b="0"/>
            <wp:docPr id="16" name="图片 1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figure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(2)</w:t>
      </w:r>
      <w:r>
        <w:rPr>
          <w:rFonts w:ascii="宋体" w:hAnsi="宋体" w:eastAsia="宋体" w:cs="宋体"/>
        </w:rPr>
        <w:t>实验中平衡小车所受阻力的做法是：在不挂细绳和钩码的情况下，改变板的倾斜程度，使小车能拖动纸带沿木板做</w:t>
      </w:r>
      <w:r>
        <w:rPr>
          <w:rFonts w:ascii="Times New Roman" w:hAnsi="Times New Roman" w:eastAsia="宋体" w:cs="Times New Roman"/>
        </w:rPr>
        <w:t>______</w:t>
      </w:r>
      <w:r>
        <w:rPr>
          <w:rFonts w:ascii="宋体" w:hAnsi="宋体" w:eastAsia="宋体" w:cs="宋体"/>
        </w:rPr>
        <w:t>运动；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(3)</w:t>
      </w:r>
      <w:r>
        <w:rPr>
          <w:rFonts w:ascii="宋体" w:hAnsi="宋体" w:eastAsia="宋体" w:cs="宋体"/>
        </w:rPr>
        <w:t>在探究加速度与质量关系实验中，实验小组通过改变小车质量做了多组实验，记录实验数据，通过计算分析数据后，得出的结论是在合外力不变的情况下，物体运动的加速度跟物体的质量成反比，如果想通过图象法直观的确认自己的结论，须建立</w:t>
      </w:r>
      <w:r>
        <w:rPr>
          <w:rFonts w:ascii="Times New Roman" w:hAnsi="Times New Roman" w:eastAsia="宋体" w:cs="Times New Roman"/>
        </w:rPr>
        <w:t>______</w:t>
      </w:r>
      <w:r>
        <w:rPr>
          <w:rFonts w:ascii="宋体" w:hAnsi="宋体" w:eastAsia="宋体" w:cs="宋体"/>
        </w:rPr>
        <w:t>（填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Times New Roman" w:hAnsi="Times New Roman" w:eastAsia="Times New Roman" w:cs="Times New Roman"/>
        </w:rPr>
        <w:t>—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宋体" w:hAnsi="宋体" w:eastAsia="宋体" w:cs="宋体"/>
        </w:rPr>
        <w:t>或</w:t>
      </w:r>
      <w:r>
        <w:rPr>
          <w:rFonts w:ascii="Times New Roman" w:hAnsi="Times New Roman" w:eastAsia="宋体" w:cs="Times New Roman"/>
        </w:rPr>
        <w:object>
          <v:shape id="_x0000_i1044" o:spt="75" alt="eqId36f009e87a3c46069f2413991132f58b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56" o:title="eqId36f009e87a3c46069f2413991132f58b"/>
            <o:lock v:ext="edit" aspectratio="t"/>
            <w10:wrap type="none"/>
            <w10:anchorlock/>
          </v:shape>
          <o:OLEObject Type="Embed" ProgID="Equation.DSMT4" ShapeID="_x0000_i1044" DrawAspect="Content" ObjectID="_1468075744" r:id="rId55">
            <o:LockedField>false</o:LockedField>
          </o:OLEObject>
        </w:object>
      </w:r>
      <w:r>
        <w:rPr>
          <w:rFonts w:ascii="宋体" w:hAnsi="宋体" w:eastAsia="宋体" w:cs="宋体"/>
        </w:rPr>
        <w:t>）坐标系。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(4)</w:t>
      </w:r>
      <w:r>
        <w:rPr>
          <w:rFonts w:ascii="宋体" w:hAnsi="宋体" w:eastAsia="宋体" w:cs="宋体"/>
        </w:rPr>
        <w:t>图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是实验中打出的一条纸带，在纸带上每隔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宋体" w:hAnsi="宋体" w:eastAsia="宋体" w:cs="宋体"/>
        </w:rPr>
        <w:t>个点取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宋体" w:hAnsi="宋体" w:eastAsia="宋体" w:cs="宋体"/>
        </w:rPr>
        <w:t>个计数点，得到</w:t>
      </w:r>
      <w:r>
        <w:rPr>
          <w:rFonts w:ascii="Times New Roman" w:hAnsi="Times New Roman" w:eastAsia="Times New Roman" w:cs="Times New Roman"/>
          <w:i/>
        </w:rPr>
        <w:t>O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D</w:t>
      </w:r>
      <w:r>
        <w:rPr>
          <w:rFonts w:ascii="宋体" w:hAnsi="宋体" w:eastAsia="宋体" w:cs="宋体"/>
        </w:rPr>
        <w:t>几个计数点。测得</w:t>
      </w:r>
      <w:r>
        <w:rPr>
          <w:rFonts w:ascii="Times New Roman" w:hAnsi="Times New Roman" w:eastAsia="Times New Roman" w:cs="Times New Roman"/>
          <w:i/>
        </w:rPr>
        <w:t>OB</w:t>
      </w:r>
      <w:r>
        <w:rPr>
          <w:rFonts w:ascii="Times New Roman" w:hAnsi="Times New Roman" w:eastAsia="Times New Roman" w:cs="Times New Roman"/>
        </w:rPr>
        <w:t>=3.40cm</w:t>
      </w:r>
      <w:r>
        <w:rPr>
          <w:rFonts w:ascii="宋体" w:hAnsi="宋体" w:eastAsia="宋体" w:cs="宋体"/>
        </w:rPr>
        <w:t>，</w:t>
      </w:r>
      <w:r>
        <w:rPr>
          <w:rFonts w:ascii="Times New Roman" w:hAnsi="Times New Roman" w:eastAsia="Times New Roman" w:cs="Times New Roman"/>
          <w:i/>
        </w:rPr>
        <w:t>OD</w:t>
      </w:r>
      <w:r>
        <w:rPr>
          <w:rFonts w:ascii="Times New Roman" w:hAnsi="Times New Roman" w:eastAsia="Times New Roman" w:cs="Times New Roman"/>
        </w:rPr>
        <w:t>=8.40cm</w:t>
      </w:r>
      <w:r>
        <w:rPr>
          <w:rFonts w:ascii="宋体" w:hAnsi="宋体" w:eastAsia="宋体" w:cs="宋体"/>
        </w:rPr>
        <w:t>，已知电源频率为</w:t>
      </w:r>
      <w:r>
        <w:rPr>
          <w:rFonts w:ascii="Times New Roman" w:hAnsi="Times New Roman" w:eastAsia="Times New Roman" w:cs="Times New Roman"/>
        </w:rPr>
        <w:t>50Hz</w:t>
      </w:r>
      <w:r>
        <w:rPr>
          <w:rFonts w:ascii="宋体" w:hAnsi="宋体" w:eastAsia="宋体" w:cs="宋体"/>
        </w:rPr>
        <w:t>，则打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ascii="宋体" w:hAnsi="宋体" w:eastAsia="宋体" w:cs="宋体"/>
        </w:rPr>
        <w:t>点时小车的速度为</w:t>
      </w:r>
      <w:r>
        <w:rPr>
          <w:rFonts w:ascii="Times New Roman" w:hAnsi="Times New Roman" w:eastAsia="宋体" w:cs="Times New Roman"/>
        </w:rPr>
        <w:t>______</w:t>
      </w:r>
      <w:r>
        <w:rPr>
          <w:rFonts w:ascii="Times New Roman" w:hAnsi="Times New Roman" w:eastAsia="Times New Roman" w:cs="Times New Roman"/>
        </w:rPr>
        <w:t>m/s</w:t>
      </w:r>
      <w:r>
        <w:rPr>
          <w:rFonts w:ascii="宋体" w:hAnsi="宋体" w:eastAsia="宋体" w:cs="宋体"/>
        </w:rPr>
        <w:t>，小车的加速度大小为</w:t>
      </w:r>
      <w:r>
        <w:rPr>
          <w:rFonts w:ascii="Times New Roman" w:hAnsi="Times New Roman" w:eastAsia="宋体" w:cs="Times New Roman"/>
        </w:rPr>
        <w:t>______</w:t>
      </w:r>
      <w:r>
        <w:rPr>
          <w:rFonts w:ascii="Times New Roman" w:hAnsi="Times New Roman" w:eastAsia="Times New Roman" w:cs="Times New Roman"/>
        </w:rPr>
        <w:t>m/s</w:t>
      </w:r>
      <w:r>
        <w:rPr>
          <w:rFonts w:ascii="Times New Roman" w:hAnsi="Times New Roman" w:eastAsia="Times New Roman" w:cs="Times New Roman"/>
          <w:vertAlign w:val="superscript"/>
        </w:rPr>
        <w:t>2</w:t>
      </w:r>
      <w:r>
        <w:rPr>
          <w:rFonts w:ascii="宋体" w:hAnsi="宋体" w:eastAsia="宋体" w:cs="宋体"/>
        </w:rPr>
        <w:t>（计算结果请保留两位有效数字）。</w:t>
      </w:r>
    </w:p>
    <w:p>
      <w:pPr>
        <w:widowControl/>
        <w:adjustRightInd w:val="0"/>
        <w:snapToGrid w:val="0"/>
        <w:spacing w:line="336" w:lineRule="auto"/>
        <w:ind w:left="420" w:hanging="420" w:hangingChars="200"/>
        <w:jc w:val="left"/>
        <w:textAlignment w:val="center"/>
        <w:rPr>
          <w:rFonts w:ascii="Times New Roman" w:hAnsi="Times New Roman" w:eastAsia="黑体"/>
          <w:bCs/>
          <w:color w:val="000000"/>
          <w:kern w:val="0"/>
          <w:szCs w:val="21"/>
        </w:rPr>
      </w:pPr>
      <w:r>
        <w:rPr>
          <w:rFonts w:ascii="Times New Roman" w:hAnsi="Times New Roman" w:eastAsia="黑体"/>
          <w:kern w:val="0"/>
          <w:szCs w:val="21"/>
        </w:rPr>
        <w:t>三</w:t>
      </w:r>
      <w:r>
        <w:rPr>
          <w:rFonts w:ascii="Times New Roman" w:hAnsi="Times New Roman" w:eastAsia="黑体"/>
          <w:kern w:val="0"/>
          <w:szCs w:val="21"/>
          <w:lang w:val="zh-CN" w:eastAsia="zh-CN"/>
        </w:rPr>
        <w:t>、</w:t>
      </w:r>
      <w:r>
        <w:rPr>
          <w:rFonts w:ascii="Times New Roman" w:hAnsi="Times New Roman" w:eastAsia="黑体"/>
          <w:kern w:val="0"/>
          <w:szCs w:val="21"/>
          <w:lang w:val="zh-CN"/>
        </w:rPr>
        <w:t>计算题</w:t>
      </w:r>
      <w:r>
        <w:rPr>
          <w:rFonts w:ascii="Times New Roman" w:hAnsi="Times New Roman" w:eastAsia="黑体"/>
          <w:kern w:val="0"/>
          <w:szCs w:val="21"/>
          <w:lang w:val="zh-CN" w:eastAsia="zh-CN"/>
        </w:rPr>
        <w:t>：本题</w:t>
      </w:r>
      <w:r>
        <w:rPr>
          <w:rFonts w:ascii="Times New Roman" w:hAnsi="Times New Roman" w:eastAsia="黑体"/>
          <w:bCs/>
          <w:color w:val="000000"/>
          <w:kern w:val="0"/>
          <w:szCs w:val="21"/>
        </w:rPr>
        <w:t>共</w:t>
      </w:r>
      <w:r>
        <w:rPr>
          <w:rFonts w:hint="eastAsia" w:ascii="Times New Roman" w:hAnsi="Times New Roman" w:eastAsia="黑体"/>
          <w:bCs/>
          <w:color w:val="000000"/>
          <w:kern w:val="0"/>
          <w:szCs w:val="21"/>
        </w:rPr>
        <w:t>3</w:t>
      </w:r>
      <w:r>
        <w:rPr>
          <w:rFonts w:ascii="Times New Roman" w:hAnsi="Times New Roman" w:eastAsia="黑体"/>
          <w:bCs/>
          <w:color w:val="000000"/>
          <w:kern w:val="0"/>
          <w:szCs w:val="21"/>
        </w:rPr>
        <w:t>小题，共37分。解答应写出必要的文字说明、方程式和重要演算步骤。只写出最后答案的不能得分。有数值计算的题，答案中必须明确写出数值和单位。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15．</w:t>
      </w:r>
      <w:r>
        <w:rPr>
          <w:rFonts w:ascii="宋体" w:hAnsi="宋体" w:eastAsia="宋体" w:cs="宋体"/>
        </w:rPr>
        <w:t>如图所示，一个半径</w:t>
      </w:r>
      <w:r>
        <w:rPr>
          <w:rFonts w:ascii="Times New Roman" w:hAnsi="Times New Roman" w:eastAsia="Times New Roman" w:cs="Times New Roman"/>
          <w:i/>
        </w:rPr>
        <w:t>R</w:t>
      </w:r>
      <w:r>
        <w:rPr>
          <w:rFonts w:ascii="Times New Roman" w:hAnsi="Times New Roman" w:eastAsia="Times New Roman" w:cs="Times New Roman"/>
        </w:rPr>
        <w:t>=0.75m</w:t>
      </w:r>
      <w:r>
        <w:rPr>
          <w:rFonts w:ascii="宋体" w:hAnsi="宋体" w:eastAsia="宋体" w:cs="宋体"/>
        </w:rPr>
        <w:t>的半圆柱体放在水平地面上，一小球从圆柱体左端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点正上方的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ascii="宋体" w:hAnsi="宋体" w:eastAsia="宋体" w:cs="宋体"/>
        </w:rPr>
        <w:t>点水平抛出（小球可视为质点），恰好从半圆柱体的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宋体" w:hAnsi="宋体" w:eastAsia="宋体" w:cs="宋体"/>
        </w:rPr>
        <w:t>点掠过。已知</w:t>
      </w:r>
      <w:r>
        <w:rPr>
          <w:rFonts w:ascii="Times New Roman" w:hAnsi="Times New Roman" w:eastAsia="Times New Roman" w:cs="Times New Roman"/>
          <w:i/>
        </w:rPr>
        <w:t>O</w:t>
      </w:r>
      <w:r>
        <w:rPr>
          <w:rFonts w:ascii="宋体" w:hAnsi="宋体" w:eastAsia="宋体" w:cs="宋体"/>
        </w:rPr>
        <w:t>为半圆柱体圆心，</w:t>
      </w:r>
      <w:r>
        <w:rPr>
          <w:rFonts w:ascii="Times New Roman" w:hAnsi="Times New Roman" w:eastAsia="Times New Roman" w:cs="Times New Roman"/>
          <w:i/>
        </w:rPr>
        <w:t>OC</w:t>
      </w:r>
      <w:r>
        <w:rPr>
          <w:rFonts w:ascii="宋体" w:hAnsi="宋体" w:eastAsia="宋体" w:cs="宋体"/>
        </w:rPr>
        <w:t>与水平方向夹角为</w:t>
      </w:r>
      <w:r>
        <w:rPr>
          <w:rFonts w:ascii="Times New Roman" w:hAnsi="Times New Roman" w:eastAsia="Times New Roman" w:cs="Times New Roman"/>
        </w:rPr>
        <w:t>53°</w:t>
      </w:r>
      <w:r>
        <w:rPr>
          <w:rFonts w:ascii="宋体" w:hAnsi="宋体" w:eastAsia="宋体" w:cs="宋体"/>
        </w:rPr>
        <w:t>，（</w:t>
      </w:r>
      <w:r>
        <w:rPr>
          <w:rFonts w:ascii="Times New Roman" w:hAnsi="Times New Roman" w:eastAsia="宋体" w:cs="Times New Roman"/>
        </w:rPr>
        <w:object>
          <v:shape id="_x0000_i1045" o:spt="75" alt="eqId5152c5b7b8c741338e6d2a12440c1b10" type="#_x0000_t75" style="height:18pt;width:60pt;" o:ole="t" filled="f" o:preferrelative="t" stroked="f" coordsize="21600,21600">
            <v:path/>
            <v:fill on="f" focussize="0,0"/>
            <v:stroke on="f" joinstyle="miter"/>
            <v:imagedata r:id="rId58" o:title="eqId5152c5b7b8c741338e6d2a12440c1b10"/>
            <o:lock v:ext="edit" aspectratio="t"/>
            <w10:wrap type="none"/>
            <w10:anchorlock/>
          </v:shape>
          <o:OLEObject Type="Embed" ProgID="Equation.DSMT4" ShapeID="_x0000_i1045" DrawAspect="Content" ObjectID="_1468075745" r:id="rId57">
            <o:LockedField>false</o:LockedField>
          </o:OLEObject>
        </w:object>
      </w:r>
      <w:r>
        <w:rPr>
          <w:rFonts w:ascii="宋体" w:hAnsi="宋体" w:eastAsia="宋体" w:cs="宋体"/>
        </w:rPr>
        <w:t>，</w:t>
      </w:r>
      <w:r>
        <w:rPr>
          <w:rFonts w:ascii="Times New Roman" w:hAnsi="Times New Roman" w:eastAsia="宋体" w:cs="Times New Roman"/>
        </w:rPr>
        <w:object>
          <v:shape id="_x0000_i1046" o:spt="75" alt="eqId999176ca17a247d4baa0a07d4eeed5ef" type="#_x0000_t75" style="height:14.4pt;width:60.75pt;" o:ole="t" filled="f" o:preferrelative="t" stroked="f" coordsize="21600,21600">
            <v:path/>
            <v:fill on="f" focussize="0,0"/>
            <v:stroke on="f" joinstyle="miter"/>
            <v:imagedata r:id="rId60" o:title="eqId999176ca17a247d4baa0a07d4eeed5ef"/>
            <o:lock v:ext="edit" aspectratio="t"/>
            <w10:wrap type="none"/>
            <w10:anchorlock/>
          </v:shape>
          <o:OLEObject Type="Embed" ProgID="Equation.DSMT4" ShapeID="_x0000_i1046" DrawAspect="Content" ObjectID="_1468075746" r:id="rId59">
            <o:LockedField>false</o:LockedField>
          </o:OLEObject>
        </w:object>
      </w:r>
      <w:r>
        <w:rPr>
          <w:rFonts w:ascii="宋体" w:hAnsi="宋体" w:eastAsia="宋体" w:cs="宋体"/>
        </w:rPr>
        <w:t>，</w:t>
      </w:r>
      <w:r>
        <w:rPr>
          <w:rFonts w:ascii="Times New Roman" w:hAnsi="Times New Roman" w:eastAsia="宋体" w:cs="Times New Roman"/>
        </w:rPr>
        <w:object>
          <v:shape id="_x0000_i1047" o:spt="75" alt="eqIdb8f5ac0ce64a483bb6bb0f116d4016f0" type="#_x0000_t75" style="height:14.4pt;width:63.25pt;" o:ole="t" filled="f" o:preferrelative="t" stroked="f" coordsize="21600,21600">
            <v:path/>
            <v:fill on="f" focussize="0,0"/>
            <v:stroke on="f" joinstyle="miter"/>
            <v:imagedata r:id="rId62" o:title="eqIdb8f5ac0ce64a483bb6bb0f116d4016f0"/>
            <o:lock v:ext="edit" aspectratio="t"/>
            <w10:wrap type="none"/>
            <w10:anchorlock/>
          </v:shape>
          <o:OLEObject Type="Embed" ProgID="Equation.DSMT4" ShapeID="_x0000_i1047" DrawAspect="Content" ObjectID="_1468075747" r:id="rId61">
            <o:LockedField>false</o:LockedField>
          </o:OLEObject>
        </w:object>
      </w:r>
      <w:r>
        <w:rPr>
          <w:rFonts w:ascii="宋体" w:hAnsi="宋体" w:eastAsia="宋体" w:cs="宋体"/>
        </w:rPr>
        <w:t>），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(1)</w:t>
      </w:r>
      <w:r>
        <w:rPr>
          <w:rFonts w:ascii="宋体" w:hAnsi="宋体" w:eastAsia="宋体" w:cs="宋体"/>
        </w:rPr>
        <w:t>小球从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ascii="宋体" w:hAnsi="宋体" w:eastAsia="宋体" w:cs="宋体"/>
        </w:rPr>
        <w:t>点运动到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宋体" w:hAnsi="宋体" w:eastAsia="宋体" w:cs="宋体"/>
        </w:rPr>
        <w:t>点所用时间；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(2)</w:t>
      </w:r>
      <w:r>
        <w:rPr>
          <w:rFonts w:ascii="宋体" w:hAnsi="宋体" w:eastAsia="宋体" w:cs="宋体"/>
        </w:rPr>
        <w:t>小球做平抛运动的初速度。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800225" cy="1209675"/>
            <wp:effectExtent l="0" t="0" r="0" b="0"/>
            <wp:docPr id="100421" name="图片 10042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1" name="图片 100421" descr="figure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16．</w:t>
      </w:r>
      <w:r>
        <w:rPr>
          <w:rFonts w:ascii="宋体" w:hAnsi="宋体" w:eastAsia="宋体" w:cs="宋体"/>
        </w:rPr>
        <w:t>如下图所示为长沙市地标建筑</w:t>
      </w:r>
      <w:r>
        <w:rPr>
          <w:rFonts w:ascii="Times New Roman" w:hAnsi="Times New Roman" w:eastAsia="宋体" w:cs="Times New Roman"/>
        </w:rPr>
        <w:object>
          <v:shape id="_x0000_i1048" o:spt="75" alt="eqId9eb8cf19379048dd890c8f03f58f101c" type="#_x0000_t75" style="height:7.95pt;width:30.9pt;" o:ole="t" filled="f" o:preferrelative="t" stroked="f" coordsize="21600,21600">
            <v:path/>
            <v:fill on="f" focussize="0,0"/>
            <v:stroke on="f" joinstyle="miter"/>
            <v:imagedata r:id="rId65" o:title="eqId9eb8cf19379048dd890c8f03f58f101c"/>
            <o:lock v:ext="edit" aspectratio="t"/>
            <w10:wrap type="none"/>
            <w10:anchorlock/>
          </v:shape>
          <o:OLEObject Type="Embed" ProgID="Equation.DSMT4" ShapeID="_x0000_i1048" DrawAspect="Content" ObjectID="_1468075748" r:id="rId64">
            <o:LockedField>false</o:LockedField>
          </o:OLEObject>
        </w:object>
      </w:r>
      <w:r>
        <w:rPr>
          <w:rFonts w:ascii="宋体" w:hAnsi="宋体" w:eastAsia="宋体" w:cs="宋体"/>
        </w:rPr>
        <w:t>国金中心，其内置观光电梯，到达位于高层的餐厅的游客可以</w:t>
      </w:r>
      <w:r>
        <w:rPr>
          <w:rFonts w:ascii="Times New Roman" w:hAnsi="Times New Roman" w:eastAsia="宋体" w:cs="Times New Roman"/>
        </w:rPr>
        <w:object>
          <v:shape id="_x0000_i1049" o:spt="75" alt="eqId8984665030da4780899fe2a7191d153f" type="#_x0000_t75" style="height:14.4pt;width:26.4pt;" o:ole="t" filled="f" o:preferrelative="t" stroked="f" coordsize="21600,21600">
            <v:path/>
            <v:fill on="f" focussize="0,0"/>
            <v:stroke on="f" joinstyle="miter"/>
            <v:imagedata r:id="rId67" o:title="eqId8984665030da4780899fe2a7191d153f"/>
            <o:lock v:ext="edit" aspectratio="t"/>
            <w10:wrap type="none"/>
            <w10:anchorlock/>
          </v:shape>
          <o:OLEObject Type="Embed" ProgID="Equation.DSMT4" ShapeID="_x0000_i1049" DrawAspect="Content" ObjectID="_1468075749" r:id="rId66">
            <o:LockedField>false</o:LockedField>
          </o:OLEObject>
        </w:object>
      </w:r>
      <w:r>
        <w:rPr>
          <w:rFonts w:ascii="宋体" w:hAnsi="宋体" w:eastAsia="宋体" w:cs="宋体"/>
        </w:rPr>
        <w:t>鸟瞰长沙。电梯从地面到</w:t>
      </w:r>
      <w:r>
        <w:rPr>
          <w:rFonts w:ascii="Times New Roman" w:hAnsi="Times New Roman" w:eastAsia="Times New Roman" w:cs="Times New Roman"/>
        </w:rPr>
        <w:t>93</w:t>
      </w:r>
      <w:r>
        <w:rPr>
          <w:rFonts w:ascii="宋体" w:hAnsi="宋体" w:eastAsia="宋体" w:cs="宋体"/>
        </w:rPr>
        <w:t>层的餐厅只需要</w:t>
      </w:r>
      <w:r>
        <w:rPr>
          <w:rFonts w:ascii="Times New Roman" w:hAnsi="Times New Roman" w:eastAsia="Times New Roman" w:cs="Times New Roman"/>
        </w:rPr>
        <w:t>48s</w:t>
      </w:r>
      <w:r>
        <w:rPr>
          <w:rFonts w:ascii="宋体" w:hAnsi="宋体" w:eastAsia="宋体" w:cs="宋体"/>
        </w:rPr>
        <w:t>，整个过程经历加速、匀速和减速三个阶段，加速和减速阶段可视为匀变速过程，且加速度大小相等。电梯上行的最大速度为</w:t>
      </w:r>
      <w:r>
        <w:rPr>
          <w:rFonts w:ascii="Times New Roman" w:hAnsi="Times New Roman" w:eastAsia="宋体" w:cs="Times New Roman"/>
        </w:rPr>
        <w:object>
          <v:shape id="_x0000_i1050" o:spt="75" alt="eqId7bf1e346df8f450db3ecc5b602c205dd" type="#_x0000_t75" style="height:14.5pt;width:41.5pt;" o:ole="t" filled="f" o:preferrelative="t" stroked="f" coordsize="21600,21600">
            <v:path/>
            <v:fill on="f" focussize="0,0"/>
            <v:stroke on="f" joinstyle="miter"/>
            <v:imagedata r:id="rId69" o:title="eqId7bf1e346df8f450db3ecc5b602c205dd"/>
            <o:lock v:ext="edit" aspectratio="t"/>
            <w10:wrap type="none"/>
            <w10:anchorlock/>
          </v:shape>
          <o:OLEObject Type="Embed" ProgID="Equation.DSMT4" ShapeID="_x0000_i1050" DrawAspect="Content" ObjectID="_1468075750" r:id="rId68">
            <o:LockedField>false</o:LockedField>
          </o:OLEObject>
        </w:object>
      </w:r>
      <w:r>
        <w:rPr>
          <w:rFonts w:ascii="宋体" w:hAnsi="宋体" w:eastAsia="宋体" w:cs="宋体"/>
        </w:rPr>
        <w:t>当电梯加速上升时，质量为</w:t>
      </w:r>
      <w:r>
        <w:rPr>
          <w:rFonts w:ascii="Times New Roman" w:hAnsi="Times New Roman" w:eastAsia="Times New Roman" w:cs="Times New Roman"/>
        </w:rPr>
        <w:t>50kg</w:t>
      </w:r>
      <w:r>
        <w:rPr>
          <w:rFonts w:ascii="宋体" w:hAnsi="宋体" w:eastAsia="宋体" w:cs="宋体"/>
        </w:rPr>
        <w:t>的人站在置于电梯地板上的台秤上，台秤的示数为</w:t>
      </w:r>
      <w:r>
        <w:rPr>
          <w:rFonts w:ascii="Times New Roman" w:hAnsi="Times New Roman" w:eastAsia="Times New Roman" w:cs="Times New Roman"/>
        </w:rPr>
        <w:t>65kg</w:t>
      </w:r>
      <w:r>
        <w:rPr>
          <w:rFonts w:ascii="宋体" w:hAnsi="宋体" w:eastAsia="宋体" w:cs="宋体"/>
        </w:rPr>
        <w:t>，</w:t>
      </w:r>
      <w:r>
        <w:rPr>
          <w:rFonts w:ascii="Times New Roman" w:hAnsi="Times New Roman" w:eastAsia="Times New Roman" w:cs="Times New Roman"/>
        </w:rPr>
        <w:t>g</w:t>
      </w:r>
      <w:r>
        <w:rPr>
          <w:rFonts w:ascii="宋体" w:hAnsi="宋体" w:eastAsia="宋体" w:cs="宋体"/>
        </w:rPr>
        <w:t>取</w:t>
      </w:r>
      <w:r>
        <w:rPr>
          <w:rFonts w:ascii="Times New Roman" w:hAnsi="Times New Roman" w:eastAsia="宋体" w:cs="Times New Roman"/>
        </w:rPr>
        <w:object>
          <v:shape id="_x0000_i1051" o:spt="75" alt="eqIdca32f41729964e3f9b74a6a622e05853" type="#_x0000_t75" style="height:15pt;width:36.85pt;" o:ole="t" filled="f" o:preferrelative="t" stroked="f" coordsize="21600,21600">
            <v:path/>
            <v:fill on="f" focussize="0,0"/>
            <v:stroke on="f" joinstyle="miter"/>
            <v:imagedata r:id="rId71" o:title="eqIdca32f41729964e3f9b74a6a622e05853"/>
            <o:lock v:ext="edit" aspectratio="t"/>
            <w10:wrap type="none"/>
            <w10:anchorlock/>
          </v:shape>
          <o:OLEObject Type="Embed" ProgID="Equation.DSMT4" ShapeID="_x0000_i1051" DrawAspect="Content" ObjectID="_1468075751" r:id="rId70">
            <o:LockedField>false</o:LockedField>
          </o:OLEObject>
        </w:object>
      </w:r>
      <w:r>
        <w:rPr>
          <w:rFonts w:ascii="宋体" w:hAnsi="宋体" w:eastAsia="宋体" w:cs="宋体"/>
        </w:rPr>
        <w:t>，求：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(1)</w:t>
      </w:r>
      <w:r>
        <w:rPr>
          <w:rFonts w:ascii="宋体" w:hAnsi="宋体" w:eastAsia="宋体" w:cs="宋体"/>
        </w:rPr>
        <w:t>电梯加速上升的加速度大小；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(2)</w:t>
      </w:r>
      <w:r>
        <w:rPr>
          <w:rFonts w:ascii="宋体" w:hAnsi="宋体" w:eastAsia="宋体" w:cs="宋体"/>
        </w:rPr>
        <w:t>餐厅距地面的高度。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095375" cy="1428750"/>
            <wp:effectExtent l="0" t="0" r="0" b="0"/>
            <wp:docPr id="100422" name="图片 10042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2" name="图片 100422" descr="figure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17．</w:t>
      </w:r>
      <w:r>
        <w:rPr>
          <w:rFonts w:ascii="宋体" w:hAnsi="宋体" w:eastAsia="宋体" w:cs="宋体"/>
        </w:rPr>
        <w:t>在黄河防洪工程三门峡大堤修建过程中，一辆运土汽车停在混凝土堤坡底部。司机突然发现在距离坡底</w:t>
      </w:r>
      <w:r>
        <w:rPr>
          <w:rFonts w:ascii="Times New Roman" w:hAnsi="Times New Roman" w:eastAsia="Times New Roman" w:cs="Times New Roman"/>
        </w:rPr>
        <w:t>16m</w:t>
      </w:r>
      <w:r>
        <w:rPr>
          <w:rFonts w:ascii="宋体" w:hAnsi="宋体" w:eastAsia="宋体" w:cs="宋体"/>
        </w:rPr>
        <w:t>的堤坡上有一石头受震动由静止以</w:t>
      </w:r>
      <w:r>
        <w:rPr>
          <w:rFonts w:ascii="Times New Roman" w:hAnsi="Times New Roman" w:eastAsia="Times New Roman" w:cs="Times New Roman"/>
        </w:rPr>
        <w:t>2m/s</w:t>
      </w:r>
      <w:r>
        <w:rPr>
          <w:rFonts w:ascii="Times New Roman" w:hAnsi="Times New Roman" w:eastAsia="Times New Roman" w:cs="Times New Roman"/>
          <w:vertAlign w:val="superscript"/>
        </w:rPr>
        <w:t>2</w:t>
      </w:r>
      <w:r>
        <w:rPr>
          <w:rFonts w:ascii="宋体" w:hAnsi="宋体" w:eastAsia="宋体" w:cs="宋体"/>
        </w:rPr>
        <w:t>的加速度匀加速滚下，如图所示。司机发现险情，立即启动汽车逃离，由于土石障碍的影响，汽车运动的方向在石头滚下的沿伸线上。假设司机的反应时间为</w:t>
      </w:r>
      <w:r>
        <w:rPr>
          <w:rFonts w:ascii="Times New Roman" w:hAnsi="Times New Roman" w:eastAsia="Times New Roman" w:cs="Times New Roman"/>
        </w:rPr>
        <w:t>1s</w:t>
      </w:r>
      <w:r>
        <w:rPr>
          <w:rFonts w:ascii="宋体" w:hAnsi="宋体" w:eastAsia="宋体" w:cs="宋体"/>
        </w:rPr>
        <w:t>，启动后汽车以</w:t>
      </w:r>
      <w:r>
        <w:rPr>
          <w:rFonts w:ascii="Times New Roman" w:hAnsi="Times New Roman" w:eastAsia="Times New Roman" w:cs="Times New Roman"/>
        </w:rPr>
        <w:t>1m/s</w:t>
      </w:r>
      <w:r>
        <w:rPr>
          <w:rFonts w:ascii="Times New Roman" w:hAnsi="Times New Roman" w:eastAsia="Times New Roman" w:cs="Times New Roman"/>
          <w:vertAlign w:val="superscript"/>
        </w:rPr>
        <w:t>2</w:t>
      </w:r>
      <w:r>
        <w:rPr>
          <w:rFonts w:ascii="宋体" w:hAnsi="宋体" w:eastAsia="宋体" w:cs="宋体"/>
        </w:rPr>
        <w:t>的加速度做匀加速直线运动，而石头到达坡底后速率不变，以</w:t>
      </w:r>
      <w:r>
        <w:rPr>
          <w:rFonts w:ascii="Times New Roman" w:hAnsi="Times New Roman" w:eastAsia="Times New Roman" w:cs="Times New Roman"/>
        </w:rPr>
        <w:t>1.5m/s</w:t>
      </w:r>
      <w:r>
        <w:rPr>
          <w:rFonts w:ascii="Times New Roman" w:hAnsi="Times New Roman" w:eastAsia="Times New Roman" w:cs="Times New Roman"/>
          <w:vertAlign w:val="superscript"/>
        </w:rPr>
        <w:t>2</w:t>
      </w:r>
      <w:r>
        <w:rPr>
          <w:rFonts w:ascii="宋体" w:hAnsi="宋体" w:eastAsia="宋体" w:cs="宋体"/>
        </w:rPr>
        <w:t>的加速度做匀减速直线运动。（</w:t>
      </w:r>
      <w:r>
        <w:rPr>
          <w:rFonts w:ascii="Times New Roman" w:hAnsi="Times New Roman" w:eastAsia="Times New Roman" w:cs="Times New Roman"/>
          <w:i/>
        </w:rPr>
        <w:t>g</w:t>
      </w:r>
      <w:r>
        <w:rPr>
          <w:rFonts w:ascii="宋体" w:hAnsi="宋体" w:eastAsia="宋体" w:cs="宋体"/>
        </w:rPr>
        <w:t>取</w:t>
      </w:r>
      <w:r>
        <w:rPr>
          <w:rFonts w:ascii="Times New Roman" w:hAnsi="Times New Roman" w:eastAsia="Times New Roman" w:cs="Times New Roman"/>
        </w:rPr>
        <w:t>10m/s</w:t>
      </w:r>
      <w:r>
        <w:rPr>
          <w:rFonts w:ascii="Times New Roman" w:hAnsi="Times New Roman" w:eastAsia="Times New Roman" w:cs="Times New Roman"/>
          <w:vertAlign w:val="superscript"/>
        </w:rPr>
        <w:t>2</w:t>
      </w:r>
      <w:r>
        <w:rPr>
          <w:rFonts w:ascii="宋体" w:hAnsi="宋体" w:eastAsia="宋体" w:cs="宋体"/>
        </w:rPr>
        <w:t>）请回答：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宋体" w:hAnsi="宋体" w:eastAsia="宋体" w:cs="宋体"/>
        </w:rPr>
        <w:t>）石头到达坡底时的速度和时间？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）计算说明运土车能否脱险。若能脱险，计算出石头停止运动之前，石头与车的最近距离；若不能脱险，计算出汽车启动后，经多长时间石头与车发生相撞？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105025" cy="962025"/>
            <wp:effectExtent l="0" t="0" r="0" b="0"/>
            <wp:docPr id="100423" name="图片 10042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3" name="图片 100423" descr="figure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17" w:right="1077" w:bottom="1417" w:left="1077" w:header="850" w:footer="992" w:gutter="0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75A67"/>
    <w:rsid w:val="00094A36"/>
    <w:rsid w:val="000B68E8"/>
    <w:rsid w:val="000C17FB"/>
    <w:rsid w:val="000D38AA"/>
    <w:rsid w:val="000D7007"/>
    <w:rsid w:val="000E4A0D"/>
    <w:rsid w:val="000E7360"/>
    <w:rsid w:val="000F0DB8"/>
    <w:rsid w:val="00146953"/>
    <w:rsid w:val="00180331"/>
    <w:rsid w:val="0020387C"/>
    <w:rsid w:val="0027067E"/>
    <w:rsid w:val="002771D2"/>
    <w:rsid w:val="002E56FE"/>
    <w:rsid w:val="00363227"/>
    <w:rsid w:val="0040402F"/>
    <w:rsid w:val="004608E3"/>
    <w:rsid w:val="0047331D"/>
    <w:rsid w:val="00486104"/>
    <w:rsid w:val="004E765D"/>
    <w:rsid w:val="0052467C"/>
    <w:rsid w:val="0055425A"/>
    <w:rsid w:val="0056487D"/>
    <w:rsid w:val="005F04E9"/>
    <w:rsid w:val="006019A1"/>
    <w:rsid w:val="00604F80"/>
    <w:rsid w:val="00616827"/>
    <w:rsid w:val="00661B4F"/>
    <w:rsid w:val="006E406D"/>
    <w:rsid w:val="007963FF"/>
    <w:rsid w:val="0085328A"/>
    <w:rsid w:val="009035F2"/>
    <w:rsid w:val="00910408"/>
    <w:rsid w:val="00913910"/>
    <w:rsid w:val="009A4954"/>
    <w:rsid w:val="009E69A5"/>
    <w:rsid w:val="00A86FFE"/>
    <w:rsid w:val="00B205AE"/>
    <w:rsid w:val="00B434A1"/>
    <w:rsid w:val="00BE5F8E"/>
    <w:rsid w:val="00BF2518"/>
    <w:rsid w:val="00BF4AD7"/>
    <w:rsid w:val="00C2613D"/>
    <w:rsid w:val="00CB0D26"/>
    <w:rsid w:val="00CC2537"/>
    <w:rsid w:val="00D26037"/>
    <w:rsid w:val="00D732A6"/>
    <w:rsid w:val="00D96ECE"/>
    <w:rsid w:val="00DA527B"/>
    <w:rsid w:val="00DD0D58"/>
    <w:rsid w:val="00DE129E"/>
    <w:rsid w:val="00E12478"/>
    <w:rsid w:val="00F23F1C"/>
    <w:rsid w:val="00FF2B6B"/>
    <w:rsid w:val="5E3D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8"/>
    <w:link w:val="2"/>
    <w:semiHidden/>
    <w:uiPriority w:val="99"/>
  </w:style>
  <w:style w:type="character" w:customStyle="1" w:styleId="15">
    <w:name w:val="无间隔 Char"/>
    <w:basedOn w:val="8"/>
    <w:link w:val="16"/>
    <w:qFormat/>
    <w:locked/>
    <w:uiPriority w:val="1"/>
    <w:rPr>
      <w:kern w:val="0"/>
      <w:sz w:val="22"/>
    </w:rPr>
  </w:style>
  <w:style w:type="paragraph" w:styleId="16">
    <w:name w:val="No Spacing"/>
    <w:link w:val="15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paragraph" w:customStyle="1" w:styleId="17">
    <w:name w:val="Normal_0_1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Normal_1_1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Normal_5_15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Normal_0_1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Normal_1_1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Normal_5_14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Normal_0_1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Normal_1_1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Normal_5_1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Normal_0_1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">
    <w:name w:val="Normal_1_9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">
    <w:name w:val="Normal_5_1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Normal_0_9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Normal_1_8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Normal_5_1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Normal_0_8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Normal_1_7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Normal_5_1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">
    <w:name w:val="Normal_0_7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">
    <w:name w:val="Normal_1_6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Normal_5_9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Normal_0_6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Normal_1_5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Normal_5_8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Normal_0_5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Normal_1_4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Normal_4_7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Normal_5_7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Normal_6_4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6">
    <w:name w:val="Normal_0_4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7">
    <w:name w:val="Normal_1_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8">
    <w:name w:val="Normal_4_6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Normal_5_6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0">
    <w:name w:val="Normal_6_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1">
    <w:name w:val="Normal_0_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2">
    <w:name w:val="Normal_1_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3">
    <w:name w:val="Normal_4_5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4">
    <w:name w:val="Normal_5_5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5">
    <w:name w:val="Normal_6_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6">
    <w:name w:val="Normal_0_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7">
    <w:name w:val="Normal_1_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8">
    <w:name w:val="Normal_4_4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Normal_5_4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0">
    <w:name w:val="Normal_6_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1">
    <w:name w:val="Normal_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2">
    <w:name w:val="Normal_4_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3">
    <w:name w:val="Normal_5_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4">
    <w:name w:val="Normal_6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5">
    <w:name w:val="Normal_1_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Normal_4_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7">
    <w:name w:val="Normal_5_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8">
    <w:name w:val="Normal_6_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9">
    <w:name w:val="Normal_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0">
    <w:name w:val="Normal_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1">
    <w:name w:val="Normal_4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2">
    <w:name w:val="Normal_5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3">
    <w:name w:val="Normal_0_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4">
    <w:name w:val="Normal_3_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5">
    <w:name w:val="Normal_4_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6">
    <w:name w:val="Normal_5_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7">
    <w:name w:val="Normal_0_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8">
    <w:name w:val="Normal_3_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9">
    <w:name w:val="Normal_4_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0">
    <w:name w:val="Normal_5_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5" Type="http://schemas.openxmlformats.org/officeDocument/2006/relationships/fontTable" Target="fontTable.xml"/><Relationship Id="rId74" Type="http://schemas.openxmlformats.org/officeDocument/2006/relationships/customXml" Target="../customXml/item1.xml"/><Relationship Id="rId73" Type="http://schemas.openxmlformats.org/officeDocument/2006/relationships/image" Target="media/image41.png"/><Relationship Id="rId72" Type="http://schemas.openxmlformats.org/officeDocument/2006/relationships/image" Target="media/image40.png"/><Relationship Id="rId71" Type="http://schemas.openxmlformats.org/officeDocument/2006/relationships/image" Target="media/image39.wmf"/><Relationship Id="rId70" Type="http://schemas.openxmlformats.org/officeDocument/2006/relationships/oleObject" Target="embeddings/oleObject27.bin"/><Relationship Id="rId7" Type="http://schemas.openxmlformats.org/officeDocument/2006/relationships/image" Target="media/image2.png"/><Relationship Id="rId69" Type="http://schemas.openxmlformats.org/officeDocument/2006/relationships/image" Target="media/image38.wmf"/><Relationship Id="rId68" Type="http://schemas.openxmlformats.org/officeDocument/2006/relationships/oleObject" Target="embeddings/oleObject26.bin"/><Relationship Id="rId67" Type="http://schemas.openxmlformats.org/officeDocument/2006/relationships/image" Target="media/image37.wmf"/><Relationship Id="rId66" Type="http://schemas.openxmlformats.org/officeDocument/2006/relationships/oleObject" Target="embeddings/oleObject25.bin"/><Relationship Id="rId65" Type="http://schemas.openxmlformats.org/officeDocument/2006/relationships/image" Target="media/image36.wmf"/><Relationship Id="rId64" Type="http://schemas.openxmlformats.org/officeDocument/2006/relationships/oleObject" Target="embeddings/oleObject24.bin"/><Relationship Id="rId63" Type="http://schemas.openxmlformats.org/officeDocument/2006/relationships/image" Target="media/image35.png"/><Relationship Id="rId62" Type="http://schemas.openxmlformats.org/officeDocument/2006/relationships/image" Target="media/image34.wmf"/><Relationship Id="rId61" Type="http://schemas.openxmlformats.org/officeDocument/2006/relationships/oleObject" Target="embeddings/oleObject23.bin"/><Relationship Id="rId60" Type="http://schemas.openxmlformats.org/officeDocument/2006/relationships/image" Target="media/image33.wmf"/><Relationship Id="rId6" Type="http://schemas.openxmlformats.org/officeDocument/2006/relationships/image" Target="media/image1.png"/><Relationship Id="rId59" Type="http://schemas.openxmlformats.org/officeDocument/2006/relationships/oleObject" Target="embeddings/oleObject22.bin"/><Relationship Id="rId58" Type="http://schemas.openxmlformats.org/officeDocument/2006/relationships/image" Target="media/image32.wmf"/><Relationship Id="rId57" Type="http://schemas.openxmlformats.org/officeDocument/2006/relationships/oleObject" Target="embeddings/oleObject21.bin"/><Relationship Id="rId56" Type="http://schemas.openxmlformats.org/officeDocument/2006/relationships/image" Target="media/image31.wmf"/><Relationship Id="rId55" Type="http://schemas.openxmlformats.org/officeDocument/2006/relationships/oleObject" Target="embeddings/oleObject20.bin"/><Relationship Id="rId54" Type="http://schemas.openxmlformats.org/officeDocument/2006/relationships/image" Target="media/image30.png"/><Relationship Id="rId53" Type="http://schemas.openxmlformats.org/officeDocument/2006/relationships/image" Target="media/image29.wmf"/><Relationship Id="rId52" Type="http://schemas.openxmlformats.org/officeDocument/2006/relationships/oleObject" Target="embeddings/oleObject19.bin"/><Relationship Id="rId51" Type="http://schemas.openxmlformats.org/officeDocument/2006/relationships/image" Target="media/image28.png"/><Relationship Id="rId50" Type="http://schemas.openxmlformats.org/officeDocument/2006/relationships/oleObject" Target="embeddings/oleObject18.bin"/><Relationship Id="rId5" Type="http://schemas.openxmlformats.org/officeDocument/2006/relationships/theme" Target="theme/theme1.xml"/><Relationship Id="rId49" Type="http://schemas.openxmlformats.org/officeDocument/2006/relationships/oleObject" Target="embeddings/oleObject17.bin"/><Relationship Id="rId48" Type="http://schemas.openxmlformats.org/officeDocument/2006/relationships/image" Target="media/image27.wmf"/><Relationship Id="rId47" Type="http://schemas.openxmlformats.org/officeDocument/2006/relationships/oleObject" Target="embeddings/oleObject16.bin"/><Relationship Id="rId46" Type="http://schemas.openxmlformats.org/officeDocument/2006/relationships/image" Target="media/image26.png"/><Relationship Id="rId45" Type="http://schemas.openxmlformats.org/officeDocument/2006/relationships/image" Target="media/image25.wmf"/><Relationship Id="rId44" Type="http://schemas.openxmlformats.org/officeDocument/2006/relationships/oleObject" Target="embeddings/oleObject15.bin"/><Relationship Id="rId43" Type="http://schemas.openxmlformats.org/officeDocument/2006/relationships/image" Target="media/image24.png"/><Relationship Id="rId42" Type="http://schemas.openxmlformats.org/officeDocument/2006/relationships/image" Target="media/image23.wmf"/><Relationship Id="rId41" Type="http://schemas.openxmlformats.org/officeDocument/2006/relationships/oleObject" Target="embeddings/oleObject14.bin"/><Relationship Id="rId40" Type="http://schemas.openxmlformats.org/officeDocument/2006/relationships/oleObject" Target="embeddings/oleObject13.bin"/><Relationship Id="rId4" Type="http://schemas.openxmlformats.org/officeDocument/2006/relationships/footer" Target="footer1.xml"/><Relationship Id="rId39" Type="http://schemas.openxmlformats.org/officeDocument/2006/relationships/image" Target="media/image22.wmf"/><Relationship Id="rId38" Type="http://schemas.openxmlformats.org/officeDocument/2006/relationships/oleObject" Target="embeddings/oleObject12.bin"/><Relationship Id="rId37" Type="http://schemas.openxmlformats.org/officeDocument/2006/relationships/image" Target="media/image21.wmf"/><Relationship Id="rId36" Type="http://schemas.openxmlformats.org/officeDocument/2006/relationships/oleObject" Target="embeddings/oleObject11.bin"/><Relationship Id="rId35" Type="http://schemas.openxmlformats.org/officeDocument/2006/relationships/image" Target="media/image20.wmf"/><Relationship Id="rId34" Type="http://schemas.openxmlformats.org/officeDocument/2006/relationships/oleObject" Target="embeddings/oleObject10.bin"/><Relationship Id="rId33" Type="http://schemas.openxmlformats.org/officeDocument/2006/relationships/image" Target="media/image19.wmf"/><Relationship Id="rId32" Type="http://schemas.openxmlformats.org/officeDocument/2006/relationships/oleObject" Target="embeddings/oleObject9.bin"/><Relationship Id="rId31" Type="http://schemas.openxmlformats.org/officeDocument/2006/relationships/image" Target="media/image18.wmf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" Type="http://schemas.openxmlformats.org/officeDocument/2006/relationships/image" Target="media/image17.png"/><Relationship Id="rId28" Type="http://schemas.openxmlformats.org/officeDocument/2006/relationships/image" Target="media/image16.png"/><Relationship Id="rId27" Type="http://schemas.openxmlformats.org/officeDocument/2006/relationships/image" Target="media/image15.png"/><Relationship Id="rId26" Type="http://schemas.openxmlformats.org/officeDocument/2006/relationships/image" Target="media/image14.png"/><Relationship Id="rId25" Type="http://schemas.openxmlformats.org/officeDocument/2006/relationships/image" Target="media/image13.png"/><Relationship Id="rId24" Type="http://schemas.openxmlformats.org/officeDocument/2006/relationships/image" Target="media/image12.wmf"/><Relationship Id="rId23" Type="http://schemas.openxmlformats.org/officeDocument/2006/relationships/oleObject" Target="embeddings/oleObject7.bin"/><Relationship Id="rId22" Type="http://schemas.openxmlformats.org/officeDocument/2006/relationships/image" Target="media/image11.wmf"/><Relationship Id="rId21" Type="http://schemas.openxmlformats.org/officeDocument/2006/relationships/oleObject" Target="embeddings/oleObject6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" Type="http://schemas.openxmlformats.org/officeDocument/2006/relationships/image" Target="media/image9.wmf"/><Relationship Id="rId17" Type="http://schemas.openxmlformats.org/officeDocument/2006/relationships/oleObject" Target="embeddings/oleObject4.bin"/><Relationship Id="rId16" Type="http://schemas.openxmlformats.org/officeDocument/2006/relationships/image" Target="media/image8.png"/><Relationship Id="rId15" Type="http://schemas.openxmlformats.org/officeDocument/2006/relationships/image" Target="media/image7.wmf"/><Relationship Id="rId14" Type="http://schemas.openxmlformats.org/officeDocument/2006/relationships/oleObject" Target="embeddings/oleObject3.bin"/><Relationship Id="rId13" Type="http://schemas.openxmlformats.org/officeDocument/2006/relationships/image" Target="media/image6.wmf"/><Relationship Id="rId12" Type="http://schemas.openxmlformats.org/officeDocument/2006/relationships/oleObject" Target="embeddings/oleObject2.bin"/><Relationship Id="rId11" Type="http://schemas.openxmlformats.org/officeDocument/2006/relationships/image" Target="media/image5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617</Words>
  <Characters>3522</Characters>
  <Lines>29</Lines>
  <Paragraphs>8</Paragraphs>
  <TotalTime>1</TotalTime>
  <ScaleCrop>false</ScaleCrop>
  <LinksUpToDate>false</LinksUpToDate>
  <CharactersWithSpaces>4131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2020-12-15T06:27:00Z</dcterms:created>
  <dc:creator>高三015</dc:creator>
  <cp:lastModifiedBy>沧海昆仑</cp:lastModifiedBy>
  <dcterms:modified xsi:type="dcterms:W3CDTF">2020-12-28T03:15:14Z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2052-11.1.0.10228</vt:lpwstr>
  </property>
</Properties>
</file>