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360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10325100</wp:posOffset>
            </wp:positionH>
            <wp:positionV relativeFrom="topMargin">
              <wp:posOffset>12382500</wp:posOffset>
            </wp:positionV>
            <wp:extent cx="266700" cy="469900"/>
            <wp:effectExtent l="0" t="0" r="0" b="6350"/>
            <wp:wrapNone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10274300</wp:posOffset>
            </wp:positionH>
            <wp:positionV relativeFrom="topMargin">
              <wp:posOffset>10998200</wp:posOffset>
            </wp:positionV>
            <wp:extent cx="254000" cy="330200"/>
            <wp:effectExtent l="0" t="0" r="12700" b="12700"/>
            <wp:wrapNone/>
            <wp:docPr id="100007" name="图片 10000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</w:rPr>
        <w:t>第十章  静电场中的能量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10.4 电容器的电容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一、单选题：</w:t>
      </w:r>
      <w:r>
        <w:rPr>
          <w:rFonts w:ascii="Times New Roman" w:hAnsi="Times New Roman" w:eastAsia="宋体" w:cs="Times New Roman"/>
          <w:szCs w:val="21"/>
        </w:rPr>
        <w:tab/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1.一个电容器带电荷量为</w:t>
      </w:r>
      <w:r>
        <w:rPr>
          <w:rFonts w:ascii="Times New Roman" w:hAnsi="Times New Roman" w:eastAsia="宋体" w:cs="Times New Roman"/>
          <w:i/>
        </w:rPr>
        <w:t>Q</w:t>
      </w:r>
      <w:r>
        <w:rPr>
          <w:rFonts w:ascii="Times New Roman" w:hAnsi="Times New Roman" w:eastAsia="宋体" w:cs="Times New Roman"/>
        </w:rPr>
        <w:t>时，两极板间电压为</w:t>
      </w:r>
      <w:r>
        <w:rPr>
          <w:rFonts w:ascii="Times New Roman" w:hAnsi="Times New Roman" w:eastAsia="宋体" w:cs="Times New Roman"/>
          <w:i/>
        </w:rPr>
        <w:t>U</w:t>
      </w:r>
      <w:r>
        <w:rPr>
          <w:rFonts w:ascii="Times New Roman" w:hAnsi="Times New Roman" w:eastAsia="宋体" w:cs="Times New Roman"/>
        </w:rPr>
        <w:t>，若使其带电荷量增加4.0×10</w:t>
      </w:r>
      <w:r>
        <w:rPr>
          <w:rFonts w:ascii="Times New Roman" w:hAnsi="Times New Roman" w:eastAsia="宋体" w:cs="Times New Roman"/>
          <w:vertAlign w:val="superscript"/>
        </w:rPr>
        <w:t>－7</w:t>
      </w:r>
      <w:r>
        <w:rPr>
          <w:rFonts w:ascii="Times New Roman" w:hAnsi="Times New Roman" w:eastAsia="宋体" w:cs="Times New Roman"/>
        </w:rPr>
        <w:t xml:space="preserve"> C时，它两极板间的电势差增加20 V，则它的电容为(　　)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A．1.0×10</w:t>
      </w:r>
      <w:r>
        <w:rPr>
          <w:rFonts w:ascii="Times New Roman" w:hAnsi="Times New Roman" w:eastAsia="宋体" w:cs="Times New Roman"/>
          <w:vertAlign w:val="superscript"/>
        </w:rPr>
        <w:t>－8</w:t>
      </w:r>
      <w:r>
        <w:rPr>
          <w:rFonts w:ascii="Times New Roman" w:hAnsi="Times New Roman" w:eastAsia="宋体" w:cs="Times New Roman"/>
        </w:rPr>
        <w:t xml:space="preserve"> F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B．2.0×10</w:t>
      </w:r>
      <w:r>
        <w:rPr>
          <w:rFonts w:ascii="Times New Roman" w:hAnsi="Times New Roman" w:eastAsia="宋体" w:cs="Times New Roman"/>
          <w:vertAlign w:val="superscript"/>
        </w:rPr>
        <w:t>－8</w:t>
      </w:r>
      <w:r>
        <w:rPr>
          <w:rFonts w:ascii="Times New Roman" w:hAnsi="Times New Roman" w:eastAsia="宋体" w:cs="Times New Roman"/>
        </w:rPr>
        <w:t xml:space="preserve"> F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C．4.0×10</w:t>
      </w:r>
      <w:r>
        <w:rPr>
          <w:rFonts w:ascii="Times New Roman" w:hAnsi="Times New Roman" w:eastAsia="宋体" w:cs="Times New Roman"/>
          <w:vertAlign w:val="superscript"/>
        </w:rPr>
        <w:t>－8</w:t>
      </w:r>
      <w:r>
        <w:rPr>
          <w:rFonts w:ascii="Times New Roman" w:hAnsi="Times New Roman" w:eastAsia="宋体" w:cs="Times New Roman"/>
        </w:rPr>
        <w:t xml:space="preserve"> F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D．8.0×10</w:t>
      </w:r>
      <w:r>
        <w:rPr>
          <w:rFonts w:ascii="Times New Roman" w:hAnsi="Times New Roman" w:eastAsia="宋体" w:cs="Times New Roman"/>
          <w:vertAlign w:val="superscript"/>
        </w:rPr>
        <w:t>－8</w:t>
      </w:r>
      <w:r>
        <w:rPr>
          <w:rFonts w:ascii="Times New Roman" w:hAnsi="Times New Roman" w:eastAsia="宋体" w:cs="Times New Roman"/>
        </w:rPr>
        <w:t xml:space="preserve"> F</w:t>
      </w:r>
    </w:p>
    <w:p>
      <w:pPr>
        <w:pStyle w:val="4"/>
        <w:tabs>
          <w:tab w:val="left" w:pos="6300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2.传感器是自动控制设备中不可缺少的元件，已经渗透到宇宙开发、环境保护、交通运输以及家庭生活等各种领域．下列为几种电容式传感器，其中通过改变电容器两板间距离而引起电容变化的是(　　)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3285490" cy="1043940"/>
            <wp:effectExtent l="0" t="0" r="10160" b="3810"/>
            <wp:docPr id="13" name="图片 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8549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3.对于两个电容不同的电容器，下列说法正确的是(　　)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A．电容大的电容器带电荷量一定比较多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B．电容大的电容器两板间的电势差一定比较大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C．由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＝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eq \f(</w:instrText>
      </w:r>
      <w:r>
        <w:rPr>
          <w:rFonts w:ascii="Times New Roman" w:hAnsi="Times New Roman" w:eastAsia="宋体" w:cs="Times New Roman"/>
          <w:i/>
        </w:rPr>
        <w:instrText xml:space="preserve">Q,U</w:instrText>
      </w:r>
      <w:r>
        <w:rPr>
          <w:rFonts w:ascii="Times New Roman" w:hAnsi="Times New Roman" w:eastAsia="宋体" w:cs="Times New Roman"/>
        </w:rPr>
        <w:instrText xml:space="preserve">)</w:instrText>
      </w:r>
      <w:r>
        <w:rPr>
          <w:rFonts w:ascii="Times New Roman" w:hAnsi="Times New Roman" w:eastAsia="宋体" w:cs="Times New Roman"/>
        </w:rPr>
        <w:fldChar w:fldCharType="end"/>
      </w:r>
      <w:r>
        <w:rPr>
          <w:rFonts w:ascii="Times New Roman" w:hAnsi="Times New Roman" w:eastAsia="宋体" w:cs="Times New Roman"/>
        </w:rPr>
        <w:t>知，电容器所带电荷量</w:t>
      </w:r>
      <w:r>
        <w:rPr>
          <w:rFonts w:ascii="Times New Roman" w:hAnsi="Times New Roman" w:eastAsia="宋体" w:cs="Times New Roman"/>
          <w:i/>
        </w:rPr>
        <w:t>Q</w:t>
      </w:r>
      <w:r>
        <w:rPr>
          <w:rFonts w:ascii="Times New Roman" w:hAnsi="Times New Roman" w:eastAsia="宋体" w:cs="Times New Roman"/>
        </w:rPr>
        <w:t>只要不断增大，</w:t>
      </w:r>
      <w:r>
        <w:rPr>
          <w:rFonts w:ascii="Times New Roman" w:hAnsi="Times New Roman" w:eastAsia="宋体" w:cs="Times New Roman"/>
          <w:i/>
        </w:rPr>
        <w:t>U</w:t>
      </w:r>
      <w:r>
        <w:rPr>
          <w:rFonts w:ascii="Times New Roman" w:hAnsi="Times New Roman" w:eastAsia="宋体" w:cs="Times New Roman"/>
        </w:rPr>
        <w:t>可无限增大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D．在相同电压作用下，带电荷量多的电容器的电容比较大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4.如图所示，先接通S使电容器充电，然后断开S。当增大两极板间距离时，电容器所带电荷量</w:t>
      </w:r>
      <w:r>
        <w:rPr>
          <w:rFonts w:ascii="Times New Roman" w:hAnsi="Times New Roman" w:eastAsia="宋体" w:cs="Times New Roman"/>
          <w:i/>
        </w:rPr>
        <w:t>Q</w:t>
      </w:r>
      <w:r>
        <w:rPr>
          <w:rFonts w:ascii="Times New Roman" w:hAnsi="Times New Roman" w:eastAsia="宋体" w:cs="Times New Roman"/>
        </w:rPr>
        <w:t>、电容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、两极板间电势差</w:t>
      </w:r>
      <w:r>
        <w:rPr>
          <w:rFonts w:ascii="Times New Roman" w:hAnsi="Times New Roman" w:eastAsia="宋体" w:cs="Times New Roman"/>
          <w:i/>
        </w:rPr>
        <w:t>U</w:t>
      </w:r>
      <w:r>
        <w:rPr>
          <w:rFonts w:ascii="Times New Roman" w:hAnsi="Times New Roman" w:eastAsia="宋体" w:cs="Times New Roman"/>
        </w:rPr>
        <w:t>、两极板间场强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</w:rPr>
        <w:t>的变化情况是(　　)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jc w:val="center"/>
        <w:rPr>
          <w:rFonts w:ascii="Times New Roman" w:hAnsi="Times New Roman" w:eastAsia="宋体" w:cs="Times New Roman"/>
        </w:rPr>
      </w:pPr>
      <w:r>
        <w:drawing>
          <wp:inline distT="0" distB="0" distL="0" distR="0">
            <wp:extent cx="999490" cy="723265"/>
            <wp:effectExtent l="0" t="0" r="0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0000" cy="7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A.</w:t>
      </w:r>
      <w:r>
        <w:rPr>
          <w:rFonts w:ascii="Times New Roman" w:hAnsi="Times New Roman" w:eastAsia="宋体" w:cs="Times New Roman"/>
          <w:i/>
        </w:rPr>
        <w:t>Q</w:t>
      </w:r>
      <w:r>
        <w:rPr>
          <w:rFonts w:ascii="Times New Roman" w:hAnsi="Times New Roman" w:eastAsia="宋体" w:cs="Times New Roman"/>
        </w:rPr>
        <w:t>变小，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不变，</w:t>
      </w:r>
      <w:r>
        <w:rPr>
          <w:rFonts w:ascii="Times New Roman" w:hAnsi="Times New Roman" w:eastAsia="宋体" w:cs="Times New Roman"/>
          <w:i/>
        </w:rPr>
        <w:t>U</w:t>
      </w:r>
      <w:r>
        <w:rPr>
          <w:rFonts w:ascii="Times New Roman" w:hAnsi="Times New Roman" w:eastAsia="宋体" w:cs="Times New Roman"/>
        </w:rPr>
        <w:t>不变，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</w:rPr>
        <w:t>变小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B.</w:t>
      </w:r>
      <w:r>
        <w:rPr>
          <w:rFonts w:ascii="Times New Roman" w:hAnsi="Times New Roman" w:eastAsia="宋体" w:cs="Times New Roman"/>
          <w:i/>
        </w:rPr>
        <w:t>Q</w:t>
      </w:r>
      <w:r>
        <w:rPr>
          <w:rFonts w:ascii="Times New Roman" w:hAnsi="Times New Roman" w:eastAsia="宋体" w:cs="Times New Roman"/>
        </w:rPr>
        <w:t>变小，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变小，</w:t>
      </w:r>
      <w:r>
        <w:rPr>
          <w:rFonts w:ascii="Times New Roman" w:hAnsi="Times New Roman" w:eastAsia="宋体" w:cs="Times New Roman"/>
          <w:i/>
        </w:rPr>
        <w:t>U</w:t>
      </w:r>
      <w:r>
        <w:rPr>
          <w:rFonts w:ascii="Times New Roman" w:hAnsi="Times New Roman" w:eastAsia="宋体" w:cs="Times New Roman"/>
        </w:rPr>
        <w:t>不变，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</w:rPr>
        <w:t>不变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C.</w:t>
      </w:r>
      <w:r>
        <w:rPr>
          <w:rFonts w:ascii="Times New Roman" w:hAnsi="Times New Roman" w:eastAsia="宋体" w:cs="Times New Roman"/>
          <w:i/>
        </w:rPr>
        <w:t>Q</w:t>
      </w:r>
      <w:r>
        <w:rPr>
          <w:rFonts w:ascii="Times New Roman" w:hAnsi="Times New Roman" w:eastAsia="宋体" w:cs="Times New Roman"/>
        </w:rPr>
        <w:t>不变，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变小，</w:t>
      </w:r>
      <w:r>
        <w:rPr>
          <w:rFonts w:ascii="Times New Roman" w:hAnsi="Times New Roman" w:eastAsia="宋体" w:cs="Times New Roman"/>
          <w:i/>
        </w:rPr>
        <w:t>U</w:t>
      </w:r>
      <w:r>
        <w:rPr>
          <w:rFonts w:ascii="Times New Roman" w:hAnsi="Times New Roman" w:eastAsia="宋体" w:cs="Times New Roman"/>
        </w:rPr>
        <w:t>变大，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</w:rPr>
        <w:t>不变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D.</w:t>
      </w:r>
      <w:r>
        <w:rPr>
          <w:rFonts w:ascii="Times New Roman" w:hAnsi="Times New Roman" w:eastAsia="宋体" w:cs="Times New Roman"/>
          <w:i/>
        </w:rPr>
        <w:t>Q</w:t>
      </w:r>
      <w:r>
        <w:rPr>
          <w:rFonts w:ascii="Times New Roman" w:hAnsi="Times New Roman" w:eastAsia="宋体" w:cs="Times New Roman"/>
        </w:rPr>
        <w:t>不变，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变小，</w:t>
      </w:r>
      <w:r>
        <w:rPr>
          <w:rFonts w:ascii="Times New Roman" w:hAnsi="Times New Roman" w:eastAsia="宋体" w:cs="Times New Roman"/>
          <w:i/>
        </w:rPr>
        <w:t>U</w:t>
      </w:r>
      <w:r>
        <w:rPr>
          <w:rFonts w:ascii="Times New Roman" w:hAnsi="Times New Roman" w:eastAsia="宋体" w:cs="Times New Roman"/>
        </w:rPr>
        <w:t>变小，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</w:rPr>
        <w:t>变小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5.如图所示，将平行板电容器接在电池组两极间，两板间的带电尘埃恰好处于静止状态。若将两板缓慢地错开一些，其他条件不变，则(　　)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jc w:val="center"/>
        <w:rPr>
          <w:rFonts w:ascii="Times New Roman" w:hAnsi="Times New Roman" w:eastAsia="宋体" w:cs="Times New Roman"/>
        </w:rPr>
      </w:pPr>
      <w:r>
        <w:drawing>
          <wp:inline distT="0" distB="0" distL="0" distR="0">
            <wp:extent cx="866140" cy="88519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6667" cy="8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A.电容器带电荷量不变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B.电源中将有电流从正极流出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C.尘埃仍静止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D.电流计中将有电流，电流方向为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→</w:t>
      </w:r>
      <w:r>
        <w:rPr>
          <w:rFonts w:ascii="Times New Roman" w:hAnsi="Times New Roman" w:eastAsia="宋体" w:cs="Times New Roman"/>
          <w:i/>
        </w:rPr>
        <w:t>a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6.研究与平行板电容器电容有关因素的实验装置如图所示。下列说法正确的是(　　)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jc w:val="center"/>
        <w:rPr>
          <w:rFonts w:ascii="Times New Roman" w:hAnsi="Times New Roman" w:eastAsia="宋体" w:cs="Times New Roman"/>
        </w:rPr>
      </w:pPr>
      <w:r>
        <w:drawing>
          <wp:inline distT="0" distB="0" distL="0" distR="0">
            <wp:extent cx="1266190" cy="101854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66667" cy="10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A.实验前，只用带电玻璃棒与电容器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板接触，能使电容器带电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B.实验中，只将电容器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板向上平移，静电计指针的张角变小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C.实验中，只在极板间插入有机玻璃板，静电计指针的张角变大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D.实验中，只增加极板带电量，静电计指针的张角变大，表明电容增大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7.如图所示，平行板电容器带有等量异种电荷，与静电计相连，静电计金属外壳和电容器下极板都接地，在两极板间有一固定在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Times New Roman" w:hAnsi="Times New Roman" w:eastAsia="宋体" w:cs="Times New Roman"/>
        </w:rPr>
        <w:t>点的点电荷，以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</w:rPr>
        <w:t>表示两板间的电场强度，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  <w:vertAlign w:val="subscript"/>
        </w:rPr>
        <w:t>p</w:t>
      </w:r>
      <w:r>
        <w:rPr>
          <w:rFonts w:ascii="Times New Roman" w:hAnsi="Times New Roman" w:eastAsia="宋体" w:cs="Times New Roman"/>
        </w:rPr>
        <w:t>表示点电荷在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Times New Roman" w:hAnsi="Times New Roman" w:eastAsia="宋体" w:cs="Times New Roman"/>
        </w:rPr>
        <w:t>点的电势能，</w:t>
      </w:r>
      <w:r>
        <w:rPr>
          <w:rFonts w:ascii="Times New Roman" w:hAnsi="Times New Roman" w:eastAsia="宋体" w:cs="Times New Roman"/>
          <w:i/>
        </w:rPr>
        <w:t>θ</w:t>
      </w:r>
      <w:r>
        <w:rPr>
          <w:rFonts w:ascii="Times New Roman" w:hAnsi="Times New Roman" w:eastAsia="宋体" w:cs="Times New Roman"/>
        </w:rPr>
        <w:t>表示静电计指针的偏角。若保持下极板不动，将上极板向下移动一小段距离至图中虚线位置，则(　　)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jc w:val="center"/>
        <w:rPr>
          <w:rFonts w:ascii="Times New Roman" w:hAnsi="Times New Roman" w:eastAsia="宋体" w:cs="Times New Roman"/>
        </w:rPr>
      </w:pPr>
      <w:r>
        <w:drawing>
          <wp:inline distT="0" distB="0" distL="0" distR="0">
            <wp:extent cx="1228090" cy="80899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28571" cy="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A.</w:t>
      </w:r>
      <w:r>
        <w:rPr>
          <w:rFonts w:ascii="Times New Roman" w:hAnsi="Times New Roman" w:eastAsia="宋体" w:cs="Times New Roman"/>
          <w:i/>
        </w:rPr>
        <w:t>θ</w:t>
      </w:r>
      <w:r>
        <w:rPr>
          <w:rFonts w:ascii="Times New Roman" w:hAnsi="Times New Roman" w:eastAsia="宋体" w:cs="Times New Roman"/>
        </w:rPr>
        <w:t>增大，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</w:rPr>
        <w:t xml:space="preserve">增大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B.</w:t>
      </w:r>
      <w:r>
        <w:rPr>
          <w:rFonts w:ascii="Times New Roman" w:hAnsi="Times New Roman" w:eastAsia="宋体" w:cs="Times New Roman"/>
          <w:i/>
        </w:rPr>
        <w:t>θ</w:t>
      </w:r>
      <w:r>
        <w:rPr>
          <w:rFonts w:ascii="Times New Roman" w:hAnsi="Times New Roman" w:eastAsia="宋体" w:cs="Times New Roman"/>
        </w:rPr>
        <w:t>增大，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  <w:vertAlign w:val="subscript"/>
        </w:rPr>
        <w:t>p</w:t>
      </w:r>
      <w:r>
        <w:rPr>
          <w:rFonts w:ascii="Times New Roman" w:hAnsi="Times New Roman" w:eastAsia="宋体" w:cs="Times New Roman"/>
        </w:rPr>
        <w:t>不变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C.</w:t>
      </w:r>
      <w:r>
        <w:rPr>
          <w:rFonts w:ascii="Times New Roman" w:hAnsi="Times New Roman" w:eastAsia="宋体" w:cs="Times New Roman"/>
          <w:i/>
        </w:rPr>
        <w:t>θ</w:t>
      </w:r>
      <w:r>
        <w:rPr>
          <w:rFonts w:ascii="Times New Roman" w:hAnsi="Times New Roman" w:eastAsia="宋体" w:cs="Times New Roman"/>
        </w:rPr>
        <w:t>减小，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  <w:vertAlign w:val="subscript"/>
        </w:rPr>
        <w:t>p</w:t>
      </w:r>
      <w:r>
        <w:rPr>
          <w:rFonts w:ascii="Times New Roman" w:hAnsi="Times New Roman" w:eastAsia="宋体" w:cs="Times New Roman"/>
        </w:rPr>
        <w:t xml:space="preserve">增大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D.</w:t>
      </w:r>
      <w:r>
        <w:rPr>
          <w:rFonts w:ascii="Times New Roman" w:hAnsi="Times New Roman" w:eastAsia="宋体" w:cs="Times New Roman"/>
          <w:i/>
        </w:rPr>
        <w:t>θ</w:t>
      </w:r>
      <w:r>
        <w:rPr>
          <w:rFonts w:ascii="Times New Roman" w:hAnsi="Times New Roman" w:eastAsia="宋体" w:cs="Times New Roman"/>
        </w:rPr>
        <w:t>减小，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</w:rPr>
        <w:t>不变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8.如图所示，平行板电容器与直流电源(电压恒定)相连，下极板接地，静电计所带电荷量很少，可被忽略．一带负电油滴被固定于电容器中的 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Times New Roman" w:hAnsi="Times New Roman" w:eastAsia="宋体" w:cs="Times New Roman"/>
        </w:rPr>
        <w:t xml:space="preserve"> 点．现将平行板电容器的下极板竖直向下移动一小段距离，则下列说法正确的是(　　)</w:t>
      </w:r>
    </w:p>
    <w:p>
      <w:pPr>
        <w:pStyle w:val="4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1514475" cy="666750"/>
            <wp:effectExtent l="0" t="0" r="9525" b="0"/>
            <wp:docPr id="18" name="图片 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9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A．平行板电容器的电容将变小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B．静电计指针张角变小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C．平行板电容器所带电荷量不变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D．若先将其与电源正极的导线断开，再将下极板向下移动一小段距离，则带电油滴所受电场力变小</w:t>
      </w:r>
    </w:p>
    <w:p>
      <w:pPr>
        <w:pStyle w:val="4"/>
        <w:tabs>
          <w:tab w:val="left" w:pos="3402"/>
        </w:tabs>
        <w:spacing w:line="360" w:lineRule="auto"/>
        <w:jc w:val="left"/>
        <w:rPr>
          <w:rFonts w:hint="eastAsia" w:ascii="Times New Roman" w:hAnsi="Times New Roman" w:eastAsia="宋体" w:cs="Times New Roman"/>
          <w:b/>
          <w:bCs/>
        </w:rPr>
      </w:pPr>
    </w:p>
    <w:p>
      <w:pPr>
        <w:pStyle w:val="4"/>
        <w:numPr>
          <w:ilvl w:val="0"/>
          <w:numId w:val="1"/>
        </w:numPr>
        <w:tabs>
          <w:tab w:val="left" w:pos="3402"/>
        </w:tabs>
        <w:spacing w:line="360" w:lineRule="auto"/>
        <w:jc w:val="lef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多选题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9.传感器是把非电学量(如速度、温度、压力等)的变化转化成电学量变化的一种元件，在自动控制中有着相当广泛的应用。如图所示是一种测定液面高度变化的电容式传感器的示意图，金属芯线与导电液体形成一个电容器，电容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的大小变化就能反映液面的升降情况，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与</w:t>
      </w:r>
      <w:r>
        <w:rPr>
          <w:rFonts w:ascii="Times New Roman" w:hAnsi="Times New Roman" w:eastAsia="宋体" w:cs="Times New Roman"/>
          <w:i/>
        </w:rPr>
        <w:t>h</w:t>
      </w:r>
      <w:r>
        <w:rPr>
          <w:rFonts w:ascii="Times New Roman" w:hAnsi="Times New Roman" w:eastAsia="宋体" w:cs="Times New Roman"/>
        </w:rPr>
        <w:t>的关系是(　　)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1324610" cy="724535"/>
            <wp:effectExtent l="0" t="0" r="8890" b="18415"/>
            <wp:docPr id="8" name="图片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A.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增大表示</w:t>
      </w:r>
      <w:r>
        <w:rPr>
          <w:rFonts w:ascii="Times New Roman" w:hAnsi="Times New Roman" w:eastAsia="宋体" w:cs="Times New Roman"/>
          <w:i/>
        </w:rPr>
        <w:t>h</w:t>
      </w:r>
      <w:r>
        <w:rPr>
          <w:rFonts w:ascii="Times New Roman" w:hAnsi="Times New Roman" w:eastAsia="宋体" w:cs="Times New Roman"/>
        </w:rPr>
        <w:t xml:space="preserve">增大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B.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增大表示</w:t>
      </w:r>
      <w:r>
        <w:rPr>
          <w:rFonts w:ascii="Times New Roman" w:hAnsi="Times New Roman" w:eastAsia="宋体" w:cs="Times New Roman"/>
          <w:i/>
        </w:rPr>
        <w:t>h</w:t>
      </w:r>
      <w:r>
        <w:rPr>
          <w:rFonts w:ascii="Times New Roman" w:hAnsi="Times New Roman" w:eastAsia="宋体" w:cs="Times New Roman"/>
        </w:rPr>
        <w:t>减小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C.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减小表示</w:t>
      </w:r>
      <w:r>
        <w:rPr>
          <w:rFonts w:ascii="Times New Roman" w:hAnsi="Times New Roman" w:eastAsia="宋体" w:cs="Times New Roman"/>
          <w:i/>
        </w:rPr>
        <w:t>h</w:t>
      </w:r>
      <w:r>
        <w:rPr>
          <w:rFonts w:ascii="Times New Roman" w:hAnsi="Times New Roman" w:eastAsia="宋体" w:cs="Times New Roman"/>
        </w:rPr>
        <w:t xml:space="preserve">减小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D.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减小表示</w:t>
      </w:r>
      <w:r>
        <w:rPr>
          <w:rFonts w:ascii="Times New Roman" w:hAnsi="Times New Roman" w:eastAsia="宋体" w:cs="Times New Roman"/>
          <w:i/>
        </w:rPr>
        <w:t>h</w:t>
      </w:r>
      <w:r>
        <w:rPr>
          <w:rFonts w:ascii="Times New Roman" w:hAnsi="Times New Roman" w:eastAsia="宋体" w:cs="Times New Roman"/>
        </w:rPr>
        <w:t>增大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10.如图所示，平行板电容器两极板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与电池两极相连，一带正电小球悬挂在电容器内部．闭合开关S，充电完毕后悬线偏离竖直方向的夹角为</w:t>
      </w:r>
      <w:r>
        <w:rPr>
          <w:rFonts w:ascii="Times New Roman" w:hAnsi="Times New Roman" w:eastAsia="宋体" w:cs="Times New Roman"/>
          <w:i/>
        </w:rPr>
        <w:t>θ</w:t>
      </w:r>
      <w:r>
        <w:rPr>
          <w:rFonts w:ascii="Times New Roman" w:hAnsi="Times New Roman" w:eastAsia="宋体" w:cs="Times New Roman"/>
        </w:rPr>
        <w:t>，则(　　)</w:t>
      </w:r>
    </w:p>
    <w:p>
      <w:pPr>
        <w:pStyle w:val="4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1028700" cy="933450"/>
            <wp:effectExtent l="0" t="0" r="0" b="0"/>
            <wp:docPr id="11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A．保持S闭合，将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板向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板靠近，则</w:t>
      </w:r>
      <w:r>
        <w:rPr>
          <w:rFonts w:ascii="Times New Roman" w:hAnsi="Times New Roman" w:eastAsia="宋体" w:cs="Times New Roman"/>
          <w:i/>
        </w:rPr>
        <w:t>θ</w:t>
      </w:r>
      <w:r>
        <w:rPr>
          <w:rFonts w:ascii="Times New Roman" w:hAnsi="Times New Roman" w:eastAsia="宋体" w:cs="Times New Roman"/>
        </w:rPr>
        <w:t>增大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B．保持S闭合，将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板向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板靠近，则</w:t>
      </w:r>
      <w:r>
        <w:rPr>
          <w:rFonts w:ascii="Times New Roman" w:hAnsi="Times New Roman" w:eastAsia="宋体" w:cs="Times New Roman"/>
          <w:i/>
        </w:rPr>
        <w:t>θ</w:t>
      </w:r>
      <w:r>
        <w:rPr>
          <w:rFonts w:ascii="Times New Roman" w:hAnsi="Times New Roman" w:eastAsia="宋体" w:cs="Times New Roman"/>
        </w:rPr>
        <w:t>不变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C．断开S，将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板向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板靠近，则</w:t>
      </w:r>
      <w:r>
        <w:rPr>
          <w:rFonts w:ascii="Times New Roman" w:hAnsi="Times New Roman" w:eastAsia="宋体" w:cs="Times New Roman"/>
          <w:i/>
        </w:rPr>
        <w:t>θ</w:t>
      </w:r>
      <w:r>
        <w:rPr>
          <w:rFonts w:ascii="Times New Roman" w:hAnsi="Times New Roman" w:eastAsia="宋体" w:cs="Times New Roman"/>
        </w:rPr>
        <w:t>增大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D．断开S，将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板向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板靠近，则</w:t>
      </w:r>
      <w:r>
        <w:rPr>
          <w:rFonts w:ascii="Times New Roman" w:hAnsi="Times New Roman" w:eastAsia="宋体" w:cs="Times New Roman"/>
          <w:i/>
        </w:rPr>
        <w:t>θ</w:t>
      </w:r>
      <w:r>
        <w:rPr>
          <w:rFonts w:ascii="Times New Roman" w:hAnsi="Times New Roman" w:eastAsia="宋体" w:cs="Times New Roman"/>
        </w:rPr>
        <w:t>不变</w:t>
      </w:r>
    </w:p>
    <w:p>
      <w:pPr>
        <w:pStyle w:val="4"/>
        <w:tabs>
          <w:tab w:val="left" w:pos="6300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11.一平行板电容器充电后与电源断开，负极板接地，在两极板间有一正电荷(电荷量很小)固定在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Times New Roman" w:hAnsi="Times New Roman" w:eastAsia="宋体" w:cs="Times New Roman"/>
        </w:rPr>
        <w:t>点，如图1－8－9所示，以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</w:rPr>
        <w:t>表示两极板间的场强，</w:t>
      </w:r>
      <w:r>
        <w:rPr>
          <w:rFonts w:ascii="Times New Roman" w:hAnsi="Times New Roman" w:eastAsia="宋体" w:cs="Times New Roman"/>
          <w:i/>
        </w:rPr>
        <w:t>U</w:t>
      </w:r>
      <w:r>
        <w:rPr>
          <w:rFonts w:ascii="Times New Roman" w:hAnsi="Times New Roman" w:eastAsia="宋体" w:cs="Times New Roman"/>
        </w:rPr>
        <w:t>表示电容器的电压，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  <w:vertAlign w:val="subscript"/>
        </w:rPr>
        <w:t>p</w:t>
      </w:r>
      <w:r>
        <w:rPr>
          <w:rFonts w:ascii="Times New Roman" w:hAnsi="Times New Roman" w:eastAsia="宋体" w:cs="Times New Roman"/>
        </w:rPr>
        <w:t>表示正电荷在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Times New Roman" w:hAnsi="Times New Roman" w:eastAsia="宋体" w:cs="Times New Roman"/>
        </w:rPr>
        <w:t>点的电势能，若保持负极板不动，将正极板移到图中虚线所示的位置，则(　　)</w:t>
      </w:r>
    </w:p>
    <w:p>
      <w:pPr>
        <w:pStyle w:val="4"/>
        <w:tabs>
          <w:tab w:val="left" w:pos="6300"/>
        </w:tabs>
        <w:snapToGrid w:val="0"/>
        <w:spacing w:line="360" w:lineRule="auto"/>
        <w:jc w:val="center"/>
        <w:rPr>
          <w:rFonts w:ascii="Times New Roman" w:hAnsi="Times New Roman" w:eastAsia="宋体" w:cs="Times New Roman"/>
        </w:rPr>
      </w:pPr>
      <w:r>
        <w:drawing>
          <wp:inline distT="0" distB="0" distL="0" distR="0">
            <wp:extent cx="1132840" cy="99949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33333" cy="1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Times New Roman" w:hAnsi="Times New Roman" w:eastAsia="宋体" w:cs="Times New Roman"/>
          <w:i/>
        </w:rPr>
        <w:t>U</w:t>
      </w:r>
      <w:r>
        <w:rPr>
          <w:rFonts w:ascii="Times New Roman" w:hAnsi="Times New Roman" w:eastAsia="宋体" w:cs="Times New Roman"/>
        </w:rPr>
        <w:t>变小，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</w:rPr>
        <w:t>不变　　　　　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</w:rPr>
        <w:t>变大，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  <w:vertAlign w:val="subscript"/>
        </w:rPr>
        <w:t>p</w:t>
      </w:r>
      <w:r>
        <w:rPr>
          <w:rFonts w:ascii="Times New Roman" w:hAnsi="Times New Roman" w:eastAsia="宋体" w:cs="Times New Roman"/>
        </w:rPr>
        <w:t>变大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ascii="Times New Roman" w:hAnsi="Times New Roman" w:eastAsia="宋体" w:cs="Times New Roman"/>
          <w:i/>
        </w:rPr>
        <w:t>U</w:t>
      </w:r>
      <w:r>
        <w:rPr>
          <w:rFonts w:ascii="Times New Roman" w:hAnsi="Times New Roman" w:eastAsia="宋体" w:cs="Times New Roman"/>
        </w:rPr>
        <w:t>变小，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  <w:vertAlign w:val="subscript"/>
        </w:rPr>
        <w:t>p</w:t>
      </w:r>
      <w:r>
        <w:rPr>
          <w:rFonts w:ascii="Times New Roman" w:hAnsi="Times New Roman" w:eastAsia="宋体" w:cs="Times New Roman"/>
        </w:rPr>
        <w:t xml:space="preserve">不变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</w:t>
      </w:r>
      <w:r>
        <w:rPr>
          <w:rFonts w:ascii="Times New Roman" w:hAnsi="Times New Roman" w:eastAsia="宋体" w:cs="Times New Roman"/>
          <w:i/>
        </w:rPr>
        <w:t>U</w:t>
      </w:r>
      <w:r>
        <w:rPr>
          <w:rFonts w:ascii="Times New Roman" w:hAnsi="Times New Roman" w:eastAsia="宋体" w:cs="Times New Roman"/>
        </w:rPr>
        <w:t>不变，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  <w:vertAlign w:val="subscript"/>
        </w:rPr>
        <w:t>p</w:t>
      </w:r>
      <w:r>
        <w:rPr>
          <w:rFonts w:ascii="Times New Roman" w:hAnsi="Times New Roman" w:eastAsia="宋体" w:cs="Times New Roman"/>
        </w:rPr>
        <w:t>不变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12.如图所示，两块水平放置的平行正对的金属板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与电源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</w:rPr>
        <w:t>相连，在与两板等距离的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ascii="Times New Roman" w:hAnsi="Times New Roman" w:eastAsia="宋体" w:cs="Times New Roman"/>
        </w:rPr>
        <w:t>点有一个带电液滴恰处于静止状态。若将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板向上平移一小段距离，但仍在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ascii="Times New Roman" w:hAnsi="Times New Roman" w:eastAsia="宋体" w:cs="Times New Roman"/>
        </w:rPr>
        <w:t>点下方，下列说法中正确的是(　　)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jc w:val="center"/>
        <w:rPr>
          <w:rFonts w:ascii="Times New Roman" w:hAnsi="Times New Roman" w:eastAsia="宋体" w:cs="Times New Roman"/>
        </w:rPr>
      </w:pPr>
      <w:r>
        <w:drawing>
          <wp:inline distT="0" distB="0" distL="0" distR="0">
            <wp:extent cx="1104265" cy="875665"/>
            <wp:effectExtent l="0" t="0" r="635" b="63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04762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A.液滴仍将处于静止状态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B.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ascii="Times New Roman" w:hAnsi="Times New Roman" w:eastAsia="宋体" w:cs="Times New Roman"/>
        </w:rPr>
        <w:t>点电势升高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C.带电液滴在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ascii="Times New Roman" w:hAnsi="Times New Roman" w:eastAsia="宋体" w:cs="Times New Roman"/>
        </w:rPr>
        <w:t>点的电势能增大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D.在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板移动前后两种情况下，若将液滴从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板移到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板，静电力做功相同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13．(多选)如图所示，两块平行带电金属板，带正电的极板接地，两板间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Times New Roman" w:hAnsi="Times New Roman" w:eastAsia="宋体" w:cs="Times New Roman"/>
        </w:rPr>
        <w:t>点处固定着一个负电荷(电荷量很小)．现让两板保持距离不变而水平错开一段距离，则(　　)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eastAsia="宋体" w:cs="Times New Roman"/>
        </w:rPr>
      </w:pPr>
      <w:r>
        <w:drawing>
          <wp:inline distT="0" distB="0" distL="0" distR="0">
            <wp:extent cx="1570990" cy="75184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71429" cy="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A．两板间电压变大，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Times New Roman" w:hAnsi="Times New Roman" w:eastAsia="宋体" w:cs="Times New Roman"/>
        </w:rPr>
        <w:t>点场强变大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B．两板间电压变小，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Times New Roman" w:hAnsi="Times New Roman" w:eastAsia="宋体" w:cs="Times New Roman"/>
        </w:rPr>
        <w:t>点场强变小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Times New Roman" w:hAnsi="Times New Roman" w:eastAsia="宋体" w:cs="Times New Roman"/>
        </w:rPr>
        <w:t>点电势变大，负电荷的电势能变小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Times New Roman" w:hAnsi="Times New Roman" w:eastAsia="宋体" w:cs="Times New Roman"/>
        </w:rPr>
        <w:t>点电势变小，负电荷的电势能变大</w:t>
      </w:r>
    </w:p>
    <w:p>
      <w:pPr>
        <w:pStyle w:val="4"/>
        <w:tabs>
          <w:tab w:val="left" w:pos="6300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14.如图所示，一电容为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的平行板电容器，两极板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间距离为</w:t>
      </w:r>
      <w:r>
        <w:rPr>
          <w:rFonts w:ascii="Times New Roman" w:hAnsi="Times New Roman" w:eastAsia="宋体" w:cs="Times New Roman"/>
          <w:i/>
        </w:rPr>
        <w:t>d</w:t>
      </w:r>
      <w:r>
        <w:rPr>
          <w:rFonts w:ascii="Times New Roman" w:hAnsi="Times New Roman" w:eastAsia="宋体" w:cs="Times New Roman"/>
        </w:rPr>
        <w:t>，板间电压为</w:t>
      </w:r>
      <w:r>
        <w:rPr>
          <w:rFonts w:ascii="Times New Roman" w:hAnsi="Times New Roman" w:eastAsia="宋体" w:cs="Times New Roman"/>
          <w:i/>
        </w:rPr>
        <w:t>U</w: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板电势高于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板．两板间有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N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Times New Roman" w:hAnsi="Times New Roman" w:eastAsia="宋体" w:cs="Times New Roman"/>
        </w:rPr>
        <w:t>三点，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N</w:t>
      </w:r>
      <w:r>
        <w:rPr>
          <w:rFonts w:ascii="Times New Roman" w:hAnsi="Times New Roman" w:eastAsia="宋体" w:cs="Times New Roman"/>
        </w:rPr>
        <w:t>连线平行于极板，</w:t>
      </w:r>
      <w:r>
        <w:rPr>
          <w:rFonts w:ascii="Times New Roman" w:hAnsi="Times New Roman" w:eastAsia="宋体" w:cs="Times New Roman"/>
          <w:i/>
        </w:rPr>
        <w:t>N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Times New Roman" w:hAnsi="Times New Roman" w:eastAsia="宋体" w:cs="Times New Roman"/>
        </w:rPr>
        <w:t>连线垂直于极板，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Times New Roman" w:hAnsi="Times New Roman" w:eastAsia="宋体" w:cs="Times New Roman"/>
        </w:rPr>
        <w:t>两点间距离为</w:t>
      </w:r>
      <w:r>
        <w:rPr>
          <w:rFonts w:ascii="Times New Roman" w:hAnsi="Times New Roman" w:eastAsia="宋体" w:cs="Times New Roman"/>
          <w:i/>
        </w:rPr>
        <w:t>L</w:t>
      </w:r>
      <w:r>
        <w:rPr>
          <w:rFonts w:ascii="Times New Roman" w:hAnsi="Times New Roman" w:eastAsia="宋体" w:cs="Times New Roman"/>
        </w:rPr>
        <w:t>，∠</w:t>
      </w:r>
      <w:r>
        <w:rPr>
          <w:rFonts w:ascii="Times New Roman" w:hAnsi="Times New Roman" w:eastAsia="宋体" w:cs="Times New Roman"/>
          <w:i/>
        </w:rPr>
        <w:t>PMN</w:t>
      </w:r>
      <w:r>
        <w:rPr>
          <w:rFonts w:ascii="Times New Roman" w:hAnsi="Times New Roman" w:eastAsia="宋体" w:cs="Times New Roman"/>
        </w:rPr>
        <w:t>＝</w:t>
      </w:r>
      <w:r>
        <w:rPr>
          <w:rFonts w:ascii="Times New Roman" w:hAnsi="Times New Roman" w:eastAsia="宋体" w:cs="Times New Roman"/>
          <w:i/>
        </w:rPr>
        <w:t>θ</w:t>
      </w:r>
      <w:r>
        <w:rPr>
          <w:rFonts w:ascii="Times New Roman" w:hAnsi="Times New Roman" w:eastAsia="宋体" w:cs="Times New Roman"/>
        </w:rPr>
        <w:t>.以下说法正确的是(　　)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2150110" cy="1233170"/>
            <wp:effectExtent l="0" t="0" r="2540" b="5080"/>
            <wp:docPr id="16" name="图片 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2"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5011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A．电容器带电荷量为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eq \f(</w:instrText>
      </w:r>
      <w:r>
        <w:rPr>
          <w:rFonts w:ascii="Times New Roman" w:hAnsi="Times New Roman" w:eastAsia="宋体" w:cs="Times New Roman"/>
          <w:i/>
        </w:rPr>
        <w:instrText xml:space="preserve">U,C</w:instrText>
      </w:r>
      <w:r>
        <w:rPr>
          <w:rFonts w:ascii="Times New Roman" w:hAnsi="Times New Roman" w:eastAsia="宋体" w:cs="Times New Roman"/>
        </w:rPr>
        <w:instrText xml:space="preserve">)</w:instrText>
      </w:r>
      <w:r>
        <w:rPr>
          <w:rFonts w:ascii="Times New Roman" w:hAnsi="Times New Roman" w:eastAsia="宋体" w:cs="Times New Roman"/>
        </w:rPr>
        <w:fldChar w:fldCharType="end"/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B．两极板间匀强电场的电场强度大小为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eq \f(</w:instrText>
      </w:r>
      <w:r>
        <w:rPr>
          <w:rFonts w:ascii="Times New Roman" w:hAnsi="Times New Roman" w:eastAsia="宋体" w:cs="Times New Roman"/>
          <w:i/>
        </w:rPr>
        <w:instrText xml:space="preserve">U,L</w:instrText>
      </w:r>
      <w:r>
        <w:rPr>
          <w:rFonts w:ascii="Times New Roman" w:hAnsi="Times New Roman" w:eastAsia="宋体" w:cs="Times New Roman"/>
        </w:rPr>
        <w:instrText xml:space="preserve">sin </w:instrText>
      </w:r>
      <w:r>
        <w:rPr>
          <w:rFonts w:ascii="Times New Roman" w:hAnsi="Times New Roman" w:eastAsia="宋体" w:cs="Times New Roman"/>
          <w:i/>
        </w:rPr>
        <w:instrText xml:space="preserve">θ</w:instrText>
      </w:r>
      <w:r>
        <w:rPr>
          <w:rFonts w:ascii="Times New Roman" w:hAnsi="Times New Roman" w:eastAsia="宋体" w:cs="Times New Roman"/>
        </w:rPr>
        <w:instrText xml:space="preserve">)</w:instrText>
      </w:r>
      <w:r>
        <w:rPr>
          <w:rFonts w:ascii="Times New Roman" w:hAnsi="Times New Roman" w:eastAsia="宋体" w:cs="Times New Roman"/>
        </w:rPr>
        <w:fldChar w:fldCharType="end"/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Times New Roman" w:hAnsi="Times New Roman" w:eastAsia="宋体" w:cs="Times New Roman"/>
        </w:rPr>
        <w:t>两点间的电势差为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eq \f(</w:instrText>
      </w:r>
      <w:r>
        <w:rPr>
          <w:rFonts w:ascii="Times New Roman" w:hAnsi="Times New Roman" w:eastAsia="宋体" w:cs="Times New Roman"/>
          <w:i/>
        </w:rPr>
        <w:instrText xml:space="preserve">UL</w:instrText>
      </w:r>
      <w:r>
        <w:rPr>
          <w:rFonts w:ascii="Times New Roman" w:hAnsi="Times New Roman" w:eastAsia="宋体" w:cs="Times New Roman"/>
        </w:rPr>
        <w:instrText xml:space="preserve">sin </w:instrText>
      </w:r>
      <w:r>
        <w:rPr>
          <w:rFonts w:ascii="Times New Roman" w:hAnsi="Times New Roman" w:eastAsia="宋体" w:cs="Times New Roman"/>
          <w:i/>
        </w:rPr>
        <w:instrText xml:space="preserve">θ,d</w:instrText>
      </w:r>
      <w:r>
        <w:rPr>
          <w:rFonts w:ascii="Times New Roman" w:hAnsi="Times New Roman" w:eastAsia="宋体" w:cs="Times New Roman"/>
        </w:rPr>
        <w:instrText xml:space="preserve">)</w:instrText>
      </w:r>
      <w:r>
        <w:rPr>
          <w:rFonts w:ascii="Times New Roman" w:hAnsi="Times New Roman" w:eastAsia="宋体" w:cs="Times New Roman"/>
        </w:rPr>
        <w:fldChar w:fldCharType="end"/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D．若将带电荷量为＋</w:t>
      </w:r>
      <w:r>
        <w:rPr>
          <w:rFonts w:ascii="Times New Roman" w:hAnsi="Times New Roman" w:eastAsia="宋体" w:cs="Times New Roman"/>
          <w:i/>
        </w:rPr>
        <w:t>q</w:t>
      </w:r>
      <w:r>
        <w:rPr>
          <w:rFonts w:ascii="Times New Roman" w:hAnsi="Times New Roman" w:eastAsia="宋体" w:cs="Times New Roman"/>
        </w:rPr>
        <w:t>的电荷从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ascii="Times New Roman" w:hAnsi="Times New Roman" w:eastAsia="宋体" w:cs="Times New Roman"/>
        </w:rPr>
        <w:t>移到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Times New Roman" w:hAnsi="Times New Roman" w:eastAsia="宋体" w:cs="Times New Roman"/>
        </w:rPr>
        <w:t>，该电荷的电势能减少了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eq \f(</w:instrText>
      </w:r>
      <w:r>
        <w:rPr>
          <w:rFonts w:ascii="Times New Roman" w:hAnsi="Times New Roman" w:eastAsia="宋体" w:cs="Times New Roman"/>
          <w:i/>
        </w:rPr>
        <w:instrText xml:space="preserve">qUL</w:instrText>
      </w:r>
      <w:r>
        <w:rPr>
          <w:rFonts w:ascii="Times New Roman" w:hAnsi="Times New Roman" w:eastAsia="宋体" w:cs="Times New Roman"/>
        </w:rPr>
        <w:instrText xml:space="preserve">sin </w:instrText>
      </w:r>
      <w:r>
        <w:rPr>
          <w:rFonts w:ascii="Times New Roman" w:hAnsi="Times New Roman" w:eastAsia="宋体" w:cs="Times New Roman"/>
          <w:i/>
        </w:rPr>
        <w:instrText xml:space="preserve">θ,d</w:instrText>
      </w:r>
      <w:r>
        <w:rPr>
          <w:rFonts w:ascii="Times New Roman" w:hAnsi="Times New Roman" w:eastAsia="宋体" w:cs="Times New Roman"/>
        </w:rPr>
        <w:instrText xml:space="preserve">)</w:instrText>
      </w:r>
      <w:r>
        <w:rPr>
          <w:rFonts w:ascii="Times New Roman" w:hAnsi="Times New Roman" w:eastAsia="宋体" w:cs="Times New Roman"/>
        </w:rPr>
        <w:fldChar w:fldCharType="end"/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非选择题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15.电流传感器可以像电流表一样测量电流，不同的是反应比较灵敏，且可以和计算机相连，能画出电流与时间的变化图像。图甲是用电流传感器观察充、放电过程的实验电路图，图中电源电压为6 V。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2838450" cy="1442720"/>
            <wp:effectExtent l="0" t="0" r="0" b="5080"/>
            <wp:docPr id="9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先使开关S与1接通，待充电完成后，把开关S再与2接通，电容器通过电阻放电，电流传感器将电流信息传入计算机，显示出电流随时间变化的</w:t>
      </w:r>
      <w:r>
        <w:rPr>
          <w:rFonts w:ascii="Times New Roman" w:hAnsi="Times New Roman" w:eastAsia="宋体" w:cs="Times New Roman"/>
          <w:i/>
        </w:rPr>
        <w:t>I</w:t>
      </w:r>
      <w:r>
        <w:rPr>
          <w:rFonts w:ascii="Times New Roman" w:hAnsi="Times New Roman" w:eastAsia="宋体" w:cs="Times New Roman"/>
        </w:rPr>
        <w:t>－</w:t>
      </w:r>
      <w:r>
        <w:rPr>
          <w:rFonts w:ascii="Times New Roman" w:hAnsi="Times New Roman" w:eastAsia="宋体" w:cs="Times New Roman"/>
          <w:i/>
        </w:rPr>
        <w:t>t</w:t>
      </w:r>
      <w:r>
        <w:rPr>
          <w:rFonts w:ascii="Times New Roman" w:hAnsi="Times New Roman" w:eastAsia="宋体" w:cs="Times New Roman"/>
        </w:rPr>
        <w:t>图像如图乙所示。根据图像估算出电容器全部放电过程中释放的电荷量为________C，该电容器电容为________μF。(均保留3位有效数字)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hint="eastAsia" w:ascii="Times New Roman" w:hAnsi="Times New Roman" w:eastAsia="宋体" w:cs="Times New Roman"/>
          <w:color w:val="FF0000"/>
        </w:rPr>
      </w:pP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16.如图所示，平行板电容器的两个极板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水平放置且接在电压为60 V的恒压电源正、负极上，两极板间距为3 cm，电容器带电荷量为6×10</w:t>
      </w:r>
      <w:r>
        <w:rPr>
          <w:rFonts w:ascii="Times New Roman" w:hAnsi="Times New Roman" w:eastAsia="宋体" w:cs="Times New Roman"/>
          <w:vertAlign w:val="superscript"/>
        </w:rPr>
        <w:t>－8</w:t>
      </w:r>
      <w:r>
        <w:rPr>
          <w:rFonts w:ascii="Times New Roman" w:hAnsi="Times New Roman" w:eastAsia="宋体" w:cs="Times New Roman"/>
        </w:rPr>
        <w:t xml:space="preserve"> C，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极板接地．求：</w:t>
      </w:r>
    </w:p>
    <w:p>
      <w:pPr>
        <w:pStyle w:val="4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eastAsia="宋体" w:cs="Times New Roman"/>
        </w:rPr>
      </w:pPr>
      <w:r>
        <w:drawing>
          <wp:inline distT="0" distB="0" distL="0" distR="0">
            <wp:extent cx="1218565" cy="923290"/>
            <wp:effectExtent l="0" t="0" r="63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19048" cy="9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(1)平行板电容器的电容；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(2)平行板电容器两板之间的电场强度；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(3)距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板2 cm的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ascii="Times New Roman" w:hAnsi="Times New Roman" w:eastAsia="宋体" w:cs="Times New Roman"/>
        </w:rPr>
        <w:t>点处的电势．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hint="eastAsia" w:ascii="Times New Roman" w:hAnsi="Times New Roman" w:eastAsia="宋体" w:cs="Times New Roman"/>
          <w:color w:val="FF0000"/>
        </w:rPr>
      </w:pPr>
    </w:p>
    <w:p>
      <w:pPr>
        <w:pStyle w:val="4"/>
        <w:tabs>
          <w:tab w:val="left" w:pos="3828"/>
        </w:tabs>
        <w:snapToGrid w:val="0"/>
        <w:spacing w:line="360" w:lineRule="auto"/>
        <w:rPr>
          <w:rFonts w:hint="eastAsia" w:ascii="Times New Roman" w:hAnsi="Times New Roman" w:eastAsia="宋体" w:cs="Times New Roman"/>
          <w:color w:val="FF0000"/>
        </w:rPr>
      </w:pPr>
    </w:p>
    <w:p>
      <w:pPr>
        <w:pStyle w:val="4"/>
        <w:tabs>
          <w:tab w:val="left" w:pos="3828"/>
        </w:tabs>
        <w:snapToGrid w:val="0"/>
        <w:spacing w:line="360" w:lineRule="auto"/>
        <w:rPr>
          <w:rFonts w:hint="eastAsia" w:ascii="Times New Roman" w:hAnsi="Times New Roman" w:eastAsia="宋体" w:cs="Times New Roman"/>
          <w:color w:val="FF0000"/>
        </w:rPr>
      </w:pPr>
    </w:p>
    <w:p>
      <w:pPr>
        <w:pStyle w:val="4"/>
        <w:tabs>
          <w:tab w:val="left" w:pos="3828"/>
        </w:tabs>
        <w:snapToGrid w:val="0"/>
        <w:spacing w:line="360" w:lineRule="auto"/>
        <w:rPr>
          <w:rFonts w:hint="eastAsia" w:ascii="Times New Roman" w:hAnsi="Times New Roman" w:eastAsia="宋体" w:cs="Times New Roman"/>
          <w:color w:val="FF0000"/>
        </w:rPr>
      </w:pP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17.如图，一平行板电容器的两个极板竖直放置，在两极板间有一带电小球，小球用一绝缘轻线悬挂于</w:t>
      </w:r>
      <w:r>
        <w:rPr>
          <w:rFonts w:ascii="Times New Roman" w:hAnsi="Times New Roman" w:eastAsia="宋体" w:cs="Times New Roman"/>
          <w:i/>
        </w:rPr>
        <w:t>O</w:t>
      </w:r>
      <w:r>
        <w:rPr>
          <w:rFonts w:ascii="Times New Roman" w:hAnsi="Times New Roman" w:eastAsia="宋体" w:cs="Times New Roman"/>
        </w:rPr>
        <w:t>点。先给电容器缓慢充电，使两极板所带电荷量分别为＋</w:t>
      </w:r>
      <w:r>
        <w:rPr>
          <w:rFonts w:ascii="Times New Roman" w:hAnsi="Times New Roman" w:eastAsia="宋体" w:cs="Times New Roman"/>
          <w:i/>
        </w:rPr>
        <w:t>Q</w:t>
      </w:r>
      <w:r>
        <w:rPr>
          <w:rFonts w:ascii="Times New Roman" w:hAnsi="Times New Roman" w:eastAsia="宋体" w:cs="Times New Roman"/>
        </w:rPr>
        <w:t>和－</w:t>
      </w:r>
      <w:r>
        <w:rPr>
          <w:rFonts w:ascii="Times New Roman" w:hAnsi="Times New Roman" w:eastAsia="宋体" w:cs="Times New Roman"/>
          <w:i/>
        </w:rPr>
        <w:t>Q</w:t>
      </w:r>
      <w:r>
        <w:rPr>
          <w:rFonts w:ascii="Times New Roman" w:hAnsi="Times New Roman" w:eastAsia="宋体" w:cs="Times New Roman"/>
        </w:rPr>
        <w:t>，此时悬线与竖直方向的夹角为</w:t>
      </w:r>
      <w:r>
        <w:rPr>
          <w:rFonts w:ascii="Times New Roman" w:hAnsi="Times New Roman" w:eastAsia="宋体" w:cs="Times New Roman"/>
          <w:i/>
        </w:rPr>
        <w:fldChar w:fldCharType="begin"/>
      </w:r>
      <w:r>
        <w:rPr>
          <w:rFonts w:ascii="Times New Roman" w:hAnsi="Times New Roman" w:eastAsia="宋体" w:cs="Times New Roman"/>
          <w:i/>
        </w:rPr>
        <w:instrText xml:space="preserve">eq \f</w:instrText>
      </w:r>
      <w:r>
        <w:rPr>
          <w:rFonts w:ascii="Times New Roman" w:hAnsi="Times New Roman" w:eastAsia="宋体" w:cs="Times New Roman"/>
        </w:rPr>
        <w:instrText xml:space="preserve">(π</w:instrText>
      </w:r>
      <w:r>
        <w:rPr>
          <w:rFonts w:ascii="Times New Roman" w:hAnsi="Times New Roman" w:eastAsia="宋体" w:cs="Times New Roman"/>
          <w:i/>
        </w:rPr>
        <w:instrText xml:space="preserve">,</w:instrText>
      </w:r>
      <w:r>
        <w:rPr>
          <w:rFonts w:ascii="Times New Roman" w:hAnsi="Times New Roman" w:eastAsia="宋体" w:cs="Times New Roman"/>
        </w:rPr>
        <w:instrText xml:space="preserve">6)</w:instrText>
      </w:r>
      <w:r>
        <w:rPr>
          <w:rFonts w:ascii="Times New Roman" w:hAnsi="Times New Roman" w:eastAsia="宋体" w:cs="Times New Roman"/>
          <w:i/>
        </w:rPr>
        <w:fldChar w:fldCharType="end"/>
      </w:r>
      <w:r>
        <w:rPr>
          <w:rFonts w:ascii="Times New Roman" w:hAnsi="Times New Roman" w:eastAsia="宋体" w:cs="Times New Roman"/>
        </w:rPr>
        <w:t>。再给电容器缓慢充电，直到悬线和竖直方向的夹角增加到</w:t>
      </w:r>
      <w:r>
        <w:rPr>
          <w:rFonts w:ascii="Times New Roman" w:hAnsi="Times New Roman" w:eastAsia="宋体" w:cs="Times New Roman"/>
          <w:i/>
        </w:rPr>
        <w:fldChar w:fldCharType="begin"/>
      </w:r>
      <w:r>
        <w:rPr>
          <w:rFonts w:ascii="Times New Roman" w:hAnsi="Times New Roman" w:eastAsia="宋体" w:cs="Times New Roman"/>
          <w:i/>
        </w:rPr>
        <w:instrText xml:space="preserve">eq \f</w:instrText>
      </w:r>
      <w:r>
        <w:rPr>
          <w:rFonts w:ascii="Times New Roman" w:hAnsi="Times New Roman" w:eastAsia="宋体" w:cs="Times New Roman"/>
        </w:rPr>
        <w:instrText xml:space="preserve">(π</w:instrText>
      </w:r>
      <w:r>
        <w:rPr>
          <w:rFonts w:ascii="Times New Roman" w:hAnsi="Times New Roman" w:eastAsia="宋体" w:cs="Times New Roman"/>
          <w:i/>
        </w:rPr>
        <w:instrText xml:space="preserve">,</w:instrText>
      </w:r>
      <w:r>
        <w:rPr>
          <w:rFonts w:ascii="Times New Roman" w:hAnsi="Times New Roman" w:eastAsia="宋体" w:cs="Times New Roman"/>
        </w:rPr>
        <w:instrText xml:space="preserve">3)</w:instrText>
      </w:r>
      <w:r>
        <w:rPr>
          <w:rFonts w:ascii="Times New Roman" w:hAnsi="Times New Roman" w:eastAsia="宋体" w:cs="Times New Roman"/>
          <w:i/>
        </w:rPr>
        <w:fldChar w:fldCharType="end"/>
      </w:r>
      <w:r>
        <w:rPr>
          <w:rFonts w:ascii="Times New Roman" w:hAnsi="Times New Roman" w:eastAsia="宋体" w:cs="Times New Roman"/>
        </w:rPr>
        <w:t>，且小球与两极板不接触。求第二次充电使电容器正极板增加的电荷量。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jc w:val="center"/>
        <w:rPr>
          <w:rFonts w:ascii="Times New Roman" w:hAnsi="Times New Roman" w:eastAsia="宋体" w:cs="Times New Roman"/>
        </w:rPr>
      </w:pPr>
      <w:r>
        <w:drawing>
          <wp:inline distT="0" distB="0" distL="0" distR="0">
            <wp:extent cx="1199515" cy="1075690"/>
            <wp:effectExtent l="0" t="0" r="635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1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755"/>
        </w:tabs>
        <w:spacing w:line="360" w:lineRule="auto"/>
        <w:jc w:val="left"/>
        <w:rPr>
          <w:rFonts w:ascii="Times New Roman" w:hAnsi="Times New Roman" w:eastAsia="宋体" w:cs="Times New Roman"/>
          <w:color w:val="FF0000"/>
          <w:szCs w:val="21"/>
        </w:rPr>
      </w:pPr>
    </w:p>
    <w:sectPr>
      <w:headerReference r:id="rId3" w:type="default"/>
      <w:footerReference r:id="rId4" w:type="default"/>
      <w:pgSz w:w="11906" w:h="16838"/>
      <w:pgMar w:top="1077" w:right="1418" w:bottom="107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eastAsia="zh-CN"/>
      </w:rPr>
    </w:pPr>
    <w:bookmarkStart w:id="0" w:name="_GoBack"/>
    <w:bookmarkEnd w:id="0"/>
    <w:r>
      <w:rPr>
        <w:rFonts w:hint="eastAsia"/>
        <w:lang w:eastAsia="zh-CN"/>
      </w:rPr>
      <w:t>知行合一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hint="eastAsia"/>
        <w:lang w:eastAsia="zh-CN"/>
      </w:rPr>
    </w:pPr>
    <w:r>
      <w:rPr>
        <w:rFonts w:hint="eastAsia"/>
        <w:lang w:eastAsia="zh-CN"/>
      </w:rPr>
      <w:t>淘宝：知行书屋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1D7864"/>
    <w:multiLevelType w:val="singleLevel"/>
    <w:tmpl w:val="FD1D786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BD"/>
    <w:rsid w:val="00165097"/>
    <w:rsid w:val="00180B6A"/>
    <w:rsid w:val="003404AE"/>
    <w:rsid w:val="0045056C"/>
    <w:rsid w:val="005747D0"/>
    <w:rsid w:val="0069093B"/>
    <w:rsid w:val="00733005"/>
    <w:rsid w:val="008166F2"/>
    <w:rsid w:val="008C5570"/>
    <w:rsid w:val="00927F0C"/>
    <w:rsid w:val="00A93FBD"/>
    <w:rsid w:val="00AF6DA4"/>
    <w:rsid w:val="00B41238"/>
    <w:rsid w:val="00B52E04"/>
    <w:rsid w:val="00CC2F79"/>
    <w:rsid w:val="00D90362"/>
    <w:rsid w:val="00DB42AC"/>
    <w:rsid w:val="00DC0C85"/>
    <w:rsid w:val="00FF7C9E"/>
    <w:rsid w:val="013F7523"/>
    <w:rsid w:val="01870540"/>
    <w:rsid w:val="01B346D0"/>
    <w:rsid w:val="0210783D"/>
    <w:rsid w:val="03546AEE"/>
    <w:rsid w:val="037E7CF0"/>
    <w:rsid w:val="03834C17"/>
    <w:rsid w:val="04C500FC"/>
    <w:rsid w:val="059F3EEE"/>
    <w:rsid w:val="05BD1DE3"/>
    <w:rsid w:val="05C65F9F"/>
    <w:rsid w:val="05D24F8C"/>
    <w:rsid w:val="06F2162A"/>
    <w:rsid w:val="07247483"/>
    <w:rsid w:val="08200CEA"/>
    <w:rsid w:val="085F7B60"/>
    <w:rsid w:val="090C5ACB"/>
    <w:rsid w:val="09530741"/>
    <w:rsid w:val="096461D0"/>
    <w:rsid w:val="09CD7509"/>
    <w:rsid w:val="0A303F4A"/>
    <w:rsid w:val="0A6246A4"/>
    <w:rsid w:val="0A75781F"/>
    <w:rsid w:val="0A777918"/>
    <w:rsid w:val="0A7F372A"/>
    <w:rsid w:val="0AD03ABB"/>
    <w:rsid w:val="0B463098"/>
    <w:rsid w:val="0D060E88"/>
    <w:rsid w:val="0D2D789C"/>
    <w:rsid w:val="0DBE5C9D"/>
    <w:rsid w:val="0EF52AA3"/>
    <w:rsid w:val="0F3F2981"/>
    <w:rsid w:val="0F551DAA"/>
    <w:rsid w:val="12552AE4"/>
    <w:rsid w:val="125D7FD6"/>
    <w:rsid w:val="13E93C4A"/>
    <w:rsid w:val="13F526BD"/>
    <w:rsid w:val="14022909"/>
    <w:rsid w:val="140E2463"/>
    <w:rsid w:val="142A2265"/>
    <w:rsid w:val="14F031D2"/>
    <w:rsid w:val="1518352B"/>
    <w:rsid w:val="157D0B49"/>
    <w:rsid w:val="1586547E"/>
    <w:rsid w:val="16215465"/>
    <w:rsid w:val="16250426"/>
    <w:rsid w:val="167070C7"/>
    <w:rsid w:val="171C29EE"/>
    <w:rsid w:val="176C7052"/>
    <w:rsid w:val="17827559"/>
    <w:rsid w:val="184E315C"/>
    <w:rsid w:val="189D66D7"/>
    <w:rsid w:val="18CE4CF4"/>
    <w:rsid w:val="19DA02F0"/>
    <w:rsid w:val="1A5C7AAB"/>
    <w:rsid w:val="1AF00FDD"/>
    <w:rsid w:val="1B5D08A3"/>
    <w:rsid w:val="1B7243DA"/>
    <w:rsid w:val="1B864DCF"/>
    <w:rsid w:val="1C58107C"/>
    <w:rsid w:val="1D3C4F62"/>
    <w:rsid w:val="1D6B6ED4"/>
    <w:rsid w:val="1DDA6DFA"/>
    <w:rsid w:val="1E81790D"/>
    <w:rsid w:val="1E8F7FD2"/>
    <w:rsid w:val="1EC60CAC"/>
    <w:rsid w:val="1F524F69"/>
    <w:rsid w:val="1F991139"/>
    <w:rsid w:val="1FAC24DE"/>
    <w:rsid w:val="205F46C1"/>
    <w:rsid w:val="20731363"/>
    <w:rsid w:val="20A2413E"/>
    <w:rsid w:val="20C05DF5"/>
    <w:rsid w:val="20DD5687"/>
    <w:rsid w:val="21992A11"/>
    <w:rsid w:val="22C01F9A"/>
    <w:rsid w:val="245F30BD"/>
    <w:rsid w:val="2464638C"/>
    <w:rsid w:val="24704384"/>
    <w:rsid w:val="24F50DA2"/>
    <w:rsid w:val="255B261E"/>
    <w:rsid w:val="25720564"/>
    <w:rsid w:val="25BE6167"/>
    <w:rsid w:val="2606117E"/>
    <w:rsid w:val="26227BF1"/>
    <w:rsid w:val="26640B54"/>
    <w:rsid w:val="291D7EDF"/>
    <w:rsid w:val="294274A4"/>
    <w:rsid w:val="299B1090"/>
    <w:rsid w:val="2A384A3B"/>
    <w:rsid w:val="2AB53052"/>
    <w:rsid w:val="2BC3413F"/>
    <w:rsid w:val="2BD12632"/>
    <w:rsid w:val="2BD42249"/>
    <w:rsid w:val="2C6D4E94"/>
    <w:rsid w:val="2DFB7CB5"/>
    <w:rsid w:val="2E6B060A"/>
    <w:rsid w:val="2EF77F75"/>
    <w:rsid w:val="2F2B2F9C"/>
    <w:rsid w:val="2F2F6C4C"/>
    <w:rsid w:val="2FAD7303"/>
    <w:rsid w:val="31AD7960"/>
    <w:rsid w:val="31D26C44"/>
    <w:rsid w:val="322C1FB8"/>
    <w:rsid w:val="32734A21"/>
    <w:rsid w:val="339B707D"/>
    <w:rsid w:val="33F3796E"/>
    <w:rsid w:val="347B0553"/>
    <w:rsid w:val="34BE57BC"/>
    <w:rsid w:val="34CD6B15"/>
    <w:rsid w:val="35300D1F"/>
    <w:rsid w:val="35BA207A"/>
    <w:rsid w:val="361B749F"/>
    <w:rsid w:val="3634606B"/>
    <w:rsid w:val="36463D94"/>
    <w:rsid w:val="36626D61"/>
    <w:rsid w:val="36B9052F"/>
    <w:rsid w:val="37D5663E"/>
    <w:rsid w:val="3837452E"/>
    <w:rsid w:val="385C1E00"/>
    <w:rsid w:val="387413C6"/>
    <w:rsid w:val="38756048"/>
    <w:rsid w:val="38C57E05"/>
    <w:rsid w:val="38DB55BA"/>
    <w:rsid w:val="38EE6D5D"/>
    <w:rsid w:val="39982E25"/>
    <w:rsid w:val="3B183516"/>
    <w:rsid w:val="3BF42464"/>
    <w:rsid w:val="3C5C3132"/>
    <w:rsid w:val="3C7D0082"/>
    <w:rsid w:val="3DE70800"/>
    <w:rsid w:val="3E747498"/>
    <w:rsid w:val="3EFD162D"/>
    <w:rsid w:val="3F313DC0"/>
    <w:rsid w:val="3F691B1B"/>
    <w:rsid w:val="3F826C75"/>
    <w:rsid w:val="3FD77747"/>
    <w:rsid w:val="3FE65DFE"/>
    <w:rsid w:val="42AE08D4"/>
    <w:rsid w:val="43FE7298"/>
    <w:rsid w:val="44D54661"/>
    <w:rsid w:val="45466B5A"/>
    <w:rsid w:val="459A6A80"/>
    <w:rsid w:val="47952128"/>
    <w:rsid w:val="47C13EAD"/>
    <w:rsid w:val="47D70DF7"/>
    <w:rsid w:val="483F63E5"/>
    <w:rsid w:val="48525410"/>
    <w:rsid w:val="48B664FC"/>
    <w:rsid w:val="49992F72"/>
    <w:rsid w:val="4A244AD6"/>
    <w:rsid w:val="4A8632FD"/>
    <w:rsid w:val="4B003D5B"/>
    <w:rsid w:val="4BBC0336"/>
    <w:rsid w:val="4BD3337C"/>
    <w:rsid w:val="4C40355C"/>
    <w:rsid w:val="4C681404"/>
    <w:rsid w:val="4CE43AE8"/>
    <w:rsid w:val="4E0E168C"/>
    <w:rsid w:val="4E176770"/>
    <w:rsid w:val="4E803EFD"/>
    <w:rsid w:val="4E8641C0"/>
    <w:rsid w:val="4E9321B0"/>
    <w:rsid w:val="4EB77FBD"/>
    <w:rsid w:val="4F863619"/>
    <w:rsid w:val="4FAE08D9"/>
    <w:rsid w:val="4FF706F4"/>
    <w:rsid w:val="50923148"/>
    <w:rsid w:val="50D12604"/>
    <w:rsid w:val="50D24ADE"/>
    <w:rsid w:val="50E07909"/>
    <w:rsid w:val="510E1D46"/>
    <w:rsid w:val="51657172"/>
    <w:rsid w:val="5173711B"/>
    <w:rsid w:val="5298108A"/>
    <w:rsid w:val="53067ECD"/>
    <w:rsid w:val="5346784E"/>
    <w:rsid w:val="536D2A26"/>
    <w:rsid w:val="538E143B"/>
    <w:rsid w:val="53E65F3C"/>
    <w:rsid w:val="54252339"/>
    <w:rsid w:val="5459421D"/>
    <w:rsid w:val="548B14B8"/>
    <w:rsid w:val="554B7C96"/>
    <w:rsid w:val="557C5AF0"/>
    <w:rsid w:val="55F661B8"/>
    <w:rsid w:val="565E33AB"/>
    <w:rsid w:val="571D4FF7"/>
    <w:rsid w:val="585764DC"/>
    <w:rsid w:val="586A2A6F"/>
    <w:rsid w:val="59102C2A"/>
    <w:rsid w:val="593B6797"/>
    <w:rsid w:val="59490832"/>
    <w:rsid w:val="597473ED"/>
    <w:rsid w:val="5A503CD0"/>
    <w:rsid w:val="5D4078C1"/>
    <w:rsid w:val="5D9207AC"/>
    <w:rsid w:val="5E2C68CD"/>
    <w:rsid w:val="5E2F62D7"/>
    <w:rsid w:val="5E615644"/>
    <w:rsid w:val="5EA936B8"/>
    <w:rsid w:val="5EB762C4"/>
    <w:rsid w:val="5F6E2016"/>
    <w:rsid w:val="5F7A63F4"/>
    <w:rsid w:val="5FBA4614"/>
    <w:rsid w:val="60574E72"/>
    <w:rsid w:val="6064786E"/>
    <w:rsid w:val="6099558E"/>
    <w:rsid w:val="60F94DC0"/>
    <w:rsid w:val="6147238B"/>
    <w:rsid w:val="61E00F48"/>
    <w:rsid w:val="62767E4D"/>
    <w:rsid w:val="64286735"/>
    <w:rsid w:val="64D71511"/>
    <w:rsid w:val="651B4272"/>
    <w:rsid w:val="654C5377"/>
    <w:rsid w:val="657F415D"/>
    <w:rsid w:val="660F36B2"/>
    <w:rsid w:val="669820CC"/>
    <w:rsid w:val="67C15C25"/>
    <w:rsid w:val="68955B0A"/>
    <w:rsid w:val="694F663A"/>
    <w:rsid w:val="698A7D39"/>
    <w:rsid w:val="6AF263AB"/>
    <w:rsid w:val="6B121959"/>
    <w:rsid w:val="6B3D5D36"/>
    <w:rsid w:val="6C0553CF"/>
    <w:rsid w:val="6C083DA4"/>
    <w:rsid w:val="6C2E0B4E"/>
    <w:rsid w:val="6C5466E1"/>
    <w:rsid w:val="6CC93C2C"/>
    <w:rsid w:val="6D3C53A1"/>
    <w:rsid w:val="6E241F0C"/>
    <w:rsid w:val="6F6A2623"/>
    <w:rsid w:val="6FE33FE0"/>
    <w:rsid w:val="6FEA0B61"/>
    <w:rsid w:val="70800B64"/>
    <w:rsid w:val="712331A7"/>
    <w:rsid w:val="71603B6E"/>
    <w:rsid w:val="71B1754E"/>
    <w:rsid w:val="73F66965"/>
    <w:rsid w:val="74272973"/>
    <w:rsid w:val="755A6E1D"/>
    <w:rsid w:val="75742AAA"/>
    <w:rsid w:val="75C4330D"/>
    <w:rsid w:val="761D5EE8"/>
    <w:rsid w:val="76ED0B1B"/>
    <w:rsid w:val="77BC76C8"/>
    <w:rsid w:val="77F55822"/>
    <w:rsid w:val="78B232B0"/>
    <w:rsid w:val="79A057C3"/>
    <w:rsid w:val="79AD51A9"/>
    <w:rsid w:val="7A831F26"/>
    <w:rsid w:val="7C5448A1"/>
    <w:rsid w:val="7C561C84"/>
    <w:rsid w:val="7C8628A6"/>
    <w:rsid w:val="7C8A03AD"/>
    <w:rsid w:val="7DF257CF"/>
    <w:rsid w:val="7EC25587"/>
    <w:rsid w:val="7F4A1D0A"/>
    <w:rsid w:val="7FA350BF"/>
    <w:rsid w:val="7FC4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129.TIF" TargetMode="Externa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image" Target="media/image17.png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132.TIF" TargetMode="External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1-216.TIF" TargetMode="External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J129.TIF" TargetMode="Externa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430</Words>
  <Characters>2455</Characters>
  <Lines>20</Lines>
  <Paragraphs>5</Paragraphs>
  <TotalTime>3</TotalTime>
  <ScaleCrop>false</ScaleCrop>
  <LinksUpToDate>false</LinksUpToDate>
  <CharactersWithSpaces>2880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2020-05-13T09:15:00Z</dcterms:created>
  <dc:creator>学科网(Zxxk.Com)</dc:creator>
  <cp:lastModifiedBy>Mr.Peng</cp:lastModifiedBy>
  <dcterms:modified xsi:type="dcterms:W3CDTF">2020-08-12T09:14:15Z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