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14:paraId="611F0C82" w14:textId="712FEA9D" w:rsidP="00AF42D7" w:rsidR="00AF42D7" w:rsidRDefault="00AB09EF">
      <w:pPr>
        <w:jc w:val="center"/>
        <w:rPr>
          <w:rFonts w:ascii="Times New Roman" w:cs="Times New Roman" w:hAnsi="Times New Roman"/>
          <w:b/>
          <w:color w:themeColor="text1" w:val="000000"/>
          <w:sz w:val="32"/>
        </w:rPr>
      </w:pPr>
      <w:r w:rsidRPr="00AB09EF">
        <w:rPr>
          <w:rFonts w:ascii="Times New Roman" w:cs="Times New Roman" w:hAnsi="Times New Roman" w:hint="eastAsia"/>
          <w:b/>
          <w:color w:themeColor="text1" w:val="000000"/>
          <w:sz w:val="32"/>
        </w:rPr>
        <w:t>简谐运动</w:t>
      </w:r>
    </w:p>
    <w:p w14:paraId="13854016" w14:textId="77777777" w:rsidP="00AF42D7" w:rsidR="00CF200E" w:rsidRDefault="00CF200E" w:rsidRPr="00E356E0">
      <w:pPr>
        <w:jc w:val="center"/>
        <w:rPr>
          <w:rFonts w:ascii="Times New Roman" w:cs="Times New Roman" w:hAnsi="Times New Roman"/>
          <w:b/>
          <w:color w:themeColor="text1" w:val="000000"/>
          <w:sz w:val="32"/>
        </w:rPr>
      </w:pPr>
    </w:p>
    <w:p w14:paraId="68CD2F9D" w14:textId="1B418F22" w:rsidP="00AF42D7" w:rsidR="004764F4" w:rsidRDefault="00AF42D7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【</w:t>
      </w:r>
      <w:r w:rsidR="009F6664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学习</w:t>
      </w: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目标】</w:t>
      </w:r>
    </w:p>
    <w:p w14:paraId="13DAB81B" w14:textId="05D4F6F9" w:rsidP="00DB1903" w:rsidR="00DB1903" w:rsidRDefault="002A38B7" w:rsidRPr="00DB1903">
      <w:pPr>
        <w:shd w:color="000000" w:fill="auto" w:val="clear"/>
        <w:spacing w:line="440" w:lineRule="atLeast"/>
        <w:ind w:firstLine="480" w:firstLineChars="200"/>
        <w:rPr>
          <w:rFonts w:asciiTheme="minorEastAsia" w:cs="Times New Roman" w:hAnsiTheme="minorEastAsia"/>
          <w:color w:themeColor="text1" w:val="000000"/>
          <w:sz w:val="24"/>
        </w:rPr>
      </w:pPr>
      <w:r w:rsidRPr="003C3971">
        <w:rPr>
          <w:rFonts w:ascii="Times New Roman" w:cs="Times New Roman" w:hAnsi="Times New Roman"/>
          <w:color w:themeColor="text1" w:val="000000"/>
          <w:sz w:val="24"/>
        </w:rPr>
        <w:t>1</w:t>
      </w:r>
      <w:r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 w:rsidR="00DB1903" w:rsidRPr="00DB1903">
        <w:rPr>
          <w:rFonts w:asciiTheme="minorEastAsia" w:cs="Times New Roman" w:hAnsiTheme="minorEastAsia" w:hint="eastAsia"/>
          <w:color w:themeColor="text1" w:val="000000"/>
          <w:sz w:val="24"/>
        </w:rPr>
        <w:t>了解什么是机械振动、简谐运动</w:t>
      </w:r>
      <w:r w:rsidR="00DB1903">
        <w:rPr>
          <w:rFonts w:asciiTheme="minorEastAsia" w:cs="Times New Roman" w:hAnsiTheme="minorEastAsia" w:hint="eastAsia"/>
          <w:color w:themeColor="text1" w:val="000000"/>
          <w:sz w:val="24"/>
        </w:rPr>
        <w:t>。</w:t>
      </w:r>
    </w:p>
    <w:p w14:paraId="43D7ABAD" w14:textId="3AC0F7FA" w:rsidP="00DB1903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Theme="minorEastAsia" w:cs="Times New Roman" w:hAnsiTheme="minorEastAsia"/>
          <w:color w:themeColor="text1" w:val="000000"/>
          <w:sz w:val="24"/>
        </w:rPr>
      </w:pPr>
      <w:r w:rsidRPr="003C3971">
        <w:rPr>
          <w:rFonts w:ascii="Times New Roman" w:cs="Times New Roman" w:hAnsi="Times New Roman"/>
          <w:color w:themeColor="text1" w:val="000000"/>
          <w:sz w:val="24"/>
        </w:rPr>
        <w:t>2</w:t>
      </w:r>
      <w:r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 w:rsidRPr="00DB1903">
        <w:rPr>
          <w:rFonts w:asciiTheme="minorEastAsia" w:cs="Times New Roman" w:hAnsiTheme="minorEastAsia" w:hint="eastAsia"/>
          <w:color w:themeColor="text1" w:val="000000"/>
          <w:sz w:val="24"/>
        </w:rPr>
        <w:t>正确理解简谐运动图象的物理含义，知道简谐运动的图象是一条正弦或余弦曲线。</w:t>
      </w:r>
    </w:p>
    <w:p w14:paraId="5C8B9785" w14:textId="79DB0012" w:rsidP="00DB1903" w:rsidR="004764F4" w:rsidRDefault="00E10B83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【</w:t>
      </w:r>
      <w:r w:rsidR="009F6664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学习</w:t>
      </w:r>
      <w:r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重</w:t>
      </w:r>
      <w:r w:rsidR="00AF42D7"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点】</w:t>
      </w:r>
    </w:p>
    <w:p w14:paraId="48049DFD" w14:textId="07948ACA" w:rsidP="002A38B7" w:rsidR="002A38B7" w:rsidRDefault="00DB1903" w:rsidRPr="00D04171">
      <w:pPr>
        <w:shd w:color="000000" w:fill="auto" w:val="clear"/>
        <w:spacing w:line="440" w:lineRule="atLeast"/>
        <w:ind w:firstLine="480" w:firstLineChars="200"/>
        <w:rPr>
          <w:rFonts w:ascii="宋体" w:cs="Times New Roman" w:eastAsia="宋体" w:hAnsi="宋体"/>
          <w:color w:themeColor="text1" w:val="000000"/>
          <w:sz w:val="24"/>
        </w:rPr>
      </w:pPr>
      <w:r w:rsidRPr="00DB1903">
        <w:rPr>
          <w:rFonts w:asciiTheme="minorEastAsia" w:cs="Times New Roman" w:hAnsiTheme="minorEastAsia" w:hint="eastAsia"/>
          <w:color w:themeColor="text1" w:val="000000"/>
          <w:sz w:val="24"/>
        </w:rPr>
        <w:t>掌握简谐运动的回复力特征及相关物理量的变化规律</w:t>
      </w:r>
      <w:r w:rsidR="002A38B7" w:rsidRPr="00D04171">
        <w:rPr>
          <w:rFonts w:ascii="宋体" w:cs="Times New Roman" w:eastAsia="宋体" w:hAnsi="宋体" w:hint="eastAsia"/>
          <w:color w:themeColor="text1" w:val="000000"/>
          <w:sz w:val="24"/>
        </w:rPr>
        <w:t>。</w:t>
      </w:r>
    </w:p>
    <w:p w14:paraId="59D20A16" w14:textId="2178268C" w:rsidP="00DB1903" w:rsidR="00DB1903" w:rsidRDefault="00DB1903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【</w:t>
      </w:r>
      <w:r w:rsidR="009F6664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学习</w:t>
      </w: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难点】</w:t>
      </w:r>
    </w:p>
    <w:p w14:paraId="69D9C2F5" w14:textId="6A04F1A2" w:rsidP="00DB1903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宋体" w:cs="Times New Roman" w:eastAsia="宋体" w:hAnsi="宋体"/>
          <w:color w:themeColor="text1" w:val="000000"/>
          <w:sz w:val="24"/>
        </w:rPr>
      </w:pPr>
      <w:r w:rsidRPr="003C3971">
        <w:rPr>
          <w:rFonts w:ascii="Times New Roman" w:cs="Times New Roman" w:hAnsi="Times New Roman"/>
          <w:color w:themeColor="text1" w:val="000000"/>
          <w:sz w:val="24"/>
        </w:rPr>
        <w:t>1</w:t>
      </w:r>
      <w:r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>
        <w:rPr>
          <w:rFonts w:asciiTheme="minorEastAsia" w:cs="Times New Roman" w:hAnsiTheme="minorEastAsia" w:hint="eastAsia"/>
          <w:color w:themeColor="text1" w:val="000000"/>
          <w:sz w:val="24"/>
        </w:rPr>
        <w:t>分清</w:t>
      </w:r>
      <w:r w:rsidRPr="00DB1903">
        <w:rPr>
          <w:rFonts w:asciiTheme="minorEastAsia" w:cs="Times New Roman" w:hAnsiTheme="minorEastAsia" w:hint="eastAsia"/>
          <w:color w:themeColor="text1" w:val="000000"/>
          <w:sz w:val="24"/>
        </w:rPr>
        <w:t>偏离平衡位置的位移与位移的概念</w:t>
      </w:r>
      <w:r w:rsidRPr="00D04171">
        <w:rPr>
          <w:rFonts w:ascii="宋体" w:cs="Times New Roman" w:eastAsia="宋体" w:hAnsi="宋体" w:hint="eastAsia"/>
          <w:color w:themeColor="text1" w:val="000000"/>
          <w:sz w:val="24"/>
        </w:rPr>
        <w:t>。</w:t>
      </w:r>
    </w:p>
    <w:p w14:paraId="5AB6C55E" w14:textId="4CAE77C2" w:rsidP="00DB1903" w:rsidR="00DB1903" w:rsidRDefault="00DB1903" w:rsidRPr="00D04171">
      <w:pPr>
        <w:shd w:color="000000" w:fill="auto" w:val="clear"/>
        <w:spacing w:line="440" w:lineRule="atLeast"/>
        <w:ind w:firstLine="480" w:firstLineChars="200"/>
        <w:rPr>
          <w:rFonts w:ascii="宋体" w:cs="Times New Roman" w:eastAsia="宋体" w:hAnsi="宋体"/>
          <w:color w:themeColor="text1" w:val="000000"/>
          <w:sz w:val="24"/>
        </w:rPr>
      </w:pPr>
      <w:r w:rsidRPr="003C3971">
        <w:rPr>
          <w:rFonts w:ascii="Times New Roman" w:cs="Times New Roman" w:eastAsia="宋体" w:hAnsi="Times New Roman"/>
          <w:color w:themeColor="text1" w:val="000000"/>
          <w:sz w:val="24"/>
        </w:rPr>
        <w:t>2</w:t>
      </w:r>
      <w:r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>
        <w:rPr>
          <w:rFonts w:ascii="Times New Roman" w:cs="Times New Roman" w:eastAsia="宋体" w:hAnsi="Times New Roman" w:hint="eastAsia"/>
          <w:color w:themeColor="text1" w:val="000000"/>
          <w:sz w:val="24"/>
        </w:rPr>
        <w:t>知道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在一次全振动中速度的变化</w:t>
      </w:r>
    </w:p>
    <w:p w14:paraId="373B4A9F" w14:textId="4D960981" w:rsidP="00AF42D7" w:rsidR="004764F4" w:rsidRDefault="00AF42D7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【</w:t>
      </w:r>
      <w:r w:rsidR="009F6664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学习</w:t>
      </w: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过程】</w:t>
      </w:r>
    </w:p>
    <w:p w14:paraId="768F81CB" w14:textId="0206ACB9" w:rsidP="009F6664" w:rsidR="00E10B83" w:rsidRDefault="00E10B83" w:rsidRPr="009F6664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b/>
          <w:color w:themeColor="text1" w:val="000000"/>
          <w:sz w:val="24"/>
          <w:szCs w:val="24"/>
        </w:rPr>
      </w:pPr>
      <w:r w:rsidRPr="009F6664">
        <w:rPr>
          <w:rFonts w:ascii="Times New Roman" w:cs="Times New Roman" w:eastAsia="宋体" w:hAnsi="Times New Roman" w:hint="eastAsia"/>
          <w:b/>
          <w:color w:themeColor="text1" w:val="000000"/>
          <w:sz w:val="24"/>
        </w:rPr>
        <w:t>一、</w:t>
      </w:r>
      <w:r w:rsidR="00DB1903" w:rsidRPr="009F666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机械振动</w:t>
      </w:r>
    </w:p>
    <w:p w14:paraId="1BF9D063" w14:textId="21C3E33B" w:rsidP="00E10B83" w:rsidR="009F6664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定义：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</w:rPr>
        <w:t>____________________________________________________________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。</w:t>
      </w:r>
    </w:p>
    <w:p w14:paraId="4153008C" w14:textId="4399D8CB" w:rsidP="00E10B83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通常简称为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</w:rPr>
        <w:t>_________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。</w:t>
      </w:r>
    </w:p>
    <w:p w14:paraId="04C60AE3" w14:textId="0CBAE8FC" w:rsidP="00DB1903" w:rsidR="009F6664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</w:rPr>
        <w:t>平衡位置指的</w:t>
      </w:r>
      <w:r>
        <w:rPr>
          <w:rFonts w:ascii="Times New Roman" w:cs="Times New Roman" w:eastAsia="宋体" w:hAnsi="Times New Roman"/>
          <w:color w:themeColor="text1" w:val="000000"/>
          <w:sz w:val="24"/>
        </w:rPr>
        <w:t>是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</w:rPr>
        <w:t>_________________________</w:t>
      </w:r>
      <w:r w:rsidR="00004BF0">
        <w:rPr>
          <w:rFonts w:ascii="Times New Roman" w:cs="Times New Roman" w:eastAsia="宋体" w:hAnsi="Times New Roman" w:hint="eastAsia"/>
          <w:color w:themeColor="text1" w:val="000000"/>
          <w:sz w:val="24"/>
        </w:rPr>
        <w:t>。</w:t>
      </w:r>
    </w:p>
    <w:p w14:paraId="07DC218E" w14:textId="5CD914DC" w:rsidP="00DB1903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（一般情况下指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</w:rPr>
        <w:t>_________________________</w:t>
      </w:r>
      <w:r w:rsidR="00004BF0">
        <w:rPr>
          <w:rFonts w:ascii="Times New Roman" w:cs="Times New Roman" w:eastAsia="宋体" w:hAnsi="Times New Roman" w:hint="eastAsia"/>
          <w:color w:themeColor="text1" w:val="000000"/>
          <w:sz w:val="24"/>
        </w:rPr>
        <w:t>。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）</w:t>
      </w:r>
    </w:p>
    <w:p w14:paraId="4215E14B" w14:textId="3DD77D99" w:rsidP="00DB1903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</w:rPr>
        <w:t>2</w:t>
      </w:r>
      <w:r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特点：</w:t>
      </w:r>
    </w:p>
    <w:p w14:paraId="0EFA202A" w14:textId="7988B7FA" w:rsidP="00DB1903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（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1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）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</w:rPr>
        <w:t>____________</w:t>
      </w:r>
      <w:r w:rsidR="00004BF0">
        <w:rPr>
          <w:rFonts w:ascii="Times New Roman" w:cs="Times New Roman" w:eastAsia="宋体" w:hAnsi="Times New Roman" w:hint="eastAsia"/>
          <w:color w:themeColor="text1" w:val="000000"/>
          <w:sz w:val="24"/>
        </w:rPr>
        <w:t>。</w:t>
      </w:r>
    </w:p>
    <w:p w14:paraId="36D138CD" w14:textId="0D06E703" w:rsidP="00DB1903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（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2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）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</w:rPr>
        <w:t>____________</w:t>
      </w:r>
      <w:r w:rsidR="00004BF0">
        <w:rPr>
          <w:rFonts w:ascii="Times New Roman" w:cs="Times New Roman" w:eastAsia="宋体" w:hAnsi="Times New Roman" w:hint="eastAsia"/>
          <w:color w:themeColor="text1" w:val="000000"/>
          <w:sz w:val="24"/>
        </w:rPr>
        <w:t>。</w:t>
      </w:r>
    </w:p>
    <w:p w14:paraId="43904D80" w14:textId="57B1EA8C" w:rsidP="00DB1903" w:rsidR="00DB1903" w:rsidRDefault="009F666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</w:rPr>
        <w:t>例题</w:t>
      </w:r>
      <w:r>
        <w:rPr>
          <w:rFonts w:ascii="Times New Roman" w:cs="Times New Roman" w:eastAsia="宋体" w:hAnsi="Times New Roman"/>
          <w:color w:themeColor="text1" w:val="000000"/>
          <w:sz w:val="24"/>
        </w:rPr>
        <w:t>：</w:t>
      </w:r>
      <w:r w:rsid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观察</w:t>
      </w:r>
      <w:r w:rsidR="00DB1903" w:rsidRPr="00DB1903">
        <w:rPr>
          <w:rFonts w:ascii="Times New Roman" w:cs="Times New Roman" w:eastAsia="宋体" w:hAnsi="Times New Roman" w:hint="eastAsia"/>
          <w:color w:themeColor="text1" w:val="000000"/>
          <w:sz w:val="24"/>
        </w:rPr>
        <w:t>判断下列物体的运动是否是机械振动：</w:t>
      </w:r>
    </w:p>
    <w:p w14:paraId="231FEF72" w14:textId="66A0FBF8" w:rsidP="00DB1903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noProof/>
          <w:color w:themeColor="text1" w:val="000000"/>
          <w:sz w:val="24"/>
        </w:rPr>
        <w:drawing>
          <wp:inline distB="0" distL="0" distR="0" distT="0" wp14:anchorId="0DC7A4C4" wp14:editId="7FEF8D20">
            <wp:extent cx="5283835" cy="929305"/>
            <wp:effectExtent b="4445" l="0" r="0" t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 noChangeAspect="1"/>
                    </pic:cNvPicPr>
                  </pic:nvPicPr>
                  <pic:blipFill>
                    <a:blip cstate="print"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70" cy="94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66D67" w14:textId="77777777" w:rsidP="00DB1903" w:rsidR="009F6664" w:rsidRDefault="009F666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</w:rPr>
      </w:pPr>
    </w:p>
    <w:p w14:paraId="0ACBFCBE" w14:textId="1C0597D5" w:rsidP="009F6664" w:rsidR="00E10B83" w:rsidRDefault="00E10B83" w:rsidRPr="009F6664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b/>
          <w:color w:themeColor="text1" w:val="000000"/>
          <w:sz w:val="24"/>
          <w:szCs w:val="24"/>
        </w:rPr>
      </w:pPr>
      <w:r w:rsidRPr="009F6664">
        <w:rPr>
          <w:rFonts w:ascii="Times New Roman" w:cs="Times New Roman" w:eastAsia="宋体" w:hAnsi="Times New Roman"/>
          <w:b/>
          <w:color w:themeColor="text1" w:val="000000"/>
          <w:sz w:val="24"/>
          <w:szCs w:val="24"/>
        </w:rPr>
        <w:t>二</w:t>
      </w:r>
      <w:r w:rsidR="009F6664" w:rsidRPr="009F666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、</w:t>
      </w:r>
      <w:r w:rsidR="00DB1903" w:rsidRPr="009F666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弹簧振子</w:t>
      </w:r>
    </w:p>
    <w:p w14:paraId="487A8CA5" w14:textId="59836CA1" w:rsidP="002A38B7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概念：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_____________________________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称作弹簧振子，有时也把这样的小球称做弹簧振子或简称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14:paraId="4E7641B3" w14:textId="52619AD8" w:rsidP="002A38B7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弹簧振子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是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理性化模型：</w:t>
      </w:r>
    </w:p>
    <w:p w14:paraId="27AEEB09" w14:textId="12C20733" w:rsidP="00DB1903" w:rsidR="00DB1903" w:rsidRDefault="00DB1903" w:rsidRPr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14:paraId="40B7DF3C" w14:textId="77777777" w:rsidP="009F6664" w:rsidR="009F6664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lastRenderedPageBreak/>
        <w:t>（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）弹簧的质量与小球相比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14:paraId="37F1A901" w14:textId="68FBCBF3" w:rsidP="009F6664" w:rsidR="00DB1903" w:rsidRDefault="00DB190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简谐运动是一种最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、最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</w:t>
      </w:r>
      <w:r w:rsidRPr="00DB190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的振动。</w:t>
      </w:r>
    </w:p>
    <w:p w14:paraId="3F5A7E2A" w14:textId="08AFA348" w:rsidP="00DB1903" w:rsidR="00DB1903" w:rsidRDefault="00A80FEF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让学生</w:t>
      </w: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观察总结弹簧振子运动有什么特点。</w:t>
      </w:r>
    </w:p>
    <w:p w14:paraId="7404D7D3" w14:textId="030A5861" w:rsidP="009F6664" w:rsidR="002A38B7" w:rsidRDefault="002A38B7" w:rsidRPr="009F6664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b/>
          <w:color w:themeColor="text1" w:val="000000"/>
          <w:sz w:val="24"/>
          <w:szCs w:val="24"/>
        </w:rPr>
      </w:pPr>
      <w:r w:rsidRPr="009F666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三</w:t>
      </w:r>
      <w:r w:rsidR="009F6664" w:rsidRPr="009F666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、</w:t>
      </w:r>
      <w:r w:rsidR="00DB1903" w:rsidRPr="009F666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弹簧振子的位移—时间图象</w:t>
      </w:r>
    </w:p>
    <w:p w14:paraId="72ADE036" w14:textId="15896E5F" w:rsidP="00D47D5B" w:rsidR="00D47D5B" w:rsidRDefault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="009F6664"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位移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x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：振动物体的位移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x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用从平衡位置指向物体所在位置的有向线段表示。</w:t>
      </w:r>
    </w:p>
    <w:p w14:paraId="6DB5A051" w14:textId="6813C43B" w:rsidP="00D47D5B" w:rsidR="00D47D5B" w:rsidRDefault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="009F6664" w:rsidRPr="00D14120">
        <w:rPr>
          <w:rFonts w:ascii="Times New Roman" w:cs="Times New Roman" w:eastAsia="宋体" w:hAnsi="Times New Roman" w:hint="eastAsia"/>
          <w:color w:themeColor="text1" w:val="000000"/>
          <w:sz w:val="24"/>
        </w:rPr>
        <w:t>．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画法：振动物体的位移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x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用从平衡位置指向物体所在位置的有向线段表示。</w:t>
      </w:r>
    </w:p>
    <w:p w14:paraId="4DB4D64E" w14:textId="200DF52C" w:rsidP="00D47D5B" w:rsidR="00D47D5B" w:rsidRDefault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坐标原点</w:t>
      </w:r>
      <w:r w:rsidRPr="00D47D5B">
        <w:rPr>
          <w:rFonts w:ascii="Cambria Math" w:cs="Cambria Math" w:eastAsia="宋体" w:hAnsi="Cambria Math"/>
          <w:color w:themeColor="text1" w:val="000000"/>
          <w:sz w:val="24"/>
          <w:szCs w:val="24"/>
        </w:rPr>
        <w:t>??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－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</w:t>
      </w:r>
    </w:p>
    <w:p w14:paraId="2D8E49E6" w14:textId="55F46EC5" w:rsidP="00D47D5B" w:rsidR="00D47D5B" w:rsidRDefault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横坐标</w:t>
      </w:r>
      <w:r w:rsidRPr="00D47D5B">
        <w:rPr>
          <w:rFonts w:ascii="Cambria Math" w:cs="Cambria Math" w:eastAsia="宋体" w:hAnsi="Cambria Math"/>
          <w:color w:themeColor="text1" w:val="000000"/>
          <w:sz w:val="24"/>
          <w:szCs w:val="24"/>
        </w:rPr>
        <w:t>??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－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</w:t>
      </w:r>
    </w:p>
    <w:p w14:paraId="46B5D50B" w14:textId="2F7496AB" w:rsidP="00D47D5B" w:rsidR="00D47D5B" w:rsidRDefault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纵坐标</w:t>
      </w:r>
      <w:r w:rsidRPr="00D47D5B">
        <w:rPr>
          <w:rFonts w:ascii="Cambria Math" w:cs="Cambria Math" w:eastAsia="宋体" w:hAnsi="Cambria Math"/>
          <w:color w:themeColor="text1" w:val="000000"/>
          <w:sz w:val="24"/>
          <w:szCs w:val="24"/>
        </w:rPr>
        <w:t>??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－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___________________________</w:t>
      </w:r>
    </w:p>
    <w:p w14:paraId="48BAF4B1" w14:textId="0C7518D0" w:rsidP="00D47D5B" w:rsidR="00D47D5B" w:rsidRDefault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规定在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0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点右边时位移为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，左边时位移为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14:paraId="5EB7AF5E" w14:textId="03459F6F" w:rsidP="00D47D5B" w:rsidR="00D47D5B" w:rsidRDefault="009F6664" w:rsidRPr="00D47D5B">
      <w:pPr>
        <w:shd w:color="000000" w:fill="auto" w:val="clear"/>
        <w:spacing w:line="440" w:lineRule="atLeast"/>
        <w:ind w:firstLine="42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noProof/>
        </w:rPr>
        <w:drawing>
          <wp:anchor allowOverlap="1" behindDoc="0" distB="0" distL="114300" distR="114300" distT="0" layoutInCell="1" locked="0" relativeHeight="251664384" simplePos="0" wp14:anchorId="121AC4A2" wp14:editId="0FCB5F5B">
            <wp:simplePos x="0" y="0"/>
            <wp:positionH relativeFrom="column">
              <wp:posOffset>4476087</wp:posOffset>
            </wp:positionH>
            <wp:positionV relativeFrom="paragraph">
              <wp:posOffset>130975</wp:posOffset>
            </wp:positionV>
            <wp:extent cx="743151" cy="2082744"/>
            <wp:effectExtent b="0" l="0" r="0" t="0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151" cy="2082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D5B"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inline distB="0" distL="0" distR="0" distT="0" wp14:anchorId="03B4FDFA" wp14:editId="405AA298">
            <wp:extent cx="1837583" cy="1397829"/>
            <wp:effectExtent b="0" l="0" r="0" t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92" cy="140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7D5B"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inline distB="0" distL="0" distR="0" distT="0" wp14:anchorId="1A7414C0" wp14:editId="37D3EC0B">
            <wp:extent cx="1070493" cy="1393650"/>
            <wp:effectExtent b="0" l="0" r="0" t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 noChangeAspect="1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872" cy="1417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90161" w14:textId="372E98EC" w:rsidP="0076056C" w:rsidR="0076056C" w:rsidRDefault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3</w:t>
      </w:r>
      <w:r w:rsidRPr="00CF200E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弹簧振子的位移—时间图象</w:t>
      </w:r>
    </w:p>
    <w:p w14:paraId="5538C6BB" w14:textId="52690EB2" w:rsidP="00D47D5B" w:rsidR="00D47D5B" w:rsidRDefault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结论：弹簧振子的振动图像是一条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14:paraId="5F177F17" w14:textId="228DACDE" w:rsidP="00D47D5B" w:rsidR="00D47D5B" w:rsidRDefault="00D47D5B" w:rsidRPr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应用例子：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</w:t>
      </w:r>
      <w:r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14:paraId="23738E38" w14:textId="4638E908" w:rsidP="00D47D5B" w:rsidR="00D47D5B" w:rsidRDefault="006E1FA1" w:rsidRPr="00D47D5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理论和实验都证明：</w:t>
      </w:r>
      <w:r w:rsidR="00D47D5B"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简谐运动的振动图象都是</w:t>
      </w:r>
      <w:r w:rsidR="009F666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9F666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</w:t>
      </w:r>
      <w:r w:rsidR="00D47D5B" w:rsidRPr="00D47D5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14:paraId="1FEFB138" w14:textId="40378774" w:rsidP="0076056C" w:rsidR="0076056C" w:rsidRDefault="0076056C" w:rsidRPr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【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例题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】</w:t>
      </w:r>
    </w:p>
    <w:p w14:paraId="5F46DF88" w14:textId="68EC07CB" w:rsidP="0076056C" w:rsidR="0076056C" w:rsidRDefault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6056C"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anchor allowOverlap="1" behindDoc="0" distB="0" distL="114300" distR="114300" distT="0" layoutInCell="1" locked="0" relativeHeight="251659264" simplePos="0" wp14:anchorId="40B49B65" wp14:editId="16671A9A">
            <wp:simplePos x="0" y="0"/>
            <wp:positionH relativeFrom="column">
              <wp:posOffset>4006850</wp:posOffset>
            </wp:positionH>
            <wp:positionV relativeFrom="paragraph">
              <wp:posOffset>80645</wp:posOffset>
            </wp:positionV>
            <wp:extent cx="1836420" cy="1334135"/>
            <wp:effectExtent b="0" l="0" r="0" t="0"/>
            <wp:wrapSquare wrapText="bothSides"/>
            <wp:docPr descr="d:\Users\Public\Documents\im\398096@nd\Image\870fe9e4052edb5fa172580e4b2f0d63.png"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d:\Users\Public\Documents\im\398096@nd\Image\870fe9e4052edb5fa172580e4b2f0d63.png" id="0" name="Picture 4"/>
                    <pic:cNvPicPr>
                      <a:picLocks noChangeArrowheads="1" noChangeAspect="1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质点离开平衡位置的最大位移？</w:t>
      </w:r>
    </w:p>
    <w:p w14:paraId="10509FEA" w14:textId="77777777" w:rsidP="0076056C" w:rsidR="009F6664" w:rsidRDefault="009F666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</w:p>
    <w:p w14:paraId="3CFA3BB3" w14:textId="1990F3F7" w:rsidP="00DB1903" w:rsidR="0076056C" w:rsidRDefault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末、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末、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8s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末、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10s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末质点位置在哪里？</w:t>
      </w:r>
    </w:p>
    <w:p w14:paraId="00139CD8" w14:textId="77777777" w:rsidP="00DB1903" w:rsidR="009F6664" w:rsidRDefault="009F666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</w:p>
    <w:p w14:paraId="66D10CF4" w14:textId="02DC3048" w:rsidP="00DB1903" w:rsidR="0076056C" w:rsidRDefault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3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末、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6s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末质点朝哪个方向运动？</w:t>
      </w:r>
    </w:p>
    <w:p w14:paraId="0B74ACDD" w14:textId="77777777" w:rsidP="00DB1903" w:rsidR="009F6664" w:rsidRDefault="009F666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</w:p>
    <w:p w14:paraId="7CEADF0D" w14:textId="169E5E25" w:rsidP="00DB1903" w:rsidR="0076056C" w:rsidRDefault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质点在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6s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末、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14s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末的位移是多少？</w:t>
      </w:r>
    </w:p>
    <w:p w14:paraId="16185C14" w14:textId="77777777" w:rsidP="00DB1903" w:rsidR="009F6664" w:rsidRDefault="009F666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</w:p>
    <w:p w14:paraId="050E847E" w14:textId="51F88577" w:rsidP="00DB1903" w:rsidR="0076056C" w:rsidRDefault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5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质点在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、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16s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内通过的路程分别是多少？</w:t>
      </w:r>
    </w:p>
    <w:p w14:paraId="3F911877" w14:textId="77777777" w:rsidP="00DB1903" w:rsidR="009F6664" w:rsidRDefault="009F666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</w:p>
    <w:p w14:paraId="3C647387" w14:textId="77777777" w:rsidP="00DB1903" w:rsidR="009F6664" w:rsidRDefault="009F666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</w:p>
    <w:p w14:paraId="2F523153" w14:textId="31AFAAD6" w:rsidP="0076056C" w:rsidR="0076056C" w:rsidRDefault="0076056C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lastRenderedPageBreak/>
        <w:t>【</w:t>
      </w:r>
      <w:r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练习检测</w:t>
      </w: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】</w:t>
      </w:r>
    </w:p>
    <w:p w14:paraId="6F3C4314" w14:textId="495B733A" w:rsidP="0076056C" w:rsidR="0076056C" w:rsidRDefault="002A38B7" w:rsidRPr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1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="0076056C"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思考</w:t>
      </w:r>
      <w:r w:rsidR="0076056C"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判断</w:t>
      </w:r>
      <w:r w:rsid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76056C"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正确的打“√”，错误的打“×”</w:t>
      </w:r>
      <w:r w:rsid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75E63FE9" w14:textId="0711D882" w:rsidP="0076056C" w:rsidR="0076056C" w:rsidRDefault="0076056C" w:rsidRPr="0078085E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</w:pP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（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1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）弹簧振子的平衡位置都在原长处。</w:t>
      </w:r>
      <w:r w:rsid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1D2ED258" w14:textId="24154CD1" w:rsidP="0076056C" w:rsidR="0076056C" w:rsidRDefault="0076056C" w:rsidRPr="0078085E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（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2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）振动的物体可以做直线运动，也可以做曲线运动。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284847D2" w14:textId="15B10554" w:rsidP="0076056C" w:rsidR="0076056C" w:rsidRDefault="0076056C" w:rsidRPr="0078085E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（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3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）弹簧振子的运动是简谐运动。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77F8128F" w14:textId="41534A80" w:rsidP="0076056C" w:rsidR="0076056C" w:rsidRDefault="0076056C" w:rsidRPr="0078085E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（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4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）振子的位移相同时，速度也相同。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720FA79A" w14:textId="2F5B6D8A" w:rsidP="0076056C" w:rsidR="00DB1903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（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5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）简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谐运动的图象都是正弦或余弦曲线。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32A734F4" w14:textId="293A9E3D" w:rsidP="0076056C" w:rsidR="0076056C" w:rsidRDefault="002A38B7" w:rsidRPr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2</w:t>
      </w:r>
      <w:r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="0076056C" w:rsidRPr="0078085E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下列运动中</w:t>
      </w:r>
      <w:r w:rsidR="0076056C"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属于机械振动的是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53A75081" w14:textId="77777777" w:rsidP="0076056C" w:rsidR="0076056C" w:rsidRDefault="0076056C" w:rsidRPr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．小鸟飞走后树枝的运动</w:t>
      </w:r>
    </w:p>
    <w:p w14:paraId="54C83E5D" w14:textId="77777777" w:rsidP="0076056C" w:rsidR="0076056C" w:rsidRDefault="0076056C" w:rsidRPr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．爆炸声引起窗子上玻璃的运动</w:t>
      </w:r>
    </w:p>
    <w:p w14:paraId="210D61AF" w14:textId="77777777" w:rsidP="0076056C" w:rsidR="0076056C" w:rsidRDefault="0076056C" w:rsidRPr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．匀速圆周运动</w:t>
      </w:r>
    </w:p>
    <w:p w14:paraId="19693FA2" w14:textId="77777777" w:rsidP="0076056C" w:rsidR="0076056C" w:rsidRDefault="0076056C" w:rsidRPr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D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．竖直向上抛出的物体的运动</w:t>
      </w:r>
    </w:p>
    <w:p w14:paraId="671BE04F" w14:textId="75BAE125" w:rsidP="0076056C" w:rsidR="00DB1903" w:rsidRDefault="0076056C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E</w:t>
      </w:r>
      <w:r w:rsidRPr="0076056C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．人说话时声带的振动</w:t>
      </w:r>
    </w:p>
    <w:p w14:paraId="4FF1F56C" w14:textId="41391046" w:rsidP="0076056C" w:rsidR="0076056C" w:rsidRDefault="0076056C" w:rsidRPr="0076056C">
      <w:pPr>
        <w:shd w:color="000000" w:fill="auto" w:val="clear"/>
        <w:spacing w:line="440" w:lineRule="atLeast"/>
        <w:ind w:firstLine="480" w:firstLineChars="200"/>
        <w:rPr>
          <w:rFonts w:ascii="宋体" w:cs="Times New Roman" w:eastAsia="宋体" w:hAnsi="宋体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anchor allowOverlap="1" behindDoc="0" distB="0" distL="114300" distR="114300" distT="0" layoutInCell="1" locked="0" relativeHeight="251662336" simplePos="0" wp14:anchorId="1311DEDC" wp14:editId="5FE12B35">
            <wp:simplePos x="0" y="0"/>
            <wp:positionH relativeFrom="column">
              <wp:posOffset>4492597</wp:posOffset>
            </wp:positionH>
            <wp:positionV relativeFrom="paragraph">
              <wp:posOffset>397510</wp:posOffset>
            </wp:positionV>
            <wp:extent cx="1043940" cy="1455420"/>
            <wp:effectExtent b="0" l="0" r="3810" t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 noChangeAspect="1"/>
                    </pic:cNvPicPr>
                  </pic:nvPicPr>
                  <pic:blipFill>
                    <a:blip cstate="print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FA1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3</w:t>
      </w:r>
      <w:r w:rsidR="00A6162E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Pr="0076056C">
        <w:rPr>
          <w:rFonts w:ascii="宋体" w:cs="Times New Roman" w:eastAsia="宋体" w:hAnsi="宋体" w:hint="eastAsia"/>
          <w:color w:themeColor="text1" w:val="000000"/>
          <w:sz w:val="24"/>
          <w:szCs w:val="24"/>
        </w:rPr>
        <w:t>如图所示，弹簧下端悬挂一钢球，上端固定组成一个振动系统，用手把钢球向上托起一段距离，然后释放，下列说法正确的是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10611CF5" w14:textId="77777777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A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．钢球运动的最高处为平衡位置</w:t>
      </w:r>
    </w:p>
    <w:p w14:paraId="78A0ABFB" w14:textId="77777777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B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．钢球运动的最低处为平衡位置</w:t>
      </w:r>
    </w:p>
    <w:p w14:paraId="46F2B93D" w14:textId="77777777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C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．钢球速度最大处为平衡位置</w:t>
      </w:r>
    </w:p>
    <w:p w14:paraId="68B93924" w14:textId="77777777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D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．钢球原来静止时的位置为平衡位置</w:t>
      </w:r>
    </w:p>
    <w:p w14:paraId="24D20E12" w14:textId="77777777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E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．钢球在平衡位置时所受合力为零</w:t>
      </w:r>
    </w:p>
    <w:p w14:paraId="37803A62" w14:textId="23392340" w:rsidP="0076056C" w:rsidR="0076056C" w:rsidRDefault="006E1FA1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4</w:t>
      </w:r>
      <w:r w:rsidR="00A6162E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如图所示是用频闪照相的方法获得的弹簧振子的位移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—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时间图象，若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x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轴方向为图中水平方向，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y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轴方向为图中竖直方向，下列有关该图象的说法中正确的是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6C73EC0E" w14:textId="174A7993" w:rsidP="0076056C" w:rsidR="0076056C" w:rsidRDefault="0076056C" w:rsidRPr="0076056C">
      <w:pPr>
        <w:shd w:color="000000" w:fill="auto" w:val="clear"/>
        <w:spacing w:line="440" w:lineRule="atLeast"/>
        <w:ind w:firstLine="480" w:firstLineChars="200"/>
        <w:rPr>
          <w:rFonts w:ascii="宋体" w:cs="Times New Roman" w:eastAsia="宋体" w:hAnsi="宋体"/>
          <w:color w:themeColor="text1" w:val="000000"/>
          <w:sz w:val="24"/>
          <w:szCs w:val="24"/>
        </w:rPr>
      </w:pPr>
      <w:r>
        <w:rPr>
          <w:rFonts w:ascii="宋体" w:cs="Times New Roman" w:eastAsia="宋体" w:hAnsi="宋体"/>
          <w:noProof/>
          <w:color w:themeColor="text1" w:val="000000"/>
          <w:sz w:val="24"/>
          <w:szCs w:val="24"/>
        </w:rPr>
        <w:drawing>
          <wp:inline distB="0" distL="0" distR="0" distT="0" wp14:anchorId="1F26C04A" wp14:editId="2CABA017">
            <wp:extent cx="2703195" cy="1042035"/>
            <wp:effectExtent b="5715" l="0" r="1905" t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04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0E76E" w14:textId="457DE6B2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A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．该图象的坐标原点是建立在弹簧振子的平衡位置</w:t>
      </w:r>
    </w:p>
    <w:p w14:paraId="57A69747" w14:textId="295A77C2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B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．从图象可以看出小球在振动过程中是沿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x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轴方向移动的</w:t>
      </w:r>
    </w:p>
    <w:p w14:paraId="6A4350D6" w14:textId="431861BF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C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．从图象可以看出小球在振动过程中是沿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y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轴方向移动的</w:t>
      </w:r>
    </w:p>
    <w:p w14:paraId="7A1A4870" w14:textId="73318E68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D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．为了显示小球在不同时刻偏离平衡位置的位移，让底片沿垂直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x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轴方向匀速运动</w:t>
      </w:r>
    </w:p>
    <w:p w14:paraId="35346CCE" w14:textId="11FEDEA4" w:rsidP="0076056C" w:rsidR="004764F4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lastRenderedPageBreak/>
        <w:t>E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．图象中小球的疏密显示出相同时间内小球位置变化的快慢不同</w:t>
      </w:r>
    </w:p>
    <w:p w14:paraId="7CBF0182" w14:textId="362166AB" w:rsidP="0076056C" w:rsidR="0076056C" w:rsidRDefault="006E1FA1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5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．如图所示是表示一质点做简谐运动的图象，下列说法正确的是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46A9E564" w14:textId="3006911B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anchor allowOverlap="1" behindDoc="0" distB="0" distL="114300" distR="114300" distT="0" layoutInCell="1" locked="0" relativeHeight="251661312" simplePos="0" wp14:anchorId="22B0F4FD" wp14:editId="4D816498">
            <wp:simplePos x="0" y="0"/>
            <wp:positionH relativeFrom="column">
              <wp:posOffset>3904008</wp:posOffset>
            </wp:positionH>
            <wp:positionV relativeFrom="paragraph">
              <wp:posOffset>117365</wp:posOffset>
            </wp:positionV>
            <wp:extent cx="1632585" cy="1208405"/>
            <wp:effectExtent b="0" l="0" r="5715" t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 noChangeAspect="1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20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A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t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＝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0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时刻振子的加速度最大</w:t>
      </w:r>
    </w:p>
    <w:p w14:paraId="7ED20F42" w14:textId="0750562C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B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t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  <w:vertAlign w:val="subscript"/>
        </w:rPr>
        <w:t>1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时刻振子正通过平衡位置向正方向运动</w:t>
      </w:r>
    </w:p>
    <w:p w14:paraId="5BA04053" w14:textId="04DA861F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C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t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  <w:vertAlign w:val="subscript"/>
        </w:rPr>
        <w:t>2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时刻振子的位移最大</w:t>
      </w:r>
    </w:p>
    <w:p w14:paraId="2DD098FA" w14:textId="77777777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D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t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  <w:vertAlign w:val="subscript"/>
        </w:rPr>
        <w:t>3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时刻振子正通过平衡位置向正方向运动</w:t>
      </w:r>
    </w:p>
    <w:p w14:paraId="287B35E9" w14:textId="36898D15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E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．该图象是从平衡位置开始计时画出的</w:t>
      </w:r>
    </w:p>
    <w:p w14:paraId="72435D98" w14:textId="77777777" w:rsidP="0076056C" w:rsidR="003C3971" w:rsidRDefault="006E1FA1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6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.</w:t>
      </w:r>
      <w:r w:rsidR="0076056C"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如图所示是某振子做简谐运动的图象，以下说法中正确的是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3C3971" w:rsidRPr="003C3971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14:paraId="4D61B0DA" w14:textId="1D6A86FC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bookmarkStart w:id="0" w:name="_GoBack"/>
      <w:bookmarkEnd w:id="0"/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A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．因为振动图象可由实验直接得到，所以图象就是振子实际运动的轨迹</w:t>
      </w:r>
    </w:p>
    <w:p w14:paraId="37CA818C" w14:textId="77777777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B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．振动图象反映的是振子位移随时间变化的规律，并不是振子运动的实际轨迹</w:t>
      </w:r>
    </w:p>
    <w:p w14:paraId="6ED8B657" w14:textId="63905F05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anchor allowOverlap="1" behindDoc="0" distB="0" distL="114300" distR="114300" distT="0" layoutInCell="1" locked="0" relativeHeight="251660288" simplePos="0" wp14:anchorId="7D896BA0" wp14:editId="2FEBEA52">
            <wp:simplePos x="0" y="0"/>
            <wp:positionH relativeFrom="column">
              <wp:posOffset>4094286</wp:posOffset>
            </wp:positionH>
            <wp:positionV relativeFrom="paragraph">
              <wp:posOffset>92075</wp:posOffset>
            </wp:positionV>
            <wp:extent cx="1443990" cy="1136650"/>
            <wp:effectExtent b="6350" l="0" r="3810" t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 noChangeAspect="1"/>
                    </pic:cNvPicPr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C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．振子在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B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位置的位移就是曲线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BC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的长度</w:t>
      </w:r>
    </w:p>
    <w:p w14:paraId="0AD829AF" w14:textId="3B55BF15" w:rsidP="0076056C" w:rsidR="0076056C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D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．振子运动到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B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点时的速度方向沿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x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轴负方向</w:t>
      </w:r>
    </w:p>
    <w:p w14:paraId="480545C4" w14:textId="45A2836F" w:rsidP="0076056C" w:rsidR="00DB1903" w:rsidRDefault="0076056C" w:rsidRPr="00004BF0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E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．振子运动到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C</w:t>
      </w:r>
      <w:r w:rsidRPr="00004BF0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点时，加速度为零，速度最大</w:t>
      </w:r>
    </w:p>
    <w:sectPr w:rsidR="00DB1903" w:rsidRPr="00004BF0" w:rsidSect="00CD03D7">
      <w:footerReference r:id="rId15" w:type="default"/>
      <w:pgSz w:h="16838" w:w="11906"/>
      <w:pgMar w:bottom="1440" w:footer="992" w:gutter="0" w:header="851" w:left="1440" w:right="1440" w:top="1440"/>
      <w:cols w:space="425"/>
      <w:docGrid w:linePitch="387" w:type="lines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2D9EF" w14:textId="77777777" w:rsidR="00C66CDD" w:rsidRDefault="00C66CDD" w:rsidP="004764F4">
      <w:r>
        <w:separator/>
      </w:r>
    </w:p>
  </w:endnote>
  <w:endnote w:type="continuationSeparator" w:id="0">
    <w:p w14:paraId="1AF49F2C" w14:textId="77777777" w:rsidR="00C66CDD" w:rsidRDefault="00C66CDD" w:rsidP="0047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02803513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14:paraId="4E3A38D8" w14:textId="2E517830" w:rsidR="00AF42D7" w:rsidRDefault="0078546B">
            <w:pPr>
              <w:pStyle w:val="a4"/>
              <w:jc w:val="center"/>
            </w:pPr>
            <w:r w:rsidRPr="00AF42D7">
              <w:rPr>
                <w:b/>
                <w:bCs/>
                <w:sz w:val="24"/>
                <w:szCs w:val="24"/>
              </w:rPr>
              <w:fldChar w:fldCharType="begin"/>
            </w:r>
            <w:r w:rsidR="00AF42D7" w:rsidRPr="00AF42D7">
              <w:rPr>
                <w:b/>
                <w:bCs/>
              </w:rPr>
              <w:instrText>PAGE</w:instrText>
            </w:r>
            <w:r w:rsidRPr="00AF42D7">
              <w:rPr>
                <w:b/>
                <w:bCs/>
                <w:sz w:val="24"/>
                <w:szCs w:val="24"/>
              </w:rPr>
              <w:fldChar w:fldCharType="separate"/>
            </w:r>
            <w:r w:rsidR="003C3971">
              <w:rPr>
                <w:b/>
                <w:bCs/>
                <w:noProof/>
              </w:rPr>
              <w:t>4</w:t>
            </w:r>
            <w:r w:rsidRPr="00AF42D7">
              <w:rPr>
                <w:b/>
                <w:bCs/>
                <w:sz w:val="24"/>
                <w:szCs w:val="24"/>
              </w:rPr>
              <w:fldChar w:fldCharType="end"/>
            </w:r>
            <w:r w:rsidR="00AF42D7" w:rsidRPr="00AF42D7">
              <w:rPr>
                <w:b/>
                <w:lang w:val="zh-CN"/>
              </w:rPr>
              <w:t xml:space="preserve"> / </w:t>
            </w:r>
            <w:r w:rsidRPr="00AF42D7">
              <w:rPr>
                <w:b/>
                <w:bCs/>
                <w:sz w:val="24"/>
                <w:szCs w:val="24"/>
              </w:rPr>
              <w:fldChar w:fldCharType="begin"/>
            </w:r>
            <w:r w:rsidR="00AF42D7" w:rsidRPr="00AF42D7">
              <w:rPr>
                <w:b/>
                <w:bCs/>
              </w:rPr>
              <w:instrText>NUMPAGES</w:instrText>
            </w:r>
            <w:r w:rsidRPr="00AF42D7">
              <w:rPr>
                <w:b/>
                <w:bCs/>
                <w:sz w:val="24"/>
                <w:szCs w:val="24"/>
              </w:rPr>
              <w:fldChar w:fldCharType="separate"/>
            </w:r>
            <w:r w:rsidR="003C3971">
              <w:rPr>
                <w:b/>
                <w:bCs/>
                <w:noProof/>
              </w:rPr>
              <w:t>4</w:t>
            </w:r>
            <w:r w:rsidRPr="00AF42D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A38A04" w14:textId="77777777" w:rsidR="00AF42D7" w:rsidRDefault="00AF42D7">
    <w:pPr>
      <w:pStyle w:val="a4"/>
    </w:pPr>
  </w:p>
</w:ftr>
</file>

<file path=word/footnotes.xml><?xml version="1.0" encoding="utf-8"?>
<w:footnote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footnote w:id="-1" w:type="separator">
    <w:p w14:paraId="319CFE1C" w14:textId="77777777" w:rsidP="004764F4" w:rsidR="00C66CDD" w:rsidRDefault="00C66CDD">
      <w:r>
        <w:separator/>
      </w:r>
    </w:p>
  </w:footnote>
  <w:footnote w:id="0" w:type="continuationSeparator">
    <w:p w14:paraId="54BC1B2D" w14:textId="77777777" w:rsidP="004764F4" w:rsidR="00C66CDD" w:rsidRDefault="00C66CDD">
      <w:r>
        <w:continuationSeparator/>
      </w:r>
    </w:p>
  </w:footnote>
</w:footnote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mc:Ignorable="w14 w15">
  <w:zoom w:percent="170"/>
  <w:bordersDoNotSurroundHeader/>
  <w:bordersDoNotSurroundFooter/>
  <w:defaultTabStop w:val="420"/>
  <w:drawingGridHorizontalSpacing w:val="105"/>
  <w:drawingGridVerticalSpacing w:val="387"/>
  <w:displayHorizontalDrawingGridEvery w:val="0"/>
  <w:characterSpacingControl w:val="compressPunctuation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82"/>
    <w:rsid w:val="00004BF0"/>
    <w:rsid w:val="00032C6A"/>
    <w:rsid w:val="000366F6"/>
    <w:rsid w:val="00096307"/>
    <w:rsid w:val="00102104"/>
    <w:rsid w:val="00146111"/>
    <w:rsid w:val="00173965"/>
    <w:rsid w:val="001824A0"/>
    <w:rsid w:val="001B795A"/>
    <w:rsid w:val="00202B2B"/>
    <w:rsid w:val="002164E8"/>
    <w:rsid w:val="00227A82"/>
    <w:rsid w:val="002A38B7"/>
    <w:rsid w:val="002D7771"/>
    <w:rsid w:val="00372E37"/>
    <w:rsid w:val="003C3971"/>
    <w:rsid w:val="003E4FFB"/>
    <w:rsid w:val="003E5F54"/>
    <w:rsid w:val="0040276E"/>
    <w:rsid w:val="004245BD"/>
    <w:rsid w:val="00431DAB"/>
    <w:rsid w:val="004764F4"/>
    <w:rsid w:val="004B51A9"/>
    <w:rsid w:val="004D07B7"/>
    <w:rsid w:val="004F1054"/>
    <w:rsid w:val="0051172D"/>
    <w:rsid w:val="005A64A5"/>
    <w:rsid w:val="006E1FA1"/>
    <w:rsid w:val="0076056C"/>
    <w:rsid w:val="0078085E"/>
    <w:rsid w:val="0078546B"/>
    <w:rsid w:val="0081114E"/>
    <w:rsid w:val="00821C89"/>
    <w:rsid w:val="00887004"/>
    <w:rsid w:val="00893873"/>
    <w:rsid w:val="008B6804"/>
    <w:rsid w:val="008F106C"/>
    <w:rsid w:val="00904D21"/>
    <w:rsid w:val="00910FF0"/>
    <w:rsid w:val="009633EF"/>
    <w:rsid w:val="009F6664"/>
    <w:rsid w:val="00A6162E"/>
    <w:rsid w:val="00A80FEF"/>
    <w:rsid w:val="00AA4634"/>
    <w:rsid w:val="00AB09EF"/>
    <w:rsid w:val="00AC15C4"/>
    <w:rsid w:val="00AF42D7"/>
    <w:rsid w:val="00B1683E"/>
    <w:rsid w:val="00B20C99"/>
    <w:rsid w:val="00B221F6"/>
    <w:rsid w:val="00B3412E"/>
    <w:rsid w:val="00B44E6E"/>
    <w:rsid w:val="00B72086"/>
    <w:rsid w:val="00B93828"/>
    <w:rsid w:val="00C068FC"/>
    <w:rsid w:val="00C545F2"/>
    <w:rsid w:val="00C55D44"/>
    <w:rsid w:val="00C629A3"/>
    <w:rsid w:val="00C66CDD"/>
    <w:rsid w:val="00CC4830"/>
    <w:rsid w:val="00CD03D7"/>
    <w:rsid w:val="00CD05FC"/>
    <w:rsid w:val="00CE764D"/>
    <w:rsid w:val="00CE7B61"/>
    <w:rsid w:val="00CF200E"/>
    <w:rsid w:val="00D04171"/>
    <w:rsid w:val="00D47D5B"/>
    <w:rsid w:val="00D655D2"/>
    <w:rsid w:val="00DB1903"/>
    <w:rsid w:val="00DB5A93"/>
    <w:rsid w:val="00DF6D4A"/>
    <w:rsid w:val="00E10B83"/>
    <w:rsid w:val="00E20E70"/>
    <w:rsid w:val="00E237A0"/>
    <w:rsid w:val="00E356E0"/>
    <w:rsid w:val="00E44180"/>
    <w:rsid w:val="00E57E65"/>
    <w:rsid w:val="00E6358E"/>
    <w:rsid w:val="00E70825"/>
    <w:rsid w:val="00EA6459"/>
    <w:rsid w:val="00F067DE"/>
    <w:rsid w:val="00F15B7E"/>
    <w:rsid w:val="00F60096"/>
    <w:rsid w:val="00F91084"/>
    <w:rsid w:val="00F9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49" v:ext="edit"/>
    <o:shapelayout v:ext="edit">
      <o:idmap data="1" v:ext="edit"/>
    </o:shapelayout>
  </w:shapeDefaults>
  <w:decimalSymbol w:val="."/>
  <w:listSeparator w:val=","/>
  <w14:docId w14:val="454842FC"/>
  <w15:docId w15:val="{D599E1E8-CEA3-45F4-BBF0-4D17B25D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/>
  </w:docDefaults>
  <w:latentStyles w:count="371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76056C"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Char"/>
    <w:uiPriority w:val="99"/>
    <w:unhideWhenUsed/>
    <w:rsid w:val="004764F4"/>
    <w:pPr>
      <w:pBdr>
        <w:bottom w:color="auto" w:space="1" w:sz="6" w:val="single"/>
      </w:pBdr>
      <w:tabs>
        <w:tab w:pos="4153" w:val="center"/>
        <w:tab w:pos="8306" w:val="right"/>
      </w:tabs>
      <w:snapToGrid w:val="0"/>
      <w:jc w:val="center"/>
    </w:pPr>
    <w:rPr>
      <w:sz w:val="18"/>
      <w:szCs w:val="18"/>
    </w:rPr>
  </w:style>
  <w:style w:customStyle="1" w:styleId="Char" w:type="character">
    <w:name w:val="页眉 Char"/>
    <w:basedOn w:val="a0"/>
    <w:link w:val="a3"/>
    <w:uiPriority w:val="99"/>
    <w:rsid w:val="004764F4"/>
    <w:rPr>
      <w:sz w:val="18"/>
      <w:szCs w:val="18"/>
    </w:rPr>
  </w:style>
  <w:style w:styleId="a4" w:type="paragraph">
    <w:name w:val="footer"/>
    <w:basedOn w:val="a"/>
    <w:link w:val="Char0"/>
    <w:uiPriority w:val="99"/>
    <w:unhideWhenUsed/>
    <w:rsid w:val="004764F4"/>
    <w:pPr>
      <w:tabs>
        <w:tab w:pos="4153" w:val="center"/>
        <w:tab w:pos="8306" w:val="right"/>
      </w:tabs>
      <w:snapToGrid w:val="0"/>
      <w:jc w:val="left"/>
    </w:pPr>
    <w:rPr>
      <w:sz w:val="18"/>
      <w:szCs w:val="18"/>
    </w:rPr>
  </w:style>
  <w:style w:customStyle="1" w:styleId="Char0" w:type="character">
    <w:name w:val="页脚 Char"/>
    <w:basedOn w:val="a0"/>
    <w:link w:val="a4"/>
    <w:uiPriority w:val="99"/>
    <w:rsid w:val="004764F4"/>
    <w:rPr>
      <w:sz w:val="18"/>
      <w:szCs w:val="18"/>
    </w:rPr>
  </w:style>
  <w:style w:styleId="a5" w:type="paragraph">
    <w:name w:val="List Paragraph"/>
    <w:basedOn w:val="a"/>
    <w:uiPriority w:val="34"/>
    <w:qFormat/>
    <w:rsid w:val="004764F4"/>
    <w:pPr>
      <w:ind w:firstLine="420" w:firstLineChars="200"/>
    </w:pPr>
  </w:style>
  <w:style w:styleId="a6" w:type="character">
    <w:name w:val="annotation reference"/>
    <w:basedOn w:val="a0"/>
    <w:uiPriority w:val="99"/>
    <w:semiHidden/>
    <w:unhideWhenUsed/>
    <w:rsid w:val="00D655D2"/>
    <w:rPr>
      <w:sz w:val="21"/>
      <w:szCs w:val="21"/>
    </w:rPr>
  </w:style>
  <w:style w:styleId="a7" w:type="paragraph">
    <w:name w:val="annotation text"/>
    <w:basedOn w:val="a"/>
    <w:link w:val="Char1"/>
    <w:uiPriority w:val="99"/>
    <w:semiHidden/>
    <w:unhideWhenUsed/>
    <w:rsid w:val="00D655D2"/>
    <w:pPr>
      <w:jc w:val="left"/>
    </w:pPr>
  </w:style>
  <w:style w:customStyle="1" w:styleId="Char1" w:type="character">
    <w:name w:val="批注文字 Char"/>
    <w:basedOn w:val="a0"/>
    <w:link w:val="a7"/>
    <w:uiPriority w:val="99"/>
    <w:semiHidden/>
    <w:rsid w:val="00D655D2"/>
  </w:style>
  <w:style w:styleId="a8" w:type="paragraph">
    <w:name w:val="annotation subject"/>
    <w:basedOn w:val="a7"/>
    <w:next w:val="a7"/>
    <w:link w:val="Char2"/>
    <w:uiPriority w:val="99"/>
    <w:semiHidden/>
    <w:unhideWhenUsed/>
    <w:rsid w:val="00D655D2"/>
    <w:rPr>
      <w:b/>
      <w:bCs/>
    </w:rPr>
  </w:style>
  <w:style w:customStyle="1" w:styleId="Char2" w:type="character">
    <w:name w:val="批注主题 Char"/>
    <w:basedOn w:val="Char1"/>
    <w:link w:val="a8"/>
    <w:uiPriority w:val="99"/>
    <w:semiHidden/>
    <w:rsid w:val="00D655D2"/>
    <w:rPr>
      <w:b/>
      <w:bCs/>
    </w:rPr>
  </w:style>
  <w:style w:styleId="a9" w:type="paragraph">
    <w:name w:val="Balloon Text"/>
    <w:basedOn w:val="a"/>
    <w:link w:val="Char3"/>
    <w:uiPriority w:val="99"/>
    <w:semiHidden/>
    <w:unhideWhenUsed/>
    <w:rsid w:val="00D655D2"/>
    <w:rPr>
      <w:sz w:val="18"/>
      <w:szCs w:val="18"/>
    </w:rPr>
  </w:style>
  <w:style w:customStyle="1" w:styleId="Char3" w:type="character">
    <w:name w:val="批注框文本 Char"/>
    <w:basedOn w:val="a0"/>
    <w:link w:val="a9"/>
    <w:uiPriority w:val="99"/>
    <w:semiHidden/>
    <w:rsid w:val="00D655D2"/>
    <w:rPr>
      <w:sz w:val="18"/>
      <w:szCs w:val="18"/>
    </w:rPr>
  </w:style>
  <w:style w:styleId="aa" w:type="paragraph">
    <w:name w:val="Normal (Web)"/>
    <w:basedOn w:val="a"/>
    <w:uiPriority w:val="99"/>
    <w:semiHidden/>
    <w:unhideWhenUsed/>
    <w:rsid w:val="00D47D5B"/>
    <w:pPr>
      <w:widowControl/>
      <w:spacing w:after="100" w:afterAutospacing="1" w:before="100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png" Type="http://schemas.openxmlformats.org/officeDocument/2006/relationships/image"/><Relationship Id="rId11" Target="media/image6.png" Type="http://schemas.openxmlformats.org/officeDocument/2006/relationships/image"/><Relationship Id="rId12" Target="media/image7.png" Type="http://schemas.openxmlformats.org/officeDocument/2006/relationships/image"/><Relationship Id="rId13" Target="media/image8.png" Type="http://schemas.openxmlformats.org/officeDocument/2006/relationships/image"/><Relationship Id="rId14" Target="media/image9.png" Type="http://schemas.openxmlformats.org/officeDocument/2006/relationships/image"/><Relationship Id="rId15" Target="footer1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png" Type="http://schemas.openxmlformats.org/officeDocument/2006/relationships/image"/><Relationship Id="rId7" Target="media/image2.emf" Type="http://schemas.openxmlformats.org/officeDocument/2006/relationships/image"/><Relationship Id="rId8" Target="media/image3.png" Type="http://schemas.openxmlformats.org/officeDocument/2006/relationships/image"/><Relationship Id="rId9" Target="media/image4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2019-11-26T17:22:00Z</dcterms:created>
  <dcterms:modified xsi:type="dcterms:W3CDTF">2019-12-28T09:06:00Z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company">
    <vt:lpwstr>100111021000101210101002100010021010010210000012100011121001111210011102</vt:lpwstr>
  </property>
</Properties>
</file>