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10287000</wp:posOffset>
            </wp:positionH>
            <wp:positionV relativeFrom="topMargin">
              <wp:posOffset>11430000</wp:posOffset>
            </wp:positionV>
            <wp:extent cx="266700" cy="3810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第1课  动量</w:t>
      </w:r>
    </w:p>
    <w:p>
      <w:pPr>
        <w:spacing w:line="360" w:lineRule="auto"/>
        <w:ind w:firstLine="422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备作业</w:t>
      </w:r>
    </w:p>
    <w:p>
      <w:pPr>
        <w:widowControl/>
        <w:numPr>
          <w:ilvl w:val="0"/>
          <w:numId w:val="1"/>
        </w:numPr>
        <w:spacing w:line="360" w:lineRule="auto"/>
        <w:ind w:firstLine="422" w:firstLineChars="20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单选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1．质量为0.5 kg的物体，运动速度为3 m/s，它在一个变力作用下速度变为7 m/s，方向和原来方向相反，则这段时间内动量的变化量为(　　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A．5 kg·m/s，方向与原运动方向相反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B．5 kg·m/s，方向与原运动方向相同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C．2 kg·m/s，方向与原运动方向相反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D．2 kg·m/s，方向与原运动方向相同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【答案】A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【解析】以原来的方向为正方向，由定义式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Δp=mv′－mv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得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Δp=（-7×0.5－3×0.5） kg·m/s=-5 kg·m/s，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负号表示Δp的方向与原运动方向相反．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2．物体动量变化量的大小为5 kg·m/s，这说明（    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A．物体的动量一定在减小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B．物体的动量一定在增大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C．物体的动量大小也可能不变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D．物体的动量大小一定变化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【答案】C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【解析】物体动量变化量的大小为5 kg·m/s则物体的动量可能是增大了5 kg·m/s，也可能减小了5 kg·m/s，也可能动量由+2.5kg·m/s变化到了-2.5 kg·m/s，即动量大小不变，故只有选项C正确.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3．关于物体的动量，下列说法中正确的是（    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A．运动物体在任一时刻的动量方向一定是该时刻的速度方向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B．物体的动能若不变，则动量一定不变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C．动量变化量的方向一定和动量的方向相同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D．动量越大的物体，其惯性也越大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【答案】A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【解析】A．动量和速度都是矢量，由物体的动量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25" o:spt="75" alt="eqIdf575dc03d68b42a59115ec407e5b1896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1" o:title="eqIdf575dc03d68b42a59115ec407e5b189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可知运动物体在任一时刻的动量的方向一定是该时刻的速度方向，故A正确。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B．物体的动能若不变，则物体的速度大小不变，但速度方向可以改变，因此动量可以改变，故B错误。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C．动量变化量的方向与动量的方向不一定相同，故C错误。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D．质量是惯性大小的唯一量度，而物体的动量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26" o:spt="75" alt="eqIdf575dc03d68b42a59115ec407e5b1896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1" o:title="eqIdf575dc03d68b42a59115ec407e5b189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，动量大小取决于质量与速度大小的乘积，因此动量大的物体惯性不一定大，故D错误。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故选A。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4．如图所示,一轻质弹簧上端固定在天花板上，下端连接一物块，物块沿竖直方向以O点为中心点，在C、D之间做周期为T的简谐运动。已知在t</w:t>
      </w:r>
      <w:r>
        <w:rPr>
          <w:rFonts w:ascii="Times New Roman" w:hAnsi="Times New Roman" w:cs="Times New Roman"/>
          <w:bCs/>
          <w:szCs w:val="21"/>
          <w:vertAlign w:val="subscript"/>
        </w:rPr>
        <w:t>1</w:t>
      </w:r>
      <w:r>
        <w:rPr>
          <w:rFonts w:ascii="Times New Roman" w:hAnsi="Times New Roman" w:cs="Times New Roman"/>
          <w:bCs/>
          <w:szCs w:val="21"/>
        </w:rPr>
        <w:t>时刻物块的动量为p、动能为E</w:t>
      </w:r>
      <w:r>
        <w:rPr>
          <w:rFonts w:ascii="Times New Roman" w:hAnsi="Times New Roman" w:cs="Times New Roman"/>
          <w:bCs/>
          <w:szCs w:val="21"/>
          <w:vertAlign w:val="subscript"/>
        </w:rPr>
        <w:t>k</w:t>
      </w:r>
      <w:r>
        <w:rPr>
          <w:rFonts w:ascii="Times New Roman" w:hAnsi="Times New Roman" w:cs="Times New Roman"/>
          <w:bCs/>
          <w:szCs w:val="21"/>
        </w:rPr>
        <w:t>。下列说法中正确的是(    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drawing>
          <wp:inline distT="0" distB="0" distL="114300" distR="114300">
            <wp:extent cx="866775" cy="1295400"/>
            <wp:effectExtent l="0" t="0" r="9525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A．如果在t</w:t>
      </w:r>
      <w:r>
        <w:rPr>
          <w:rFonts w:ascii="Times New Roman" w:hAnsi="Times New Roman" w:cs="Times New Roman"/>
          <w:bCs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szCs w:val="21"/>
        </w:rPr>
        <w:t>时刻物块的动量也为p，则t</w:t>
      </w:r>
      <w:r>
        <w:rPr>
          <w:rFonts w:ascii="Times New Roman" w:hAnsi="Times New Roman" w:cs="Times New Roman"/>
          <w:bCs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szCs w:val="21"/>
        </w:rPr>
        <w:t>-t</w:t>
      </w:r>
      <w:r>
        <w:rPr>
          <w:rFonts w:ascii="Times New Roman" w:hAnsi="Times New Roman" w:cs="Times New Roman"/>
          <w:bCs/>
          <w:szCs w:val="21"/>
          <w:vertAlign w:val="subscript"/>
        </w:rPr>
        <w:t>1</w:t>
      </w:r>
      <w:r>
        <w:rPr>
          <w:rFonts w:ascii="Times New Roman" w:hAnsi="Times New Roman" w:cs="Times New Roman"/>
          <w:bCs/>
          <w:szCs w:val="21"/>
        </w:rPr>
        <w:t>的最小值为T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B．如果在t</w:t>
      </w:r>
      <w:r>
        <w:rPr>
          <w:rFonts w:ascii="Times New Roman" w:hAnsi="Times New Roman" w:cs="Times New Roman"/>
          <w:bCs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szCs w:val="21"/>
        </w:rPr>
        <w:t>时刻物块的动能也为E</w:t>
      </w:r>
      <w:r>
        <w:rPr>
          <w:rFonts w:ascii="Times New Roman" w:hAnsi="Times New Roman" w:cs="Times New Roman"/>
          <w:bCs/>
          <w:szCs w:val="21"/>
          <w:vertAlign w:val="subscript"/>
        </w:rPr>
        <w:t>k</w:t>
      </w:r>
      <w:r>
        <w:rPr>
          <w:rFonts w:ascii="Times New Roman" w:hAnsi="Times New Roman" w:cs="Times New Roman"/>
          <w:bCs/>
          <w:szCs w:val="21"/>
        </w:rPr>
        <w:t>，则t</w:t>
      </w:r>
      <w:r>
        <w:rPr>
          <w:rFonts w:ascii="Times New Roman" w:hAnsi="Times New Roman" w:cs="Times New Roman"/>
          <w:bCs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szCs w:val="21"/>
        </w:rPr>
        <w:t>-t</w:t>
      </w:r>
      <w:r>
        <w:rPr>
          <w:rFonts w:ascii="Times New Roman" w:hAnsi="Times New Roman" w:cs="Times New Roman"/>
          <w:bCs/>
          <w:szCs w:val="21"/>
          <w:vertAlign w:val="subscript"/>
        </w:rPr>
        <w:t>1</w:t>
      </w:r>
      <w:r>
        <w:rPr>
          <w:rFonts w:ascii="Times New Roman" w:hAnsi="Times New Roman" w:cs="Times New Roman"/>
          <w:bCs/>
          <w:szCs w:val="21"/>
        </w:rPr>
        <w:t>的最小值为T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C．当物块通过O点时，其加速度最小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D．当物块运动至C点时，其加速度最小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【答案】C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【解析】物块做简谐运动，物块同向经过关于平衡位置对称的两点时动量相等，所以如果在t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FF0000"/>
          <w:szCs w:val="21"/>
        </w:rPr>
        <w:t>时刻物块的动量也为p，t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FF0000"/>
          <w:szCs w:val="21"/>
        </w:rPr>
        <w:t>﹣t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1</w:t>
      </w:r>
      <w:r>
        <w:rPr>
          <w:rFonts w:ascii="Times New Roman" w:hAnsi="Times New Roman" w:cs="Times New Roman"/>
          <w:bCs/>
          <w:color w:val="FF0000"/>
          <w:szCs w:val="21"/>
        </w:rPr>
        <w:t>的最小值小于等于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27" o:spt="75" alt="eqId15d6ed9287f049ec86601de92dd02b3b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15" o:title="eqId15d6ed9287f049ec86601de92dd02b3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．故A错误；物块经过同一位置或关于平衡位置对称的位置时动能相等，如果在t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FF0000"/>
          <w:szCs w:val="21"/>
        </w:rPr>
        <w:t>时刻物块的动能也为E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k</w:t>
      </w:r>
      <w:r>
        <w:rPr>
          <w:rFonts w:ascii="Times New Roman" w:hAnsi="Times New Roman" w:cs="Times New Roman"/>
          <w:bCs/>
          <w:color w:val="FF0000"/>
          <w:szCs w:val="21"/>
        </w:rPr>
        <w:t>，则t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FF0000"/>
          <w:szCs w:val="21"/>
        </w:rPr>
        <w:t>﹣t</w:t>
      </w:r>
      <w:r>
        <w:rPr>
          <w:rFonts w:ascii="Times New Roman" w:hAnsi="Times New Roman" w:cs="Times New Roman"/>
          <w:bCs/>
          <w:color w:val="FF0000"/>
          <w:szCs w:val="21"/>
          <w:vertAlign w:val="subscript"/>
        </w:rPr>
        <w:t>1</w:t>
      </w:r>
      <w:r>
        <w:rPr>
          <w:rFonts w:ascii="Times New Roman" w:hAnsi="Times New Roman" w:cs="Times New Roman"/>
          <w:bCs/>
          <w:color w:val="FF0000"/>
          <w:szCs w:val="21"/>
        </w:rPr>
        <w:t>的最小值可以小于T，故B错误；图中O点是平衡位置，根据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28" o:spt="75" alt="eqId2ff7950619a34b15a4adbe9ab515533d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17" o:title="eqId2ff7950619a34b15a4adbe9ab515533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知，物块经过O点时位移最小，则其加速度最小，故C正确；物块运动至C点时，位移最大，其加速度最大，故D错误。</w:t>
      </w:r>
    </w:p>
    <w:p>
      <w:pPr>
        <w:autoSpaceDE w:val="0"/>
        <w:autoSpaceDN w:val="0"/>
        <w:adjustRightInd w:val="0"/>
        <w:spacing w:line="360" w:lineRule="auto"/>
        <w:ind w:right="386" w:firstLine="422" w:firstLineChars="20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二、多选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5．关于动量的变化，下列说法正确的是（　　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A．做直线运动的物体速度增大时，动量的增量</w:t>
      </w:r>
      <w:r>
        <w:rPr>
          <w:rFonts w:ascii="Cambria Math" w:hAnsi="Cambria Math" w:cs="Cambria Math"/>
          <w:bCs/>
          <w:szCs w:val="21"/>
        </w:rPr>
        <w:t>△</w:t>
      </w:r>
      <w:r>
        <w:rPr>
          <w:rFonts w:ascii="Times New Roman" w:hAnsi="Times New Roman" w:cs="Times New Roman"/>
          <w:bCs/>
          <w:szCs w:val="21"/>
        </w:rPr>
        <w:t>p与运动方向相同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B．做直线运动的物体速度减小时，动量的增量</w:t>
      </w:r>
      <w:r>
        <w:rPr>
          <w:rFonts w:ascii="Cambria Math" w:hAnsi="Cambria Math" w:cs="Cambria Math"/>
          <w:bCs/>
          <w:szCs w:val="21"/>
        </w:rPr>
        <w:t>△</w:t>
      </w:r>
      <w:r>
        <w:rPr>
          <w:rFonts w:ascii="Times New Roman" w:hAnsi="Times New Roman" w:cs="Times New Roman"/>
          <w:bCs/>
          <w:szCs w:val="21"/>
        </w:rPr>
        <w:t>p的方向与运动方向相反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C．物体的速度大小不变时，动量的增量</w:t>
      </w:r>
      <w:r>
        <w:rPr>
          <w:rFonts w:ascii="Cambria Math" w:hAnsi="Cambria Math" w:cs="Cambria Math"/>
          <w:bCs/>
          <w:szCs w:val="21"/>
        </w:rPr>
        <w:t>△</w:t>
      </w:r>
      <w:r>
        <w:rPr>
          <w:rFonts w:ascii="Times New Roman" w:hAnsi="Times New Roman" w:cs="Times New Roman"/>
          <w:bCs/>
          <w:szCs w:val="21"/>
        </w:rPr>
        <w:t>p为零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D．物体做曲线运动时，动量的增量一定不为零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【答案】AB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【解析】A. 动量的变化等于初末两状态动量的差值；对于加速直线运动，动量的增量</w:t>
      </w:r>
      <w:r>
        <w:rPr>
          <w:rFonts w:ascii="Cambria Math" w:hAnsi="Cambria Math" w:cs="Cambria Math"/>
          <w:bCs/>
          <w:color w:val="FF0000"/>
          <w:szCs w:val="21"/>
        </w:rPr>
        <w:t>△</w:t>
      </w:r>
      <w:r>
        <w:rPr>
          <w:rFonts w:ascii="Times New Roman" w:hAnsi="Times New Roman" w:cs="Times New Roman"/>
          <w:bCs/>
          <w:color w:val="FF0000"/>
          <w:szCs w:val="21"/>
        </w:rPr>
        <w:t>p与运动方向相同；故A项与题意相符；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B. 对于减速直线运动，动量的增量</w:t>
      </w:r>
      <w:r>
        <w:rPr>
          <w:rFonts w:ascii="Cambria Math" w:hAnsi="Cambria Math" w:cs="Cambria Math"/>
          <w:bCs/>
          <w:color w:val="FF0000"/>
          <w:szCs w:val="21"/>
        </w:rPr>
        <w:t>△</w:t>
      </w:r>
      <w:r>
        <w:rPr>
          <w:rFonts w:ascii="Times New Roman" w:hAnsi="Times New Roman" w:cs="Times New Roman"/>
          <w:bCs/>
          <w:color w:val="FF0000"/>
          <w:szCs w:val="21"/>
        </w:rPr>
        <w:t>p与运动方向相反，即动量是在减小的；故B项与题意相符；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C. 物体的速度大小不变时，动量的增量不一定为零；如圆周运动；故C项与题意不相符；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D. 物体做如果做匀速圆周运动运动到同一个位置的状态，动量增量为0，故D项与题意不相符．</w:t>
      </w:r>
    </w:p>
    <w:p>
      <w:pPr>
        <w:autoSpaceDE w:val="0"/>
        <w:autoSpaceDN w:val="0"/>
        <w:adjustRightInd w:val="0"/>
        <w:spacing w:line="360" w:lineRule="auto"/>
        <w:ind w:right="386" w:firstLine="422" w:firstLineChars="20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三、问答计算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6．如图所示，A、B两小物块通过平行于斜面的轻细线相连，均静止于斜面上，以平行于斜面向上的恒力拉A，使A、B同时由静止起以加速度a沿斜面向上运动，经时间</w:t>
      </w:r>
      <w:r>
        <w:rPr>
          <w:rFonts w:ascii="Times New Roman" w:hAnsi="Times New Roman" w:cs="Times New Roman"/>
          <w:bCs/>
          <w:szCs w:val="21"/>
        </w:rPr>
        <w:object>
          <v:shape id="_x0000_i1029" o:spt="75" alt="eqIde1cb772285904e998c8627aa8dcd181b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9" o:title="eqIde1cb772285904e998c8627aa8dcd181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，细线突然被拉断，再经时间</w:t>
      </w:r>
      <w:r>
        <w:rPr>
          <w:rFonts w:ascii="Times New Roman" w:hAnsi="Times New Roman" w:cs="Times New Roman"/>
          <w:bCs/>
          <w:szCs w:val="21"/>
        </w:rPr>
        <w:object>
          <v:shape id="_x0000_i1030" o:spt="75" alt="eqId05c690d602c1425dbb13d6c11e9712af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21" o:title="eqId05c690d602c1425dbb13d6c11e9712a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，B上滑到最高点，已知A、B的质量分别为</w:t>
      </w:r>
      <w:r>
        <w:rPr>
          <w:rFonts w:ascii="Times New Roman" w:hAnsi="Times New Roman" w:cs="Times New Roman"/>
          <w:bCs/>
          <w:szCs w:val="21"/>
        </w:rPr>
        <w:object>
          <v:shape id="_x0000_i1031" o:spt="75" alt="eqId09119f761ea040489756f13631603ea9" type="#_x0000_t75" style="height:18.1pt;width:15pt;" o:ole="t" filled="f" o:preferrelative="t" stroked="f" coordsize="21600,21600">
            <v:path/>
            <v:fill on="f" focussize="0,0"/>
            <v:stroke on="f" joinstyle="miter"/>
            <v:imagedata r:id="rId23" o:title="eqId09119f761ea040489756f13631603ea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、</w:t>
      </w:r>
      <w:r>
        <w:rPr>
          <w:rFonts w:ascii="Times New Roman" w:hAnsi="Times New Roman" w:cs="Times New Roman"/>
          <w:bCs/>
          <w:szCs w:val="21"/>
        </w:rPr>
        <w:object>
          <v:shape id="_x0000_i1032" o:spt="75" alt="eqIdadf87e48a7144d82891738fd49d09faa" type="#_x0000_t75" style="height:18.1pt;width:16.05pt;" o:ole="t" filled="f" o:preferrelative="t" stroked="f" coordsize="21600,21600">
            <v:path/>
            <v:fill on="f" focussize="0,0"/>
            <v:stroke on="f" joinstyle="miter"/>
            <v:imagedata r:id="rId25" o:title="eqIdadf87e48a7144d82891738fd49d09fa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，细线断后拉A的恒力不变，求B到达最高点时A的速度.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drawing>
          <wp:inline distT="0" distB="0" distL="114300" distR="114300">
            <wp:extent cx="1047750" cy="571500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33" o:spt="75" alt="eqId806724e0cc0f400fbe6ec11f07a78d62" type="#_x0000_t75" style="height:36pt;width:94.8pt;" o:ole="t" filled="f" o:preferrelative="t" stroked="f" coordsize="21600,21600">
            <v:path/>
            <v:fill on="f" focussize="0,0"/>
            <v:stroke on="f" joinstyle="miter"/>
            <v:imagedata r:id="rId28" o:title="eqId806724e0cc0f400fbe6ec11f07a78d6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【解析】由于恒力大小、斜面的倾角及A、B与斜面间的动摩擦因数均未知，故分别对A、B运动的每一个过程应用动量定理建立方程时有定的困难，但若以系统为研究对象，系统所受合外力为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34" o:spt="75" alt="eqId54839dd745d945e98747d07902d7b7b2" type="#_x0000_t75" style="height:19.8pt;width:82.8pt;" o:ole="t" filled="f" o:preferrelative="t" stroked="f" coordsize="21600,21600">
            <v:path/>
            <v:fill on="f" focussize="0,0"/>
            <v:stroke on="f" joinstyle="miter"/>
            <v:imagedata r:id="rId30" o:title="eqId54839dd745d945e98747d07902d7b7b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且注意到，细绳拉断前后，系统所受各个外力均未变化，全过程中，B的动量增量为零，对系统运动的全过程，有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35" o:spt="75" alt="eqId3c6e74534b5647a68b525e54128eeb41" type="#_x0000_t75" style="height:19.8pt;width:133.8pt;" o:ole="t" filled="f" o:preferrelative="t" stroked="f" coordsize="21600,21600">
            <v:path/>
            <v:fill on="f" focussize="0,0"/>
            <v:stroke on="f" joinstyle="miter"/>
            <v:imagedata r:id="rId32" o:title="eqId3c6e74534b5647a68b525e54128eeb4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解得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36" o:spt="75" alt="eqId7d7370c053bd44bf9203de4d00e01225" type="#_x0000_t75" style="height:36pt;width:118.2pt;" o:ole="t" filled="f" o:preferrelative="t" stroked="f" coordsize="21600,21600">
            <v:path/>
            <v:fill on="f" focussize="0,0"/>
            <v:stroke on="f" joinstyle="miter"/>
            <v:imagedata r:id="rId34" o:title="eqId7d7370c053bd44bf9203de4d00e0122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故B到达最高点时A的速度为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37" o:spt="75" alt="eqId806724e0cc0f400fbe6ec11f07a78d62" type="#_x0000_t75" style="height:36pt;width:94.8pt;" o:ole="t" filled="f" o:preferrelative="t" stroked="f" coordsize="21600,21600">
            <v:path/>
            <v:fill on="f" focussize="0,0"/>
            <v:stroke on="f" joinstyle="miter"/>
            <v:imagedata r:id="rId28" o:title="eqId806724e0cc0f400fbe6ec11f07a78d6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7．如图所示，质量为2kg的物体放在水平面上，在水平拉力</w:t>
      </w:r>
      <w:r>
        <w:rPr>
          <w:rFonts w:ascii="Times New Roman" w:hAnsi="Times New Roman" w:cs="Times New Roman"/>
          <w:bCs/>
          <w:szCs w:val="21"/>
        </w:rPr>
        <w:object>
          <v:shape id="_x0000_i1038" o:spt="75" alt="eqIde2fb877eed884d17941dda8bacc2ed0a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7" o:title="eqIde2fb877eed884d17941dda8bacc2ed0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的作用下由静止开始运动，经过1s后撤去F，又经过1s后物体停止运动，求物体与水平面间的动摩擦因数.（g取</w:t>
      </w:r>
      <w:r>
        <w:rPr>
          <w:rFonts w:ascii="Times New Roman" w:hAnsi="Times New Roman" w:cs="Times New Roman"/>
          <w:bCs/>
          <w:szCs w:val="21"/>
        </w:rPr>
        <w:object>
          <v:shape id="_x0000_i1039" o:spt="75" alt="eqIdca32f41729964e3f9b74a6a622e05853" type="#_x0000_t75" style="height:15pt;width:36.85pt;" o:ole="t" filled="f" o:preferrelative="t" stroked="f" coordsize="21600,21600">
            <v:path/>
            <v:fill on="f" focussize="0,0"/>
            <v:stroke on="f" joinstyle="miter"/>
            <v:imagedata r:id="rId39" o:title="eqIdca32f41729964e3f9b74a6a622e0585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drawing>
          <wp:inline distT="0" distB="0" distL="114300" distR="114300">
            <wp:extent cx="1609725" cy="390525"/>
            <wp:effectExtent l="0" t="0" r="9525" b="952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【答案】0.1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【解析】未撤去F时，对物体受力分析如图所示，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drawing>
          <wp:inline distT="0" distB="0" distL="114300" distR="114300">
            <wp:extent cx="1104900" cy="79057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根据题意可把物体的运动过程分为两个阶段，第一阶段水平方向受拉力F和摩擦力f的作用，历时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40" o:spt="75" alt="eqId7e998468683a4a5297ead89fcab7e8af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43" o:title="eqId7e998468683a4a5297ead89fcab7e8a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。第二阶段撤去后只受摩擦力f的作用，历时</w:t>
      </w: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41" o:spt="75" alt="eqId2dfd027415a240fab3d65dc11fa5158c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45" o:title="eqId2dfd027415a240fab3d65dc11fa5158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Cs w:val="21"/>
        </w:rPr>
        <w:t>，初速度、末速度均为0，所以总动量的增量为0。设向右的方向为正方向，根据动量定理，有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42" o:spt="75" alt="eqIde59b7c798c264b0f9c2d47d62f8726fa" type="#_x0000_t75" style="height:19.8pt;width:97.8pt;" o:ole="t" filled="f" o:preferrelative="t" stroked="f" coordsize="21600,21600">
            <v:path/>
            <v:fill on="f" focussize="0,0"/>
            <v:stroke on="f" joinstyle="miter"/>
            <v:imagedata r:id="rId47" o:title="eqIde59b7c798c264b0f9c2d47d62f8726f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其中摩擦力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43" o:spt="75" alt="eqIdcb41102b97784f4593602f0235bab98a" type="#_x0000_t75" style="height:16.5pt;width:77.25pt;" o:ole="t" filled="f" o:preferrelative="t" stroked="f" coordsize="21600,21600">
            <v:path/>
            <v:fill on="f" focussize="0,0"/>
            <v:stroke on="f" joinstyle="miter"/>
            <v:imagedata r:id="rId49" o:title="eqIdcb41102b97784f4593602f0235bab98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bCs/>
          <w:color w:val="FF0000"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t>由以上两式得</w:t>
      </w:r>
    </w:p>
    <w:p>
      <w:pPr>
        <w:spacing w:line="360" w:lineRule="auto"/>
        <w:ind w:firstLine="420" w:firstLineChars="200"/>
        <w:jc w:val="center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color w:val="FF0000"/>
          <w:szCs w:val="21"/>
        </w:rPr>
        <w:object>
          <v:shape id="_x0000_i1044" o:spt="75" alt="eqId3525c4b8d835434d8071ec977817d5f8" type="#_x0000_t75" style="height:34.8pt;width:103.2pt;" o:ole="t" filled="f" o:preferrelative="t" stroked="f" coordsize="21600,21600">
            <v:path/>
            <v:fill on="f" focussize="0,0"/>
            <v:stroke on="f" joinstyle="miter"/>
            <v:imagedata r:id="rId51" o:title="eqId3525c4b8d835434d8071ec977817d5f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510FB"/>
    <w:multiLevelType w:val="singleLevel"/>
    <w:tmpl w:val="C71510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26A2E"/>
    <w:rsid w:val="00146953"/>
    <w:rsid w:val="0027067E"/>
    <w:rsid w:val="002771D2"/>
    <w:rsid w:val="002E56FE"/>
    <w:rsid w:val="00363227"/>
    <w:rsid w:val="0040402F"/>
    <w:rsid w:val="0047331D"/>
    <w:rsid w:val="00486104"/>
    <w:rsid w:val="004D5F38"/>
    <w:rsid w:val="0056487D"/>
    <w:rsid w:val="006019A1"/>
    <w:rsid w:val="006E406D"/>
    <w:rsid w:val="007963FF"/>
    <w:rsid w:val="007F6987"/>
    <w:rsid w:val="0085328A"/>
    <w:rsid w:val="00885056"/>
    <w:rsid w:val="008E44E6"/>
    <w:rsid w:val="009035F2"/>
    <w:rsid w:val="00913910"/>
    <w:rsid w:val="00B205AE"/>
    <w:rsid w:val="00B951B4"/>
    <w:rsid w:val="00BF2518"/>
    <w:rsid w:val="00BF4AD7"/>
    <w:rsid w:val="00C249F0"/>
    <w:rsid w:val="00C2613D"/>
    <w:rsid w:val="00DD0D58"/>
    <w:rsid w:val="00E342E0"/>
    <w:rsid w:val="05D1593B"/>
    <w:rsid w:val="167E0326"/>
    <w:rsid w:val="17396BED"/>
    <w:rsid w:val="19756CA4"/>
    <w:rsid w:val="1EEF64EA"/>
    <w:rsid w:val="201F1053"/>
    <w:rsid w:val="234F579F"/>
    <w:rsid w:val="2419348D"/>
    <w:rsid w:val="268D0895"/>
    <w:rsid w:val="2B707685"/>
    <w:rsid w:val="2C674D11"/>
    <w:rsid w:val="2D440B72"/>
    <w:rsid w:val="2E5C475B"/>
    <w:rsid w:val="36947492"/>
    <w:rsid w:val="383242E9"/>
    <w:rsid w:val="42DA3D6C"/>
    <w:rsid w:val="47CF366F"/>
    <w:rsid w:val="4AF64098"/>
    <w:rsid w:val="53AC58B0"/>
    <w:rsid w:val="54EF401C"/>
    <w:rsid w:val="59B57640"/>
    <w:rsid w:val="62D862C8"/>
    <w:rsid w:val="679C7D15"/>
    <w:rsid w:val="6D322DB7"/>
    <w:rsid w:val="708D2DDB"/>
    <w:rsid w:val="75F57287"/>
    <w:rsid w:val="7E5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" Type="http://schemas.openxmlformats.org/officeDocument/2006/relationships/footer" Target="footer2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8.png"/><Relationship Id="rId40" Type="http://schemas.openxmlformats.org/officeDocument/2006/relationships/image" Target="media/image17.png"/><Relationship Id="rId4" Type="http://schemas.openxmlformats.org/officeDocument/2006/relationships/footer" Target="footer1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4.bin"/><Relationship Id="rId35" Type="http://schemas.openxmlformats.org/officeDocument/2006/relationships/oleObject" Target="embeddings/oleObject13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1.wmf"/><Relationship Id="rId27" Type="http://schemas.openxmlformats.org/officeDocument/2006/relationships/oleObject" Target="embeddings/oleObject9.bin"/><Relationship Id="rId26" Type="http://schemas.openxmlformats.org/officeDocument/2006/relationships/image" Target="media/image10.png"/><Relationship Id="rId25" Type="http://schemas.openxmlformats.org/officeDocument/2006/relationships/image" Target="media/image9.wmf"/><Relationship Id="rId24" Type="http://schemas.openxmlformats.org/officeDocument/2006/relationships/oleObject" Target="embeddings/oleObject8.bin"/><Relationship Id="rId23" Type="http://schemas.openxmlformats.org/officeDocument/2006/relationships/image" Target="media/image8.wmf"/><Relationship Id="rId22" Type="http://schemas.openxmlformats.org/officeDocument/2006/relationships/oleObject" Target="embeddings/oleObject7.bin"/><Relationship Id="rId21" Type="http://schemas.openxmlformats.org/officeDocument/2006/relationships/image" Target="media/image7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5.bin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png"/><Relationship Id="rId12" Type="http://schemas.openxmlformats.org/officeDocument/2006/relationships/oleObject" Target="embeddings/oleObject2.bin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388</Words>
  <Characters>2218</Characters>
  <Lines>18</Lines>
  <Paragraphs>5</Paragraphs>
  <TotalTime>3</TotalTime>
  <ScaleCrop>false</ScaleCrop>
  <LinksUpToDate>false</LinksUpToDate>
  <CharactersWithSpaces>2601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2020-07-30T02:47:00Z</dcterms:created>
  <dc:creator>学科网(Zxxk.Com)</dc:creator>
  <cp:lastModifiedBy>沧海昆仑</cp:lastModifiedBy>
  <dcterms:modified xsi:type="dcterms:W3CDTF">2020-11-16T16:24:53Z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