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第</w:t>
      </w:r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课  </w:t>
      </w:r>
      <w:r>
        <w:rPr>
          <w:rFonts w:hint="eastAsia" w:ascii="Times New Roman" w:hAnsi="Times New Roman" w:cs="Times New Roman"/>
          <w:b/>
          <w:bCs/>
        </w:rPr>
        <w:t>受迫振动  共振</w:t>
      </w:r>
    </w:p>
    <w:p>
      <w:pPr>
        <w:spacing w:line="360" w:lineRule="auto"/>
        <w:ind w:firstLine="422" w:firstLineChars="2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备作业</w:t>
      </w:r>
    </w:p>
    <w:p>
      <w:pPr>
        <w:rPr>
          <w:b/>
        </w:rPr>
      </w:pPr>
      <w:r>
        <w:rPr>
          <w:rFonts w:hint="eastAsia"/>
          <w:b/>
        </w:rPr>
        <w:t>一、单选题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1．</w:t>
      </w:r>
      <w:r>
        <w:rPr>
          <w:rFonts w:ascii="宋体" w:hAnsi="宋体" w:eastAsia="宋体" w:cs="宋体"/>
        </w:rPr>
        <w:t>下列说法与振动有关，其中正确的是（　　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周期是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秒的单摆叫秒摆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宋体" w:hAnsi="宋体" w:eastAsia="宋体" w:cs="宋体"/>
        </w:rPr>
        <w:t>摆钟走得快了必须调短摆长，才可能使其走时准确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挑水时为了防止水从桶中荡出，可以加快或减慢走路的频率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在连续均匀的海浪冲击下，停在海面的小船上下振动，是共振现象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2．</w:t>
      </w:r>
      <w:r>
        <w:rPr>
          <w:rFonts w:ascii="宋体" w:hAnsi="宋体" w:eastAsia="宋体" w:cs="宋体"/>
        </w:rPr>
        <w:t>如图所示演示装置，一根张紧的水平绳上挂着四个单摆，让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摆摆动，其余各摆也摆动起来，可以发现（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057400" cy="12382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摆振幅最大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摆摆动周期最短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摆摆动周期最长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各摆摆动的周期均与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摆相同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3．</w:t>
      </w:r>
      <w:r>
        <w:rPr>
          <w:rFonts w:ascii="宋体" w:hAnsi="宋体" w:eastAsia="宋体" w:cs="宋体"/>
        </w:rPr>
        <w:t>脱水机把衣服脱水完后切断电源，电动机还要转动一会儿才能停下来，在这一过程中，发现脱水机在某一时刻振动得很剧烈，然后又慢慢振动直至停止运转，其中振动很剧烈的原因是（　　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脱水机没有放平稳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宋体" w:hAnsi="宋体" w:eastAsia="宋体" w:cs="宋体"/>
        </w:rPr>
        <w:t>电动机在这一时刻转快了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电动机在这一时刻的转动频率跟脱水机的固有频率相近或相等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是脱水机出现了故障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4．</w:t>
      </w:r>
      <w:r>
        <w:rPr>
          <w:rFonts w:ascii="宋体" w:hAnsi="宋体" w:eastAsia="宋体" w:cs="宋体"/>
        </w:rPr>
        <w:t>如图所示，在一根张紧的水平绳上挂有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宋体" w:hAnsi="宋体" w:eastAsia="宋体" w:cs="宋体"/>
        </w:rPr>
        <w:t>个单摆，其中</w:t>
      </w:r>
      <w:r>
        <w:object>
          <v:shape id="_x0000_i1025" o:spt="75" alt="eqIdaea992e70d4943e49e893817eb885ed7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13" o:title="eqIdaea992e70d4943e49e893817eb885ed7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宋体" w:hAnsi="宋体" w:eastAsia="宋体" w:cs="宋体"/>
        </w:rPr>
        <w:t>摆球质量最大，其余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个摆球质量相等，摆长关系为</w:t>
      </w:r>
      <w:r>
        <w:object>
          <v:shape id="_x0000_i1026" o:spt="75" alt="eqId01ed7d60ae6648be8c41937f581f9f2f" type="#_x0000_t75" style="height:18pt;width:108pt;" o:ole="t" filled="f" o:preferrelative="t" stroked="f" coordsize="21600,21600">
            <v:path/>
            <v:fill on="f" focussize="0,0"/>
            <v:stroke on="f" joinstyle="miter"/>
            <v:imagedata r:id="rId15" o:title="eqId01ed7d60ae6648be8c41937f581f9f2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，现将</w:t>
      </w:r>
      <w:r>
        <w:object>
          <v:shape id="_x0000_i1027" o:spt="75" alt="eqIdaea992e70d4943e49e893817eb885ed7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13" o:title="eqIdaea992e70d4943e49e893817eb885ed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ascii="宋体" w:hAnsi="宋体" w:eastAsia="宋体" w:cs="宋体"/>
        </w:rPr>
        <w:t>摆垂直纸面向里拉开一微小角度后释放，经过一段时间后，其余各摆均振动起来并达到稳定时的情况是（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038350" cy="1362075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个单摆的周期</w:t>
      </w:r>
      <w:r>
        <w:object>
          <v:shape id="_x0000_i1028" o:spt="75" alt="eqId53c8028eca9345e789621dcff25ab598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19" o:title="eqId53c8028eca9345e789621dcff25ab59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个单摆的频率</w:t>
      </w:r>
      <w:r>
        <w:object>
          <v:shape id="_x0000_i1029" o:spt="75" alt="eqIdaa8ade828f2046ad897307cbf583c188" type="#_x0000_t75" style="height:18pt;width:83.25pt;" o:ole="t" filled="f" o:preferrelative="t" stroked="f" coordsize="21600,21600">
            <v:path/>
            <v:fill on="f" focussize="0,0"/>
            <v:stroke on="f" joinstyle="miter"/>
            <v:imagedata r:id="rId21" o:title="eqIdaa8ade828f2046ad897307cbf583c18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个单摆的振幅</w:t>
      </w:r>
      <w:r>
        <w:object>
          <v:shape id="_x0000_i1030" o:spt="75" alt="eqId211f64f151604ca9a9a44c11c11326f0" type="#_x0000_t75" style="height:18pt;width:87pt;" o:ole="t" filled="f" o:preferrelative="t" stroked="f" coordsize="21600,21600">
            <v:path/>
            <v:fill on="f" focussize="0,0"/>
            <v:stroke on="f" joinstyle="miter"/>
            <v:imagedata r:id="rId23" o:title="eqId211f64f151604ca9a9a44c11c11326f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个单摆中</w:t>
      </w:r>
      <w:r>
        <w:object>
          <v:shape id="_x0000_i1031" o:spt="75" alt="eqId096e32e1d18145d199ccbacb5a9a85fe" type="#_x0000_t75" style="height:13.75pt;width:11.25pt;" o:ole="t" filled="f" o:preferrelative="t" stroked="f" coordsize="21600,21600">
            <v:path/>
            <v:fill on="f" focussize="0,0"/>
            <v:stroke on="f" joinstyle="miter"/>
            <v:imagedata r:id="rId25" o:title="eqId096e32e1d18145d199ccbacb5a9a85f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 w:eastAsia="宋体" w:cs="宋体"/>
        </w:rPr>
        <w:t>摆的振幅最小，且</w:t>
      </w:r>
      <w:r>
        <w:object>
          <v:shape id="_x0000_i1032" o:spt="75" alt="eqIda5cfd8352f404159bb468b61ed655526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27" o:title="eqIda5cfd8352f404159bb468b61ed65552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5．</w:t>
      </w:r>
      <w:r>
        <w:rPr>
          <w:rFonts w:ascii="宋体" w:hAnsi="宋体" w:eastAsia="宋体" w:cs="宋体"/>
        </w:rPr>
        <w:t>如图所示是一个单摆做受迫振动时的共振曲线，表示振幅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与驱动力的频率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的关系，下列说法正确的是（</w:t>
      </w:r>
      <w:r>
        <w:rPr>
          <w:rFonts w:ascii="宋体" w:hAnsi="宋体" w:eastAsia="宋体" w:cs="宋体"/>
          <w:i/>
        </w:rPr>
        <w:t>　　</w:t>
      </w:r>
      <w:r>
        <w:rPr>
          <w:rFonts w:ascii="宋体" w:hAnsi="宋体" w:eastAsia="宋体" w:cs="宋体"/>
        </w:rPr>
        <w:t>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254000" cy="254000"/>
            <wp:effectExtent l="0" t="0" r="0" b="0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19200" cy="809625"/>
            <wp:effectExtent l="0" t="0" r="0" b="0"/>
            <wp:docPr id="100012" name="图片 100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figure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A．</w:t>
      </w:r>
      <w:r>
        <w:rPr>
          <w:rFonts w:ascii="宋体" w:hAnsi="宋体" w:eastAsia="宋体" w:cs="宋体"/>
        </w:rPr>
        <w:t>摆长约为</w:t>
      </w:r>
      <w:r>
        <w:rPr>
          <w:rFonts w:ascii="Times New Roman" w:hAnsi="Times New Roman" w:eastAsia="Times New Roman" w:cs="Times New Roman"/>
        </w:rPr>
        <w:t>10 cm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B．</w:t>
      </w:r>
      <w:r>
        <w:rPr>
          <w:rFonts w:ascii="宋体" w:hAnsi="宋体" w:eastAsia="宋体" w:cs="宋体"/>
        </w:rPr>
        <w:t>摆长约为</w:t>
      </w:r>
      <w:r>
        <w:rPr>
          <w:rFonts w:ascii="Times New Roman" w:hAnsi="Times New Roman" w:eastAsia="Times New Roman" w:cs="Times New Roman"/>
        </w:rPr>
        <w:t>0.5 cm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若增大摆长，共振曲线的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峰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将向右移动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若增大摆长，共振曲线的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宋体" w:hAnsi="宋体" w:eastAsia="宋体" w:cs="宋体"/>
        </w:rPr>
        <w:t>峰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宋体" w:hAnsi="宋体" w:eastAsia="宋体" w:cs="宋体"/>
        </w:rPr>
        <w:t>将向左移动</w:t>
      </w:r>
    </w:p>
    <w:p/>
    <w:p>
      <w:pPr>
        <w:rPr>
          <w:b/>
        </w:rPr>
      </w:pPr>
      <w:r>
        <w:rPr>
          <w:rFonts w:hint="eastAsia"/>
          <w:b/>
        </w:rPr>
        <w:t>二、多选题</w:t>
      </w:r>
    </w:p>
    <w:p>
      <w:pPr>
        <w:spacing w:line="360" w:lineRule="auto"/>
        <w:jc w:val="left"/>
        <w:textAlignment w:val="center"/>
      </w:pPr>
      <w:r>
        <w:t>6．正在运转的机器，当其飞轮以角速度</w:t>
      </w:r>
      <w:r>
        <w:rPr>
          <w:i/>
        </w:rPr>
        <w:t>ω</w:t>
      </w:r>
      <w:r>
        <w:rPr>
          <w:vertAlign w:val="subscript"/>
        </w:rPr>
        <w:t>0</w:t>
      </w:r>
      <w:r>
        <w:t>匀速转动时，机器的振动不强烈，切断电源，飞轮的转动逐渐慢下来，在某一小段时间内机器却发生了强烈的振动，此后飞轮转速继续变慢，机器的振动也随之减弱，在机器停下来之后若重新启动机器，使飞轮转动的角速度从0较缓慢地增大到</w:t>
      </w:r>
      <w:r>
        <w:rPr>
          <w:i/>
        </w:rPr>
        <w:t>ω</w:t>
      </w:r>
      <w:r>
        <w:rPr>
          <w:vertAlign w:val="subscript"/>
        </w:rPr>
        <w:t>0</w:t>
      </w:r>
      <w:r>
        <w:t>，在这一过程中</w:t>
      </w:r>
    </w:p>
    <w:p>
      <w:pPr>
        <w:spacing w:line="360" w:lineRule="auto"/>
        <w:jc w:val="left"/>
        <w:textAlignment w:val="center"/>
      </w:pPr>
      <w:r>
        <w:t>A．机器不一定还会发生强烈的振动</w:t>
      </w:r>
    </w:p>
    <w:p>
      <w:pPr>
        <w:spacing w:line="360" w:lineRule="auto"/>
        <w:jc w:val="left"/>
        <w:textAlignment w:val="center"/>
      </w:pPr>
      <w:r>
        <w:t>B．机器一定还会发生强烈的振动</w:t>
      </w:r>
    </w:p>
    <w:p>
      <w:pPr>
        <w:spacing w:line="360" w:lineRule="auto"/>
        <w:jc w:val="left"/>
        <w:textAlignment w:val="center"/>
      </w:pPr>
      <w:r>
        <w:t>C．若机器发生强烈振动，强烈振动可能发生在飞轮角速度为</w:t>
      </w:r>
      <w:r>
        <w:rPr>
          <w:i/>
        </w:rPr>
        <w:t>ω</w:t>
      </w:r>
      <w:r>
        <w:rPr>
          <w:vertAlign w:val="subscript"/>
        </w:rPr>
        <w:t>0</w:t>
      </w:r>
      <w:r>
        <w:t>时</w:t>
      </w:r>
    </w:p>
    <w:p>
      <w:pPr>
        <w:spacing w:line="360" w:lineRule="auto"/>
        <w:jc w:val="left"/>
        <w:textAlignment w:val="center"/>
        <w:rPr>
          <w:i/>
        </w:rPr>
      </w:pPr>
      <w:r>
        <w:t>D．若机器发生强烈振动，强烈振动时飞轮的角速度肯定不为</w:t>
      </w:r>
      <w:r>
        <w:rPr>
          <w:i/>
        </w:rPr>
        <w:t>ω</w:t>
      </w:r>
      <w:r>
        <w:rPr>
          <w:vertAlign w:val="subscript"/>
        </w:rPr>
        <w:t>0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7．</w:t>
      </w:r>
      <w:r>
        <w:rPr>
          <w:rFonts w:ascii="宋体" w:hAnsi="宋体" w:eastAsia="宋体" w:cs="宋体"/>
        </w:rPr>
        <w:t>如图所示为单摆在两次受迫振动中的共振曲线，下列说法正确的是（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1581150" cy="1019175"/>
            <wp:effectExtent l="0" t="0" r="0" b="0"/>
            <wp:docPr id="100008" name="图片 10000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figure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若两次受迫振动分别在月球上和地球上进行，且摆长相同，则图线Ⅰ表示月球上单摆的共振曲线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B．</w:t>
      </w:r>
      <w:r>
        <w:rPr>
          <w:rFonts w:ascii="宋体" w:hAnsi="宋体" w:eastAsia="宋体" w:cs="宋体"/>
        </w:rPr>
        <w:t>若两次受迫振动是在地球上同一地点进行，则两次摆长之比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eastAsia="Times New Roman" w:cs="Times New Roman"/>
          <w:vertAlign w:val="subscript"/>
        </w:rPr>
        <w:t>1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Times New Roman" w:hAnsi="Times New Roman" w:eastAsia="Times New Roman" w:cs="Times New Roman"/>
          <w:vertAlign w:val="subscript"/>
        </w:rPr>
        <w:t>2</w:t>
      </w:r>
      <w:r>
        <w:rPr>
          <w:rFonts w:ascii="宋体" w:hAnsi="宋体" w:eastAsia="宋体" w:cs="宋体"/>
        </w:rPr>
        <w:t>＝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∶</w:t>
      </w:r>
      <w:r>
        <w:rPr>
          <w:rFonts w:ascii="Times New Roman" w:hAnsi="Times New Roman" w:eastAsia="Times New Roman" w:cs="Times New Roman"/>
        </w:rPr>
        <w:t>25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t>C．</w:t>
      </w:r>
      <w:r>
        <w:rPr>
          <w:rFonts w:ascii="宋体" w:hAnsi="宋体" w:eastAsia="宋体" w:cs="宋体"/>
        </w:rPr>
        <w:t>图线Ⅱ若是在地球上完成的，则该单摆摆长约为</w:t>
      </w:r>
      <w:r>
        <w:rPr>
          <w:rFonts w:ascii="Times New Roman" w:hAnsi="Times New Roman" w:eastAsia="Times New Roman" w:cs="Times New Roman"/>
        </w:rPr>
        <w:t>1m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若摆长约为</w:t>
      </w:r>
      <w:r>
        <w:rPr>
          <w:rFonts w:ascii="Times New Roman" w:hAnsi="Times New Roman" w:eastAsia="Times New Roman" w:cs="Times New Roman"/>
        </w:rPr>
        <w:t>1m</w:t>
      </w:r>
      <w:r>
        <w:rPr>
          <w:rFonts w:ascii="宋体" w:hAnsi="宋体" w:eastAsia="宋体" w:cs="宋体"/>
        </w:rPr>
        <w:t>，则图线Ⅰ是在地球上完成的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8．</w:t>
      </w:r>
      <w:r>
        <w:rPr>
          <w:rFonts w:ascii="宋体" w:hAnsi="宋体" w:eastAsia="宋体" w:cs="宋体"/>
        </w:rPr>
        <w:t>如图是单摆做阻尼振动的振动图线，说法正确的是（　　）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1847850" cy="981075"/>
            <wp:effectExtent l="0" t="0" r="0" b="0"/>
            <wp:docPr id="1004593752" name="图片 100459375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93752" name="图片 1004593752" descr="figure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A．</w:t>
      </w:r>
      <w:r>
        <w:rPr>
          <w:rFonts w:ascii="宋体" w:hAnsi="宋体" w:eastAsia="宋体" w:cs="宋体"/>
        </w:rPr>
        <w:t>振动过程中周期变小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B．</w:t>
      </w:r>
      <w:r>
        <w:rPr>
          <w:rFonts w:ascii="宋体" w:hAnsi="宋体" w:eastAsia="宋体" w:cs="宋体"/>
        </w:rPr>
        <w:t>振动过程中周期不变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C．</w:t>
      </w:r>
      <w:r>
        <w:rPr>
          <w:rFonts w:ascii="宋体" w:hAnsi="宋体" w:eastAsia="宋体" w:cs="宋体"/>
        </w:rPr>
        <w:t>摆球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时刻的势能等于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时刻的势能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D．</w:t>
      </w:r>
      <w:r>
        <w:rPr>
          <w:rFonts w:ascii="宋体" w:hAnsi="宋体" w:eastAsia="宋体" w:cs="宋体"/>
        </w:rPr>
        <w:t>摆球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时刻的动能等于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时刻的动能</w:t>
      </w:r>
    </w:p>
    <w:p/>
    <w:p>
      <w:pPr>
        <w:sectPr>
          <w:headerReference r:id="rId3" w:type="default"/>
          <w:footerReference r:id="rId4" w:type="default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rFonts w:ascii="楷体" w:hAnsi="楷体" w:eastAsia="楷体"/>
          <w:b/>
          <w:color w:val="FF0000"/>
        </w:rPr>
      </w:pPr>
      <w:r>
        <w:rPr>
          <w:rFonts w:hint="eastAsia" w:ascii="楷体" w:hAnsi="楷体" w:eastAsia="楷体"/>
          <w:b/>
          <w:color w:val="FF0000"/>
        </w:rPr>
        <w:t>参考答案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1．C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．周期是2秒的单摆叫秒摆，故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．根据单摆周期公式</w:t>
      </w:r>
      <w:r>
        <w:rPr>
          <w:rFonts w:ascii="楷体" w:hAnsi="楷体" w:eastAsia="楷体"/>
          <w:color w:val="FF0000"/>
        </w:rPr>
        <w:object>
          <v:shape id="_x0000_i1033" o:spt="75" alt="eqId7bed77550f614427acc77966c93681f7" type="#_x0000_t75" style="height:36.75pt;width:56.25pt;" o:ole="t" filled="f" o:preferrelative="t" stroked="f" coordsize="21600,21600">
            <v:path/>
            <v:fill on="f" focussize="0,0"/>
            <v:stroke on="f" joinstyle="miter"/>
            <v:imagedata r:id="rId33" o:title="eqId7bed77550f614427acc77966c93681f7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楷体" w:hAnsi="楷体" w:eastAsia="楷体" w:cs="宋体"/>
          <w:color w:val="FF0000"/>
        </w:rPr>
        <w:t>知摆钟走得快了说明周期变小，必须调长摆长，才可能使其走时准确，故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．挑水的人由于行走，使扁担和水桶上下振动，当扁担与水桶振动的固有频率等于人迈步的频率时，发生共振，结果水桶中的水溢出。为了防止水从水桶中荡出，可以加快或减慢走路的步频。故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正确；</w:t>
      </w:r>
      <w:r>
        <w:rPr>
          <w:rFonts w:ascii="楷体" w:hAnsi="楷体" w:eastAsia="楷体" w:cs="Times New Roman"/>
          <w:color w:val="FF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．小船受到海浪的冲击上下振动，是受迫振动。故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2．D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BCD</w:t>
      </w:r>
      <w:r>
        <w:rPr>
          <w:rFonts w:ascii="楷体" w:hAnsi="楷体" w:eastAsia="楷体" w:cs="宋体"/>
          <w:color w:val="FF0000"/>
        </w:rPr>
        <w:t>．</w:t>
      </w:r>
      <w:r>
        <w:rPr>
          <w:rFonts w:ascii="楷体" w:hAnsi="楷体" w:eastAsia="楷体" w:cs="Times New Roman"/>
          <w:color w:val="FF0000"/>
        </w:rPr>
        <w:t xml:space="preserve"> C</w:t>
      </w:r>
      <w:r>
        <w:rPr>
          <w:rFonts w:ascii="楷体" w:hAnsi="楷体" w:eastAsia="楷体" w:cs="宋体"/>
          <w:color w:val="FF0000"/>
        </w:rPr>
        <w:t>摆摆动起来后，通过水平绳子对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、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、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三个摆施加周期性的驱动力，使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、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、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三摆做受迫振动，故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、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、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三摆周期相同，故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正确，</w:t>
      </w:r>
      <w:r>
        <w:rPr>
          <w:rFonts w:ascii="楷体" w:hAnsi="楷体" w:eastAsia="楷体" w:cs="Times New Roman"/>
          <w:color w:val="FF0000"/>
        </w:rPr>
        <w:t>BC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．因为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摆的摆长等于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摆的摆长，所以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摆的固有频率等于受迫振动的频率，所以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摆发生共振，振幅最大，故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3．C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宋体"/>
          <w:color w:val="FF0000"/>
        </w:rPr>
        <w:t>洗衣机脱水桶转动的越来越慢时，做受迫振动的频率在减小，当减小到跟洗衣机的固有频率相等时，发生共振，振动最强烈，然后受迫振动的频率继续减小，远离固有频率，振动又减弱，故选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4．B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．</w:t>
      </w:r>
      <w:r>
        <w:rPr>
          <w:rFonts w:ascii="楷体" w:hAnsi="楷体" w:eastAsia="楷体" w:cs="Times New Roman"/>
          <w:i/>
          <w:color w:val="FF0000"/>
        </w:rPr>
        <w:t>b</w:t>
      </w:r>
      <w:r>
        <w:rPr>
          <w:rFonts w:ascii="楷体" w:hAnsi="楷体" w:eastAsia="楷体" w:cs="Times New Roman"/>
          <w:color w:val="FF0000"/>
        </w:rPr>
        <w:t xml:space="preserve"> </w:t>
      </w:r>
      <w:r>
        <w:rPr>
          <w:rFonts w:ascii="楷体" w:hAnsi="楷体" w:eastAsia="楷体" w:cs="宋体"/>
          <w:color w:val="FF0000"/>
        </w:rPr>
        <w:t>摆垂直纸面向里拉开一微小角度后释放，使得其他</w:t>
      </w:r>
      <w:r>
        <w:rPr>
          <w:rFonts w:ascii="楷体" w:hAnsi="楷体" w:eastAsia="楷体" w:cs="Times New Roman"/>
          <w:color w:val="FF0000"/>
        </w:rPr>
        <w:t>4</w:t>
      </w:r>
      <w:r>
        <w:rPr>
          <w:rFonts w:ascii="楷体" w:hAnsi="楷体" w:eastAsia="楷体" w:cs="宋体"/>
          <w:color w:val="FF0000"/>
        </w:rPr>
        <w:t>个单摆都做受迫振动，受迫振动的频率等于驱动力的频率，所以</w:t>
      </w:r>
      <w:r>
        <w:rPr>
          <w:rFonts w:ascii="楷体" w:hAnsi="楷体" w:eastAsia="楷体" w:cs="Times New Roman"/>
          <w:color w:val="FF0000"/>
        </w:rPr>
        <w:t>4</w:t>
      </w:r>
      <w:r>
        <w:rPr>
          <w:rFonts w:ascii="楷体" w:hAnsi="楷体" w:eastAsia="楷体" w:cs="宋体"/>
          <w:color w:val="FF0000"/>
        </w:rPr>
        <w:t>个单摆频率相同，周期也一样，所以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错误，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CD</w:t>
      </w:r>
      <w:r>
        <w:rPr>
          <w:rFonts w:ascii="楷体" w:hAnsi="楷体" w:eastAsia="楷体" w:cs="宋体"/>
          <w:color w:val="FF0000"/>
        </w:rPr>
        <w:t>．当驱动力的频率接近物体的固有频率时，振幅最大，即达到共振．根据</w:t>
      </w:r>
      <w:r>
        <w:rPr>
          <w:rFonts w:ascii="楷体" w:hAnsi="楷体" w:eastAsia="楷体"/>
          <w:color w:val="FF0000"/>
        </w:rPr>
        <w:object>
          <v:shape id="_x0000_i1034" o:spt="75" alt="eqId7bed77550f614427acc77966c93681f7" type="#_x0000_t75" style="height:36.75pt;width:56.25pt;" o:ole="t" filled="f" o:preferrelative="t" stroked="f" coordsize="21600,21600">
            <v:path/>
            <v:fill on="f" focussize="0,0"/>
            <v:stroke on="f" joinstyle="miter"/>
            <v:imagedata r:id="rId33" o:title="eqId7bed77550f614427acc77966c93681f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楷体" w:hAnsi="楷体" w:eastAsia="楷体" w:cs="宋体"/>
          <w:color w:val="FF0000"/>
        </w:rPr>
        <w:t>知，</w:t>
      </w:r>
      <w:r>
        <w:rPr>
          <w:rFonts w:ascii="楷体" w:hAnsi="楷体" w:eastAsia="楷体" w:cs="Times New Roman"/>
          <w:i/>
          <w:color w:val="FF0000"/>
        </w:rPr>
        <w:t>d</w:t>
      </w:r>
      <w:r>
        <w:rPr>
          <w:rFonts w:ascii="楷体" w:hAnsi="楷体" w:eastAsia="楷体" w:cs="宋体"/>
          <w:color w:val="FF0000"/>
        </w:rPr>
        <w:t>摆长与</w:t>
      </w:r>
      <w:r>
        <w:rPr>
          <w:rFonts w:ascii="楷体" w:hAnsi="楷体" w:eastAsia="楷体" w:cs="Times New Roman"/>
          <w:i/>
          <w:color w:val="FF0000"/>
        </w:rPr>
        <w:t>b</w:t>
      </w:r>
      <w:r>
        <w:rPr>
          <w:rFonts w:ascii="楷体" w:hAnsi="楷体" w:eastAsia="楷体" w:cs="宋体"/>
          <w:color w:val="FF0000"/>
        </w:rPr>
        <w:t>摆长相等，则驱动力的周期等于</w:t>
      </w:r>
      <w:r>
        <w:rPr>
          <w:rFonts w:ascii="楷体" w:hAnsi="楷体" w:eastAsia="楷体" w:cs="Times New Roman"/>
          <w:i/>
          <w:color w:val="FF0000"/>
        </w:rPr>
        <w:t>d</w:t>
      </w:r>
      <w:r>
        <w:rPr>
          <w:rFonts w:ascii="楷体" w:hAnsi="楷体" w:eastAsia="楷体" w:cs="宋体"/>
          <w:color w:val="FF0000"/>
        </w:rPr>
        <w:t>摆的固有周期，发生共振，所以</w:t>
      </w:r>
      <w:r>
        <w:rPr>
          <w:rFonts w:ascii="楷体" w:hAnsi="楷体" w:eastAsia="楷体" w:cs="Times New Roman"/>
          <w:i/>
          <w:color w:val="FF0000"/>
        </w:rPr>
        <w:t>d</w:t>
      </w:r>
      <w:r>
        <w:rPr>
          <w:rFonts w:ascii="楷体" w:hAnsi="楷体" w:eastAsia="楷体" w:cs="宋体"/>
          <w:color w:val="FF0000"/>
        </w:rPr>
        <w:t>摆振幅最大，</w:t>
      </w:r>
      <w:r>
        <w:rPr>
          <w:rFonts w:ascii="楷体" w:hAnsi="楷体" w:eastAsia="楷体" w:cs="Times New Roman"/>
          <w:color w:val="FF0000"/>
        </w:rPr>
        <w:t>CD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5．D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．</w:t>
      </w:r>
      <w:r>
        <w:rPr>
          <w:rFonts w:ascii="楷体" w:hAnsi="楷体" w:eastAsia="楷体" w:cs="Times New Roman"/>
          <w:color w:val="FF0000"/>
        </w:rPr>
        <w:t xml:space="preserve"> </w:t>
      </w:r>
      <w:r>
        <w:rPr>
          <w:rFonts w:ascii="楷体" w:hAnsi="楷体" w:eastAsia="楷体" w:cs="宋体"/>
          <w:color w:val="FF0000"/>
        </w:rPr>
        <w:t>由共振曲线可知：当驱动力频率</w:t>
      </w:r>
      <w:r>
        <w:rPr>
          <w:rFonts w:ascii="楷体" w:hAnsi="楷体" w:eastAsia="楷体" w:cs="Times New Roman"/>
          <w:i/>
          <w:color w:val="FF0000"/>
        </w:rPr>
        <w:t>f</w:t>
      </w:r>
      <w:r>
        <w:rPr>
          <w:rFonts w:ascii="楷体" w:hAnsi="楷体" w:eastAsia="楷体" w:cs="Times New Roman"/>
          <w:color w:val="FF0000"/>
        </w:rPr>
        <w:t>=0.5Hz</w:t>
      </w:r>
      <w:r>
        <w:rPr>
          <w:rFonts w:ascii="楷体" w:hAnsi="楷体" w:eastAsia="楷体" w:cs="宋体"/>
          <w:color w:val="FF0000"/>
        </w:rPr>
        <w:t>时产生共振现象，则单摆的固有频率</w:t>
      </w:r>
      <w:r>
        <w:rPr>
          <w:rFonts w:ascii="楷体" w:hAnsi="楷体" w:eastAsia="楷体" w:cs="Times New Roman"/>
          <w:i/>
          <w:color w:val="FF0000"/>
        </w:rPr>
        <w:t>f</w:t>
      </w:r>
      <w:r>
        <w:rPr>
          <w:rFonts w:ascii="楷体" w:hAnsi="楷体" w:eastAsia="楷体" w:cs="Times New Roman"/>
          <w:color w:val="FF0000"/>
        </w:rPr>
        <w:t>=0.5Hz</w:t>
      </w:r>
      <w:r>
        <w:rPr>
          <w:rFonts w:ascii="楷体" w:hAnsi="楷体" w:eastAsia="楷体" w:cs="宋体"/>
          <w:color w:val="FF0000"/>
        </w:rPr>
        <w:t>。由单摆的频率公式</w:t>
      </w:r>
      <w:r>
        <w:rPr>
          <w:rFonts w:ascii="楷体" w:hAnsi="楷体" w:eastAsia="楷体"/>
          <w:color w:val="FF0000"/>
        </w:rPr>
        <w:object>
          <v:shape id="_x0000_i1035" o:spt="75" alt="eqIdae225daa1cb548568683cf019cb4c558" type="#_x0000_t75" style="height:35.5pt;width:60pt;" o:ole="t" filled="f" o:preferrelative="t" stroked="f" coordsize="21600,21600">
            <v:path/>
            <v:fill on="f" focussize="0,0"/>
            <v:stroke on="f" joinstyle="miter"/>
            <v:imagedata r:id="rId36" o:title="eqIdae225daa1cb548568683cf019cb4c558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楷体" w:hAnsi="楷体" w:eastAsia="楷体" w:cs="宋体"/>
          <w:color w:val="FF0000"/>
        </w:rPr>
        <w:t>得摆长为：</w:t>
      </w:r>
      <w:r>
        <w:rPr>
          <w:rFonts w:ascii="楷体" w:hAnsi="楷体" w:eastAsia="楷体"/>
          <w:color w:val="FF0000"/>
        </w:rPr>
        <w:object>
          <v:shape id="_x0000_i1036" o:spt="75" alt="eqIdd1e5a7583ee54afd8530141089f5ea5f" type="#_x0000_t75" style="height:33pt;width:81.75pt;" o:ole="t" filled="f" o:preferrelative="t" stroked="f" coordsize="21600,21600">
            <v:path/>
            <v:fill on="f" focussize="0,0"/>
            <v:stroke on="f" joinstyle="miter"/>
            <v:imagedata r:id="rId38" o:title="eqIdd1e5a7583ee54afd8530141089f5ea5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CD</w:t>
      </w:r>
      <w:r>
        <w:rPr>
          <w:rFonts w:ascii="楷体" w:hAnsi="楷体" w:eastAsia="楷体" w:cs="宋体"/>
          <w:color w:val="FF0000"/>
        </w:rPr>
        <w:t>．</w:t>
      </w:r>
      <w:r>
        <w:rPr>
          <w:rFonts w:ascii="楷体" w:hAnsi="楷体" w:eastAsia="楷体" w:cs="Times New Roman"/>
          <w:color w:val="FF0000"/>
        </w:rPr>
        <w:t xml:space="preserve"> </w:t>
      </w:r>
      <w:r>
        <w:rPr>
          <w:rFonts w:ascii="楷体" w:hAnsi="楷体" w:eastAsia="楷体" w:cs="宋体"/>
          <w:color w:val="FF0000"/>
        </w:rPr>
        <w:t>由单摆的频率公式</w:t>
      </w:r>
      <w:r>
        <w:rPr>
          <w:rFonts w:ascii="楷体" w:hAnsi="楷体" w:eastAsia="楷体"/>
          <w:color w:val="FF0000"/>
        </w:rPr>
        <w:object>
          <v:shape id="_x0000_i1037" o:spt="75" alt="eqIdae225daa1cb548568683cf019cb4c558" type="#_x0000_t75" style="height:35.5pt;width:60pt;" o:ole="t" filled="f" o:preferrelative="t" stroked="f" coordsize="21600,21600">
            <v:path/>
            <v:fill on="f" focussize="0,0"/>
            <v:stroke on="f" joinstyle="miter"/>
            <v:imagedata r:id="rId36" o:title="eqIdae225daa1cb548568683cf019cb4c55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ascii="楷体" w:hAnsi="楷体" w:eastAsia="楷体" w:cs="宋体"/>
          <w:color w:val="FF0000"/>
        </w:rPr>
        <w:t>得，当摆长增大时，单摆的固有频率减小，产生共振的驱动力频率也减小，共振曲线的</w:t>
      </w:r>
      <w:r>
        <w:rPr>
          <w:rFonts w:ascii="楷体" w:hAnsi="楷体" w:eastAsia="楷体" w:cs="Times New Roman"/>
          <w:color w:val="FF0000"/>
        </w:rPr>
        <w:t>“</w:t>
      </w:r>
      <w:r>
        <w:rPr>
          <w:rFonts w:ascii="楷体" w:hAnsi="楷体" w:eastAsia="楷体" w:cs="宋体"/>
          <w:color w:val="FF0000"/>
        </w:rPr>
        <w:t>峰</w:t>
      </w:r>
      <w:r>
        <w:rPr>
          <w:rFonts w:ascii="楷体" w:hAnsi="楷体" w:eastAsia="楷体" w:cs="Times New Roman"/>
          <w:color w:val="FF0000"/>
        </w:rPr>
        <w:t>”</w:t>
      </w:r>
      <w:r>
        <w:rPr>
          <w:rFonts w:ascii="楷体" w:hAnsi="楷体" w:eastAsia="楷体" w:cs="宋体"/>
          <w:color w:val="FF0000"/>
        </w:rPr>
        <w:t>向左移动。故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正确，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6．BD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宋体"/>
          <w:color w:val="FF0000"/>
        </w:rPr>
        <w:t>飞轮在转速逐渐减小的过程中，机器出现强烈的振动，说明发生共振现象，共振现象产生的条件是驱动力频率等于系统的固有频率，故当机器重新启动时，飞轮转速缓慢增大的过程中，一旦达到共振条件，机器一定还会发生强烈的振动．由题意可知，发生强烈共振时，飞轮的角速度一定小于</w:t>
      </w:r>
      <w:r>
        <w:rPr>
          <w:rFonts w:ascii="楷体" w:hAnsi="楷体" w:eastAsia="楷体" w:cs="Times New Roman"/>
          <w:color w:val="FF0000"/>
        </w:rPr>
        <w:t>ω</w:t>
      </w:r>
      <w:r>
        <w:rPr>
          <w:rFonts w:ascii="楷体" w:hAnsi="楷体" w:eastAsia="楷体" w:cs="Times New Roman"/>
          <w:color w:val="FF0000"/>
          <w:vertAlign w:val="subscript"/>
        </w:rPr>
        <w:t>0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BD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7．AC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AD</w:t>
      </w:r>
      <w:r>
        <w:rPr>
          <w:rFonts w:ascii="楷体" w:hAnsi="楷体" w:eastAsia="楷体" w:cs="宋体"/>
          <w:color w:val="FF0000"/>
        </w:rPr>
        <w:t>．当受迫振动的频率等于单摆的固有频率，将发生共振，振幅最大。若两次受迫振动分别在月球上和地球上进行，因为图线Ⅰ单摆的固有频率较小，则固有周期较大，根据单摆的周期公式</w:t>
      </w:r>
      <w:r>
        <w:rPr>
          <w:rFonts w:ascii="楷体" w:hAnsi="楷体" w:eastAsia="楷体"/>
          <w:color w:val="FF0000"/>
        </w:rPr>
        <w:object>
          <v:shape id="_x0000_i1038" o:spt="75" alt="eqId7bed77550f614427acc77966c93681f7" type="#_x0000_t75" style="height:36.75pt;width:56.25pt;" o:ole="t" filled="f" o:preferrelative="t" stroked="f" coordsize="21600,21600">
            <v:path/>
            <v:fill on="f" focussize="0,0"/>
            <v:stroke on="f" joinstyle="miter"/>
            <v:imagedata r:id="rId33" o:title="eqId7bed77550f614427acc77966c93681f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可知周期大的重力加速度小，则图线Ⅰ是月球上单摆的共振曲线，故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正确，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．若两次受迫振动均在地球上同一地点进行的，则重力加速度相等，因为固有频率比为</w:t>
      </w:r>
      <w:r>
        <w:rPr>
          <w:rFonts w:ascii="楷体" w:hAnsi="楷体" w:eastAsia="楷体" w:cs="Times New Roman"/>
          <w:color w:val="FF0000"/>
        </w:rPr>
        <w:t>2</w:t>
      </w:r>
      <w:r>
        <w:rPr>
          <w:rFonts w:ascii="楷体" w:hAnsi="楷体" w:eastAsia="楷体" w:cs="宋体"/>
          <w:color w:val="FF0000"/>
        </w:rPr>
        <w:t>：</w:t>
      </w:r>
      <w:r>
        <w:rPr>
          <w:rFonts w:ascii="楷体" w:hAnsi="楷体" w:eastAsia="楷体" w:cs="Times New Roman"/>
          <w:color w:val="FF0000"/>
        </w:rPr>
        <w:t>5</w:t>
      </w:r>
      <w:r>
        <w:rPr>
          <w:rFonts w:ascii="楷体" w:hAnsi="楷体" w:eastAsia="楷体" w:cs="宋体"/>
          <w:color w:val="FF0000"/>
        </w:rPr>
        <w:t>，则固有周期比为</w:t>
      </w:r>
      <w:r>
        <w:rPr>
          <w:rFonts w:ascii="楷体" w:hAnsi="楷体" w:eastAsia="楷体" w:cs="Times New Roman"/>
          <w:color w:val="FF0000"/>
        </w:rPr>
        <w:t>5</w:t>
      </w:r>
      <w:r>
        <w:rPr>
          <w:rFonts w:ascii="楷体" w:hAnsi="楷体" w:eastAsia="楷体" w:cs="宋体"/>
          <w:color w:val="FF0000"/>
        </w:rPr>
        <w:t>：</w:t>
      </w:r>
      <w:r>
        <w:rPr>
          <w:rFonts w:ascii="楷体" w:hAnsi="楷体" w:eastAsia="楷体" w:cs="Times New Roman"/>
          <w:color w:val="FF0000"/>
        </w:rPr>
        <w:t>2</w:t>
      </w:r>
      <w:r>
        <w:rPr>
          <w:rFonts w:ascii="楷体" w:hAnsi="楷体" w:eastAsia="楷体" w:cs="宋体"/>
          <w:color w:val="FF0000"/>
        </w:rPr>
        <w:t>，根据</w:t>
      </w:r>
      <w:r>
        <w:rPr>
          <w:rFonts w:ascii="楷体" w:hAnsi="楷体" w:eastAsia="楷体"/>
          <w:color w:val="FF0000"/>
        </w:rPr>
        <w:object>
          <v:shape id="_x0000_i1039" o:spt="75" alt="eqId7bed77550f614427acc77966c93681f7" type="#_x0000_t75" style="height:36.75pt;width:56.25pt;" o:ole="t" filled="f" o:preferrelative="t" stroked="f" coordsize="21600,21600">
            <v:path/>
            <v:fill on="f" focussize="0,0"/>
            <v:stroke on="f" joinstyle="miter"/>
            <v:imagedata r:id="rId33" o:title="eqId7bed77550f614427acc77966c93681f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知摆长比为</w:t>
      </w:r>
      <w:r>
        <w:rPr>
          <w:rFonts w:ascii="楷体" w:hAnsi="楷体" w:eastAsia="楷体" w:cs="Times New Roman"/>
          <w:color w:val="FF0000"/>
        </w:rPr>
        <w:t>25</w:t>
      </w:r>
      <w:r>
        <w:rPr>
          <w:rFonts w:ascii="楷体" w:hAnsi="楷体" w:eastAsia="楷体" w:cs="宋体"/>
          <w:color w:val="FF0000"/>
        </w:rPr>
        <w:t>：</w:t>
      </w:r>
      <w:r>
        <w:rPr>
          <w:rFonts w:ascii="楷体" w:hAnsi="楷体" w:eastAsia="楷体" w:cs="Times New Roman"/>
          <w:color w:val="FF0000"/>
        </w:rPr>
        <w:t>4</w:t>
      </w:r>
      <w:r>
        <w:rPr>
          <w:rFonts w:ascii="楷体" w:hAnsi="楷体" w:eastAsia="楷体" w:cs="宋体"/>
          <w:color w:val="FF0000"/>
        </w:rPr>
        <w:t>，故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．图线Ⅱ若是在地球表面上完成的，则固有频率为</w:t>
      </w:r>
      <w:r>
        <w:rPr>
          <w:rFonts w:ascii="楷体" w:hAnsi="楷体" w:eastAsia="楷体" w:cs="Times New Roman"/>
          <w:color w:val="FF0000"/>
        </w:rPr>
        <w:t>0.5Hz</w:t>
      </w:r>
      <w:r>
        <w:rPr>
          <w:rFonts w:ascii="楷体" w:hAnsi="楷体" w:eastAsia="楷体" w:cs="宋体"/>
          <w:color w:val="FF0000"/>
        </w:rPr>
        <w:t>，固有周期为</w:t>
      </w:r>
      <w:r>
        <w:rPr>
          <w:rFonts w:ascii="楷体" w:hAnsi="楷体" w:eastAsia="楷体"/>
          <w:color w:val="FF0000"/>
        </w:rPr>
        <w:object>
          <v:shape id="_x0000_i1040" o:spt="75" alt="eqIda9b849aa77ea402db902d7380ab838f0" type="#_x0000_t75" style="height:33pt;width:56.25pt;" o:ole="t" filled="f" o:preferrelative="t" stroked="f" coordsize="21600,21600">
            <v:path/>
            <v:fill on="f" focussize="0,0"/>
            <v:stroke on="f" joinstyle="miter"/>
            <v:imagedata r:id="rId43" o:title="eqIda9b849aa77ea402db902d7380ab838f0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宋体"/>
          <w:color w:val="FF0000"/>
        </w:rPr>
        <w:t>根据</w:t>
      </w:r>
      <w:r>
        <w:rPr>
          <w:rFonts w:ascii="楷体" w:hAnsi="楷体" w:eastAsia="楷体"/>
          <w:color w:val="FF0000"/>
        </w:rPr>
        <w:object>
          <v:shape id="_x0000_i1041" o:spt="75" alt="eqId7bed77550f614427acc77966c93681f7" type="#_x0000_t75" style="height:36.75pt;width:56.25pt;" o:ole="t" filled="f" o:preferrelative="t" stroked="f" coordsize="21600,21600">
            <v:path/>
            <v:fill on="f" focussize="0,0"/>
            <v:stroke on="f" joinstyle="miter"/>
            <v:imagedata r:id="rId33" o:title="eqId7bed77550f614427acc77966c93681f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 w:cs="宋体"/>
          <w:color w:val="FF0000"/>
        </w:rPr>
        <w:t>解得</w:t>
      </w:r>
      <w:r>
        <w:rPr>
          <w:rFonts w:ascii="楷体" w:hAnsi="楷体" w:eastAsia="楷体" w:cs="Times New Roman"/>
          <w:i/>
          <w:color w:val="FF0000"/>
        </w:rPr>
        <w:t>L</w:t>
      </w:r>
      <w:r>
        <w:rPr>
          <w:rFonts w:ascii="楷体" w:hAnsi="楷体" w:eastAsia="楷体" w:cs="Times New Roman"/>
          <w:color w:val="FF0000"/>
        </w:rPr>
        <w:t>=1m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正确。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AC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</w:rPr>
        <w:t>8．BC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/>
          <w:color w:val="FF0000"/>
        </w:rPr>
        <w:t>【解析】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．阻尼振动中，单摆的振幅逐渐减小，由于周期与振幅无关，故振动过程中周期不变，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错误，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．因</w:t>
      </w:r>
      <w:r>
        <w:rPr>
          <w:rFonts w:ascii="楷体" w:hAnsi="楷体" w:eastAsia="楷体" w:cs="Times New Roman"/>
          <w:color w:val="FF0000"/>
        </w:rPr>
        <w:t>AB</w:t>
      </w:r>
      <w:r>
        <w:rPr>
          <w:rFonts w:ascii="楷体" w:hAnsi="楷体" w:eastAsia="楷体" w:cs="宋体"/>
          <w:color w:val="FF0000"/>
        </w:rPr>
        <w:t>两时刻的位移相同，故摆球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时刻的势能等于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时刻的势能，</w:t>
      </w:r>
      <w:r>
        <w:rPr>
          <w:rFonts w:ascii="楷体" w:hAnsi="楷体" w:eastAsia="楷体" w:cs="Times New Roman"/>
          <w:color w:val="FF0000"/>
        </w:rPr>
        <w:t>C</w:t>
      </w:r>
      <w:r>
        <w:rPr>
          <w:rFonts w:ascii="楷体" w:hAnsi="楷体" w:eastAsia="楷体" w:cs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．由于振动的能量逐渐减小，故摆球</w:t>
      </w:r>
      <w:r>
        <w:rPr>
          <w:rFonts w:ascii="楷体" w:hAnsi="楷体" w:eastAsia="楷体" w:cs="Times New Roman"/>
          <w:color w:val="FF0000"/>
        </w:rPr>
        <w:t>A</w:t>
      </w:r>
      <w:r>
        <w:rPr>
          <w:rFonts w:ascii="楷体" w:hAnsi="楷体" w:eastAsia="楷体" w:cs="宋体"/>
          <w:color w:val="FF0000"/>
        </w:rPr>
        <w:t>时刻的动能大于</w:t>
      </w:r>
      <w:r>
        <w:rPr>
          <w:rFonts w:ascii="楷体" w:hAnsi="楷体" w:eastAsia="楷体" w:cs="Times New Roman"/>
          <w:color w:val="FF0000"/>
        </w:rPr>
        <w:t>B</w:t>
      </w:r>
      <w:r>
        <w:rPr>
          <w:rFonts w:ascii="楷体" w:hAnsi="楷体" w:eastAsia="楷体" w:cs="宋体"/>
          <w:color w:val="FF0000"/>
        </w:rPr>
        <w:t>时刻的动能，</w:t>
      </w:r>
      <w:r>
        <w:rPr>
          <w:rFonts w:ascii="楷体" w:hAnsi="楷体" w:eastAsia="楷体" w:cs="Times New Roman"/>
          <w:color w:val="FF0000"/>
        </w:rPr>
        <w:t>D</w:t>
      </w:r>
      <w:r>
        <w:rPr>
          <w:rFonts w:ascii="楷体" w:hAnsi="楷体" w:eastAsia="楷体" w:cs="宋体"/>
          <w:color w:val="FF0000"/>
        </w:rPr>
        <w:t>错误。</w:t>
      </w:r>
    </w:p>
    <w:p>
      <w:pPr>
        <w:spacing w:line="360" w:lineRule="auto"/>
        <w:jc w:val="left"/>
        <w:textAlignment w:val="center"/>
        <w:rPr>
          <w:rFonts w:ascii="楷体" w:hAnsi="楷体" w:eastAsia="楷体" w:cs="宋体"/>
          <w:color w:val="FF0000"/>
        </w:rPr>
      </w:pPr>
      <w:r>
        <w:rPr>
          <w:rFonts w:ascii="楷体" w:hAnsi="楷体" w:eastAsia="楷体" w:cs="宋体"/>
          <w:color w:val="FF0000"/>
        </w:rPr>
        <w:t>故选</w:t>
      </w:r>
      <w:r>
        <w:rPr>
          <w:rFonts w:ascii="楷体" w:hAnsi="楷体" w:eastAsia="楷体" w:cs="Times New Roman"/>
          <w:color w:val="FF0000"/>
        </w:rPr>
        <w:t>BC</w:t>
      </w:r>
      <w:r>
        <w:rPr>
          <w:rFonts w:ascii="楷体" w:hAnsi="楷体" w:eastAsia="楷体" w:cs="宋体"/>
          <w:color w:val="FF0000"/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  <w:sectPr>
          <w:footerReference r:id="rId6" w:type="default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1517E"/>
    <w:rsid w:val="00041561"/>
    <w:rsid w:val="00043B54"/>
    <w:rsid w:val="00051F46"/>
    <w:rsid w:val="000D38AA"/>
    <w:rsid w:val="000D7007"/>
    <w:rsid w:val="000E4A0D"/>
    <w:rsid w:val="00126A2E"/>
    <w:rsid w:val="00146953"/>
    <w:rsid w:val="001F00D4"/>
    <w:rsid w:val="00257B5A"/>
    <w:rsid w:val="0027067E"/>
    <w:rsid w:val="002771D2"/>
    <w:rsid w:val="002A3BC3"/>
    <w:rsid w:val="002E56FE"/>
    <w:rsid w:val="00363227"/>
    <w:rsid w:val="00390169"/>
    <w:rsid w:val="003C6B07"/>
    <w:rsid w:val="0040402F"/>
    <w:rsid w:val="0047331D"/>
    <w:rsid w:val="00486104"/>
    <w:rsid w:val="004D5F38"/>
    <w:rsid w:val="005526A4"/>
    <w:rsid w:val="0056487D"/>
    <w:rsid w:val="006019A1"/>
    <w:rsid w:val="006E406D"/>
    <w:rsid w:val="007963FF"/>
    <w:rsid w:val="007B3951"/>
    <w:rsid w:val="007F6987"/>
    <w:rsid w:val="0085328A"/>
    <w:rsid w:val="00885056"/>
    <w:rsid w:val="008E44E6"/>
    <w:rsid w:val="009035F2"/>
    <w:rsid w:val="00913910"/>
    <w:rsid w:val="009C0381"/>
    <w:rsid w:val="00A22DEB"/>
    <w:rsid w:val="00A45BD4"/>
    <w:rsid w:val="00B205AE"/>
    <w:rsid w:val="00B951B4"/>
    <w:rsid w:val="00BC3D93"/>
    <w:rsid w:val="00BC62FB"/>
    <w:rsid w:val="00BE0188"/>
    <w:rsid w:val="00BF2518"/>
    <w:rsid w:val="00BF4AD7"/>
    <w:rsid w:val="00C249F0"/>
    <w:rsid w:val="00C2613D"/>
    <w:rsid w:val="00C70BEC"/>
    <w:rsid w:val="00CD1D31"/>
    <w:rsid w:val="00DD0D58"/>
    <w:rsid w:val="00E342E0"/>
    <w:rsid w:val="05D1593B"/>
    <w:rsid w:val="167E0326"/>
    <w:rsid w:val="17396BED"/>
    <w:rsid w:val="19756CA4"/>
    <w:rsid w:val="1EEF64EA"/>
    <w:rsid w:val="234F579F"/>
    <w:rsid w:val="2419348D"/>
    <w:rsid w:val="268D0895"/>
    <w:rsid w:val="27630649"/>
    <w:rsid w:val="2B707685"/>
    <w:rsid w:val="2C674D11"/>
    <w:rsid w:val="2D440B72"/>
    <w:rsid w:val="2E5C475B"/>
    <w:rsid w:val="36947492"/>
    <w:rsid w:val="383242E9"/>
    <w:rsid w:val="42DA3D6C"/>
    <w:rsid w:val="47CF366F"/>
    <w:rsid w:val="4AF64098"/>
    <w:rsid w:val="53AC58B0"/>
    <w:rsid w:val="54EF401C"/>
    <w:rsid w:val="59B57640"/>
    <w:rsid w:val="62D862C8"/>
    <w:rsid w:val="6A936C01"/>
    <w:rsid w:val="6D322DB7"/>
    <w:rsid w:val="708D2DDB"/>
    <w:rsid w:val="75F57287"/>
    <w:rsid w:val="7E5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oleObject" Target="embeddings/oleObject17.bin"/><Relationship Id="rId43" Type="http://schemas.openxmlformats.org/officeDocument/2006/relationships/image" Target="media/image17.wmf"/><Relationship Id="rId42" Type="http://schemas.openxmlformats.org/officeDocument/2006/relationships/oleObject" Target="embeddings/oleObject16.bin"/><Relationship Id="rId41" Type="http://schemas.openxmlformats.org/officeDocument/2006/relationships/oleObject" Target="embeddings/oleObject15.bin"/><Relationship Id="rId40" Type="http://schemas.openxmlformats.org/officeDocument/2006/relationships/oleObject" Target="embeddings/oleObject14.bin"/><Relationship Id="rId4" Type="http://schemas.openxmlformats.org/officeDocument/2006/relationships/footer" Target="footer1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1.bin"/><Relationship Id="rId34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2" Type="http://schemas.openxmlformats.org/officeDocument/2006/relationships/oleObject" Target="embeddings/oleObject9.bin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header" Target="header1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wmf"/><Relationship Id="rId26" Type="http://schemas.openxmlformats.org/officeDocument/2006/relationships/oleObject" Target="embeddings/oleObject8.bin"/><Relationship Id="rId25" Type="http://schemas.openxmlformats.org/officeDocument/2006/relationships/image" Target="media/image8.wmf"/><Relationship Id="rId24" Type="http://schemas.openxmlformats.org/officeDocument/2006/relationships/oleObject" Target="embeddings/oleObject7.bin"/><Relationship Id="rId23" Type="http://schemas.openxmlformats.org/officeDocument/2006/relationships/image" Target="media/image7.wmf"/><Relationship Id="rId22" Type="http://schemas.openxmlformats.org/officeDocument/2006/relationships/oleObject" Target="embeddings/oleObject6.bin"/><Relationship Id="rId21" Type="http://schemas.openxmlformats.org/officeDocument/2006/relationships/image" Target="media/image6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4.bin"/><Relationship Id="rId17" Type="http://schemas.openxmlformats.org/officeDocument/2006/relationships/image" Target="media/image4.png"/><Relationship Id="rId16" Type="http://schemas.openxmlformats.org/officeDocument/2006/relationships/oleObject" Target="embeddings/oleObject3.bin"/><Relationship Id="rId15" Type="http://schemas.openxmlformats.org/officeDocument/2006/relationships/image" Target="media/image3.wmf"/><Relationship Id="rId14" Type="http://schemas.openxmlformats.org/officeDocument/2006/relationships/oleObject" Target="embeddings/oleObject2.bin"/><Relationship Id="rId13" Type="http://schemas.openxmlformats.org/officeDocument/2006/relationships/image" Target="media/image2.wmf"/><Relationship Id="rId12" Type="http://schemas.openxmlformats.org/officeDocument/2006/relationships/oleObject" Target="embeddings/oleObject1.bin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440</Words>
  <Characters>2510</Characters>
  <Lines>20</Lines>
  <Paragraphs>5</Paragraphs>
  <TotalTime>2</TotalTime>
  <ScaleCrop>false</ScaleCrop>
  <LinksUpToDate>false</LinksUpToDate>
  <CharactersWithSpaces>2945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2020-11-02T01:20:00Z</dcterms:created>
  <dc:creator>学科网(Zxxk.Com)</dc:creator>
  <cp:lastModifiedBy>沧海昆仑</cp:lastModifiedBy>
  <dcterms:modified xsi:type="dcterms:W3CDTF">2020-11-16T16:25:31Z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2052-11.1.0.10132</vt:lpwstr>
  </property>
</Properties>
</file>