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paraId="611F0C82" w14:textId="2BE71F1B" w:rsidP="00AF42D7" w:rsidR="00AF42D7" w:rsidRDefault="004E3E45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  <w:r w:rsidRPr="004E3E45">
        <w:rPr>
          <w:rFonts w:ascii="Times New Roman" w:cs="Times New Roman" w:hAnsi="Times New Roman" w:hint="eastAsia"/>
          <w:b/>
          <w:color w:themeColor="text1" w:val="000000"/>
          <w:sz w:val="32"/>
        </w:rPr>
        <w:t>涡流、电磁阻尼和电磁驱动</w:t>
      </w:r>
    </w:p>
    <w:p w14:paraId="13854016" w14:textId="77777777" w:rsidP="00AF42D7" w:rsidR="00CF200E" w:rsidRDefault="00CF200E" w:rsidRPr="00E356E0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</w:p>
    <w:p w14:paraId="68CD2F9D" w14:textId="4167A498" w:rsidP="00AF42D7" w:rsidR="004764F4" w:rsidRDefault="00AF42D7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F33ADD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目标】</w:t>
      </w:r>
    </w:p>
    <w:p w14:paraId="25B50B3A" w14:textId="7D04BA10" w:rsidP="004D1A53" w:rsidR="00ED132B" w:rsidRDefault="00ED132B" w:rsidRPr="007F32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7F3282">
        <w:rPr>
          <w:rFonts w:ascii="Times New Roman" w:cs="Times New Roman" w:hAnsi="Times New Roman"/>
          <w:color w:themeColor="text1" w:val="000000"/>
          <w:sz w:val="24"/>
        </w:rPr>
        <w:t>1</w:t>
      </w:r>
      <w:r w:rsidRPr="007F3282">
        <w:rPr>
          <w:rFonts w:ascii="Times New Roman" w:cs="Times New Roman" w:eastAsia="宋体" w:hAnsi="Times New Roman"/>
          <w:color w:themeColor="text1" w:val="000000"/>
          <w:sz w:val="24"/>
        </w:rPr>
        <w:t>．</w:t>
      </w:r>
      <w:r w:rsidRPr="007F3282">
        <w:rPr>
          <w:rFonts w:ascii="Times New Roman" w:cs="Times New Roman" w:hAnsi="Times New Roman"/>
          <w:color w:themeColor="text1" w:val="000000"/>
          <w:sz w:val="24"/>
        </w:rPr>
        <w:t>了解涡流的产生过程。</w:t>
      </w:r>
    </w:p>
    <w:p w14:paraId="70E4AA9B" w14:textId="24392A22" w:rsidP="004D1A53" w:rsidR="00ED132B" w:rsidRDefault="00ED132B" w:rsidRPr="007F32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7F3282">
        <w:rPr>
          <w:rFonts w:ascii="Times New Roman" w:cs="Times New Roman" w:hAnsi="Times New Roman"/>
          <w:color w:themeColor="text1" w:val="000000"/>
          <w:sz w:val="24"/>
        </w:rPr>
        <w:t>2</w:t>
      </w:r>
      <w:r w:rsidRPr="007F3282">
        <w:rPr>
          <w:rFonts w:ascii="Times New Roman" w:cs="Times New Roman" w:eastAsia="宋体" w:hAnsi="Times New Roman"/>
          <w:color w:themeColor="text1" w:val="000000"/>
          <w:sz w:val="24"/>
        </w:rPr>
        <w:t>．</w:t>
      </w:r>
      <w:r w:rsidRPr="007F3282">
        <w:rPr>
          <w:rFonts w:ascii="Times New Roman" w:cs="Times New Roman" w:hAnsi="Times New Roman"/>
          <w:color w:themeColor="text1" w:val="000000"/>
          <w:sz w:val="24"/>
        </w:rPr>
        <w:t>了解涡流现象的利用和危害。</w:t>
      </w:r>
    </w:p>
    <w:p w14:paraId="1EE2A7D7" w14:textId="0FEB6CB7" w:rsidP="004D1A53" w:rsidR="00ED132B" w:rsidRDefault="00ED132B" w:rsidRPr="007F32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7F3282">
        <w:rPr>
          <w:rFonts w:ascii="Times New Roman" w:cs="Times New Roman" w:hAnsi="Times New Roman"/>
          <w:color w:themeColor="text1" w:val="000000"/>
          <w:sz w:val="24"/>
        </w:rPr>
        <w:t>3</w:t>
      </w:r>
      <w:r w:rsidRPr="007F3282">
        <w:rPr>
          <w:rFonts w:ascii="Times New Roman" w:cs="Times New Roman" w:eastAsia="宋体" w:hAnsi="Times New Roman"/>
          <w:color w:themeColor="text1" w:val="000000"/>
          <w:sz w:val="24"/>
        </w:rPr>
        <w:t>．</w:t>
      </w:r>
      <w:r w:rsidRPr="007F3282">
        <w:rPr>
          <w:rFonts w:ascii="Times New Roman" w:cs="Times New Roman" w:hAnsi="Times New Roman"/>
          <w:color w:themeColor="text1" w:val="000000"/>
          <w:sz w:val="24"/>
        </w:rPr>
        <w:t>通过对涡流实例的分析，了解涡流现象在生活和生产中的应用。</w:t>
      </w:r>
    </w:p>
    <w:p w14:paraId="7754DF8E" w14:textId="52EC5567" w:rsidP="004D1A53" w:rsidR="002A38B7" w:rsidRDefault="00ED132B">
      <w:pPr>
        <w:shd w:color="000000" w:fill="auto" w:val="clear"/>
        <w:spacing w:line="440" w:lineRule="atLeast"/>
        <w:ind w:firstLine="480" w:firstLineChars="200"/>
        <w:rPr>
          <w:rFonts w:asciiTheme="minorEastAsia" w:cs="Times New Roman" w:hAnsiTheme="minorEastAsia"/>
          <w:color w:themeColor="text1" w:val="000000"/>
          <w:sz w:val="24"/>
        </w:rPr>
      </w:pPr>
      <w:r w:rsidRPr="007F3282">
        <w:rPr>
          <w:rFonts w:ascii="Times New Roman" w:cs="Times New Roman" w:hAnsi="Times New Roman"/>
          <w:color w:themeColor="text1" w:val="000000"/>
          <w:sz w:val="24"/>
        </w:rPr>
        <w:t>4</w:t>
      </w:r>
      <w:r w:rsidRPr="00D14120">
        <w:rPr>
          <w:rFonts w:ascii="Times New Roman" w:cs="Times New Roman" w:eastAsia="宋体" w:hAnsi="Times New Roman" w:hint="eastAsia"/>
          <w:color w:themeColor="text1" w:val="000000"/>
          <w:sz w:val="24"/>
        </w:rPr>
        <w:t>．</w:t>
      </w:r>
      <w:r w:rsidRPr="00ED132B">
        <w:rPr>
          <w:rFonts w:asciiTheme="minorEastAsia" w:cs="Times New Roman" w:hAnsiTheme="minorEastAsia" w:hint="eastAsia"/>
          <w:color w:themeColor="text1" w:val="000000"/>
          <w:sz w:val="24"/>
        </w:rPr>
        <w:t>了解电磁阻尼、电磁驱动</w:t>
      </w:r>
      <w:r>
        <w:rPr>
          <w:rFonts w:asciiTheme="minorEastAsia" w:cs="Times New Roman" w:hAnsiTheme="minorEastAsia" w:hint="eastAsia"/>
          <w:color w:themeColor="text1" w:val="000000"/>
          <w:sz w:val="24"/>
        </w:rPr>
        <w:t>。</w:t>
      </w:r>
    </w:p>
    <w:p w14:paraId="5C8B9785" w14:textId="3F0F7728" w:rsidP="00AF42D7" w:rsidR="004764F4" w:rsidRDefault="00E10B8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F33ADD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重</w:t>
      </w:r>
      <w:r w:rsidR="00AF42D7"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点】</w:t>
      </w:r>
    </w:p>
    <w:p w14:paraId="48049DFD" w14:textId="4A184507" w:rsidP="002A38B7" w:rsidR="002A38B7" w:rsidRDefault="00ED132B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ED132B">
        <w:rPr>
          <w:rFonts w:asciiTheme="minorEastAsia" w:cs="Times New Roman" w:hAnsiTheme="minorEastAsia" w:hint="eastAsia"/>
          <w:color w:themeColor="text1" w:val="000000"/>
          <w:sz w:val="24"/>
        </w:rPr>
        <w:t>通过对涡流实例的分析，了解涡流现象在生活和生产中的应用</w:t>
      </w:r>
      <w:r w:rsidR="004D1A53" w:rsidRPr="004D1A53">
        <w:rPr>
          <w:rFonts w:asciiTheme="minorEastAsia" w:cs="Times New Roman" w:hAnsiTheme="minorEastAsia" w:hint="eastAsia"/>
          <w:color w:themeColor="text1" w:val="000000"/>
          <w:sz w:val="24"/>
        </w:rPr>
        <w:t>。</w:t>
      </w:r>
    </w:p>
    <w:p w14:paraId="5AF9A862" w14:textId="758423DA" w:rsidP="004D1A53" w:rsidR="004D1A53" w:rsidRDefault="004D1A5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F33ADD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难点】</w:t>
      </w:r>
    </w:p>
    <w:p w14:paraId="4F67C4E7" w14:textId="65905D49" w:rsidP="004D1A53" w:rsidR="004D1A53" w:rsidRDefault="00ED132B" w:rsidRPr="004D1A53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ED132B">
        <w:rPr>
          <w:rFonts w:asciiTheme="minorEastAsia" w:cs="Times New Roman" w:hAnsiTheme="minorEastAsia" w:hint="eastAsia"/>
          <w:color w:themeColor="text1" w:val="000000"/>
          <w:sz w:val="24"/>
        </w:rPr>
        <w:t>了解电磁阻尼、电磁驱动</w:t>
      </w:r>
      <w:r w:rsidR="004D1A53" w:rsidRPr="00D04171">
        <w:rPr>
          <w:rFonts w:ascii="宋体" w:cs="Times New Roman" w:eastAsia="宋体" w:hAnsi="宋体" w:hint="eastAsia"/>
          <w:color w:themeColor="text1" w:val="000000"/>
          <w:sz w:val="24"/>
        </w:rPr>
        <w:t>。</w:t>
      </w:r>
    </w:p>
    <w:p w14:paraId="373B4A9F" w14:textId="77777777" w:rsidP="00AF42D7" w:rsidR="004764F4" w:rsidRDefault="00AF42D7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【教学过程】</w:t>
      </w:r>
    </w:p>
    <w:p w14:paraId="768F81CB" w14:textId="5446174F" w:rsidP="00F33ADD" w:rsidR="00E10B83" w:rsidRDefault="00E10B83" w:rsidRPr="00F33ADD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F33ADD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一、</w:t>
      </w:r>
      <w:r w:rsidR="00ED132B" w:rsidRPr="00F33ADD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电磁感应现象中的感生电场</w:t>
      </w:r>
    </w:p>
    <w:p w14:paraId="2915C1F5" w14:textId="4ADD5A31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感生电场：</w:t>
      </w:r>
    </w:p>
    <w:p w14:paraId="64A57DEE" w14:textId="237729ED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麦克斯韦认为，磁场变化时会在空间激发一种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。这种电场与静电场不同，它不是由电荷产生的，我们把它叫作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3869248D" w14:textId="4C26C36B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感应电动势：</w:t>
      </w:r>
    </w:p>
    <w:p w14:paraId="15F7A276" w14:textId="3000BCA6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如果此刻空间存在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导体</w:t>
      </w:r>
      <w:r w:rsidR="007F32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导体中的自由电荷就会在感生电场的作用下做定向运动，产生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，也就是说导体中产生了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4887E968" w14:textId="25AEF4BD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感生电动势：</w:t>
      </w:r>
    </w:p>
    <w:p w14:paraId="6A2A820B" w14:textId="4C1D8B3C" w:rsidP="004D1A53" w:rsidR="00ED132B" w:rsidRDefault="00ED132B" w:rsidRPr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如果感应电动势是由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产生的，它也叫作感生电动势。</w:t>
      </w:r>
    </w:p>
    <w:p w14:paraId="239DA3EC" w14:textId="15B9ADA0" w:rsidP="00F33ADD" w:rsidR="004D1A53" w:rsidRDefault="002B4A0C" w:rsidRPr="00554912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二</w:t>
      </w:r>
      <w:r w:rsidR="00F33ADD"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、</w:t>
      </w:r>
      <w:r w:rsidR="00ED132B"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涡流</w:t>
      </w:r>
    </w:p>
    <w:p w14:paraId="71A65A7D" w14:textId="0EE56096" w:rsidP="004D1A53" w:rsidR="004D1A53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涡流</w:t>
      </w:r>
      <w:r w:rsidR="004D1A5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根据麦克斯韦电磁场理论，当磁场变化时，导体中的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就会在感生电场的作用下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从而产生感应电流</w:t>
      </w:r>
      <w:r w:rsidR="007F32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这种感应电流是像旋涡一样的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的曲线，我们把它叫涡电流，简称涡流。</w:t>
      </w:r>
    </w:p>
    <w:p w14:paraId="728B8473" w14:textId="480A1F11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思考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</w:p>
    <w:p w14:paraId="3CD5A7C0" w14:textId="43B22093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如果环不断增粗直到变成一圆盘，又会发生什么现象？</w:t>
      </w:r>
    </w:p>
    <w:p w14:paraId="3C4F04EB" w14:textId="3D92A3EC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变成方盘呢？</w:t>
      </w:r>
    </w:p>
    <w:p w14:paraId="6B913708" w14:textId="589740AA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如果导体用整块铁代替，电流变化时，铁块中有感应电流吗</w:t>
      </w:r>
      <w:r w:rsidR="007F32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？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如果有，它的形状如何？</w:t>
      </w:r>
    </w:p>
    <w:p w14:paraId="10720CE2" w14:textId="2CED265E" w:rsidP="004D1A53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总结：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一般来说，只要空间有变化的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，其中的导体就会产生感应电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流，我们把这种感应电流叫做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42F3E5D8" w14:textId="62D54063" w:rsidP="00ED132B" w:rsidR="00ED132B" w:rsidRDefault="00ED132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涡流是在整块金属内产生的感应电流。涡流是整块导体发生的电磁感应现象，同样遵守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15EA71BD" w14:textId="7E15817C" w:rsidP="004D1A53" w:rsidR="004D1A53" w:rsidRDefault="00ED132B" w:rsidRPr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2</w:t>
      </w:r>
      <w:r w:rsidR="002B4A0C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涡流的应用</w:t>
      </w:r>
      <w:r w:rsidR="004D1A5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</w:p>
    <w:p w14:paraId="35B8CFDD" w14:textId="77777777" w:rsidP="004D1A53" w:rsidR="00F33ADD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ED132B" w:rsidRPr="00ED132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涡流的热效应：</w:t>
      </w:r>
    </w:p>
    <w:p w14:paraId="771A5127" w14:textId="568B92EE" w:rsidP="004D1A53" w:rsidR="00ED132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①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</w:t>
      </w:r>
    </w:p>
    <w:p w14:paraId="1A63A2C0" w14:textId="6B592920" w:rsidP="004D1A53" w:rsidR="00ED132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②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</w:t>
      </w:r>
    </w:p>
    <w:p w14:paraId="5EE3CC63" w14:textId="77777777" w:rsidP="004D1A53" w:rsidR="00F33ADD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涡流的磁效应：</w:t>
      </w:r>
    </w:p>
    <w:p w14:paraId="2A638AB2" w14:textId="1270F208" w:rsidP="004D1A53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①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</w:t>
      </w:r>
    </w:p>
    <w:p w14:paraId="1FC2F154" w14:textId="1201D51B" w:rsidP="004D1A53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②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</w:t>
      </w:r>
    </w:p>
    <w:p w14:paraId="09FFFC5E" w14:textId="0512631D" w:rsidP="004D1A53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涡流的危害与防止</w:t>
      </w:r>
    </w:p>
    <w:p w14:paraId="6182334C" w14:textId="6601B06B" w:rsidP="004D1A53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危害：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2869FC0B" w14:textId="4D7E7300" w:rsidP="004D1A53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防止（减少涡流的途径）：</w:t>
      </w:r>
    </w:p>
    <w:p w14:paraId="070E93F5" w14:textId="193B2A4E" w:rsidP="004D1A53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①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77B3B1E4" w14:textId="07B113CD" w:rsidP="004D1A53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②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66EA2519" w14:textId="20F5D550" w:rsidP="00F33ADD" w:rsidR="004D1A53" w:rsidRDefault="002B4A0C" w:rsidRPr="00554912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三</w:t>
      </w:r>
      <w:r w:rsidR="00F33ADD"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、</w:t>
      </w:r>
      <w:r w:rsidR="00135FDB"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电磁阻尼</w:t>
      </w:r>
    </w:p>
    <w:p w14:paraId="3F9E251F" w14:textId="0DD2A4EA" w:rsidP="002B4A0C" w:rsidR="004D1A53" w:rsidRDefault="00135FDB" w:rsidRPr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小魔术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时光隧道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（金属管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实验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08CB1DDE" w14:textId="326CB926" w:rsidP="002B4A0C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7EAF50B9" wp14:editId="0031472B">
            <wp:extent cx="2051436" cy="2003250"/>
            <wp:effectExtent b="0" l="0" r="6350" t="0"/>
            <wp:docPr descr="d:\Users\Public\Documents\im\398096@nd\Image\36c5c83fefc1dc36bf3b00c376df77bb.png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36c5c83fefc1dc36bf3b00c376df77bb.png" id="0" name="Picture 3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09" cy="200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D6FC9" w14:textId="7EA6B4D0" w:rsidP="002B4A0C" w:rsidR="00F33ADD" w:rsidRDefault="00F33ADD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现象：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574E144B" w14:textId="5A3F2E6D" w:rsidP="002B4A0C" w:rsidR="00135FDB" w:rsidRDefault="00F33ADD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分析</w:t>
      </w:r>
      <w:r w:rsidR="00135FDB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 w:rsidR="00135FDB"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一个单匝线圈落入磁场中，分析它在图示位置时感应电流的方向和所受安培力的方向。安培力对线圈的运动有什么影响？</w:t>
      </w:r>
    </w:p>
    <w:p w14:paraId="696D5550" w14:textId="56883E99" w:rsidP="002B4A0C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35FDB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lastRenderedPageBreak/>
        <w:drawing>
          <wp:inline distB="0" distL="0" distR="0" distT="0" wp14:anchorId="230676F6" wp14:editId="5A43186E">
            <wp:extent cx="1463040" cy="1194008"/>
            <wp:effectExtent b="6350" l="0" r="3810" t="0"/>
            <wp:docPr descr="d:\Users\Public\Documents\im\398096@nd\Image\b20ba8816b9a302db728840f0f530822.png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b20ba8816b9a302db728840f0f530822.png"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46" cy="119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20D5" w14:textId="1EA15013" w:rsidP="002B4A0C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结论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当导体在磁场中运动时，感应电流会使导体受到安培力，安培力的方向总是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导体的运动。</w:t>
      </w:r>
    </w:p>
    <w:p w14:paraId="7E211211" w14:textId="1D7017D4" w:rsidP="002B4A0C" w:rsidR="00F33ADD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电磁阻尼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</w:t>
      </w:r>
    </w:p>
    <w:p w14:paraId="226ED6A0" w14:textId="704ED284" w:rsidP="002B4A0C" w:rsidR="00135FDB" w:rsidRDefault="00F33ADD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135FDB"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494DE540" w14:textId="2DB9E5A9" w:rsidP="00135FDB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思考：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微安表的表头在运输时为何把两个接线柱连在一起？</w:t>
      </w:r>
    </w:p>
    <w:p w14:paraId="1AEEFC21" w14:textId="77777777" w:rsidP="00135FDB" w:rsidR="00F33ADD" w:rsidRDefault="00F33ADD" w:rsidRPr="00F33ADD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5D4B404C" w14:textId="77777777" w:rsidP="002B4A0C" w:rsidR="00F33ADD" w:rsidRDefault="00F33ADD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4B8329DD" w14:textId="487FB5B5" w:rsidP="002B4A0C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135F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电磁阻尼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应用</w:t>
      </w:r>
    </w:p>
    <w:p w14:paraId="666AC5E8" w14:textId="3E6524E9" w:rsidP="002B4A0C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</w:p>
    <w:p w14:paraId="42CDDF0D" w14:textId="193B2B74" w:rsidP="002B4A0C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</w:p>
    <w:p w14:paraId="3741DFD0" w14:textId="7F4A043B" w:rsidP="002B4A0C" w:rsidR="00135FDB" w:rsidRDefault="00135F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</w:p>
    <w:p w14:paraId="093791B6" w14:textId="2EADD4C4" w:rsidP="00F33ADD" w:rsidR="005709A9" w:rsidRDefault="005709A9" w:rsidRPr="00554912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四</w:t>
      </w:r>
      <w:r w:rsidR="00F33ADD"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、</w:t>
      </w:r>
      <w:r w:rsidRPr="00554912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电磁驱动</w:t>
      </w:r>
    </w:p>
    <w:p w14:paraId="398C7090" w14:textId="0DDB498A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电磁驱动：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磁场相对于导体运动时，感应电流使导体受到安培力的作用，安培力使导体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，这种现象称为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F33ADD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F33ADD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1CE9283B" w14:textId="2D221D31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电磁阻尼与电磁驱动的区别和联系</w:t>
      </w:r>
    </w:p>
    <w:p w14:paraId="4824F839" w14:textId="77777777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联系：</w:t>
      </w:r>
    </w:p>
    <w:p w14:paraId="4D53804B" w14:textId="485865D3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电磁阻尼和电磁驱动，都是由于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引起磁通量的变化，产生感应电流，安培力的方向与导体的相对运动方向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导体的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176D9211" w14:textId="77777777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区别：</w:t>
      </w:r>
    </w:p>
    <w:p w14:paraId="61896154" w14:textId="6990DE69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电磁阻尼是导体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时，安培力的方向与导体的运动方向相反，阻碍导体的运动。</w:t>
      </w:r>
    </w:p>
    <w:p w14:paraId="37B92BDC" w14:textId="2F509670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电磁驱动是磁场运动，导体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AB6D9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AB6D9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时，安培力对导体提供动力，使导体随磁场运动。</w:t>
      </w:r>
    </w:p>
    <w:p w14:paraId="3102E576" w14:textId="39ADC947" w:rsidP="002B4A0C" w:rsidR="004D1A53" w:rsidRDefault="00F33ADD" w:rsidRPr="00F33ADD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  <w:szCs w:val="24"/>
        </w:rPr>
      </w:pPr>
      <w:r w:rsidRPr="00F33ADD">
        <w:rPr>
          <w:rFonts w:ascii="Times New Roman" w:cs="Times New Roman" w:eastAsia="宋体" w:hAnsi="Times New Roman" w:hint="eastAsia"/>
          <w:b/>
          <w:color w:themeColor="text1" w:val="000000"/>
          <w:sz w:val="28"/>
          <w:szCs w:val="24"/>
        </w:rPr>
        <w:t>【</w:t>
      </w:r>
      <w:r w:rsidRPr="00F33ADD">
        <w:rPr>
          <w:rFonts w:ascii="Times New Roman" w:cs="Times New Roman" w:eastAsia="宋体" w:hAnsi="Times New Roman"/>
          <w:b/>
          <w:color w:themeColor="text1" w:val="000000"/>
          <w:sz w:val="28"/>
          <w:szCs w:val="24"/>
        </w:rPr>
        <w:t>巩固练习</w:t>
      </w:r>
      <w:r w:rsidRPr="00F33ADD">
        <w:rPr>
          <w:rFonts w:ascii="Times New Roman" w:cs="Times New Roman" w:eastAsia="宋体" w:hAnsi="Times New Roman" w:hint="eastAsia"/>
          <w:b/>
          <w:color w:themeColor="text1" w:val="000000"/>
          <w:sz w:val="28"/>
          <w:szCs w:val="24"/>
        </w:rPr>
        <w:t>】</w:t>
      </w:r>
    </w:p>
    <w:p w14:paraId="66F33290" w14:textId="3BE7894B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．如图所示，在光滑水平面上固定一条形磁铁，有一小球以一定的初速度向磁铁方向运动，如果发现小球做减速运动，则小球的材料可能是（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1AE7A172" w14:textId="3660A735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．铁</w:t>
      </w:r>
    </w:p>
    <w:p w14:paraId="432951CE" w14:textId="750E589D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1312" simplePos="0" wp14:anchorId="3B36D091" wp14:editId="1BCEEA0B">
            <wp:simplePos x="0" y="0"/>
            <wp:positionH relativeFrom="column">
              <wp:posOffset>2266122</wp:posOffset>
            </wp:positionH>
            <wp:positionV relativeFrom="paragraph">
              <wp:posOffset>101710</wp:posOffset>
            </wp:positionV>
            <wp:extent cx="2027555" cy="455295"/>
            <wp:effectExtent b="1905" l="0" r="0" t="0"/>
            <wp:wrapSquare wrapText="bothSides"/>
            <wp:docPr descr="d:\Users\Public\Documents\im\398096@nd\Image\bdadb9f4e017071c80529b746c25c99e.png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bdadb9f4e017071c80529b746c25c99e.png" id="0" name="Picture 7"/>
                    <pic:cNvPicPr>
                      <a:picLocks noChangeArrowheads="1"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．木</w:t>
      </w:r>
    </w:p>
    <w:p w14:paraId="233418F0" w14:textId="7FF50002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．铜</w:t>
      </w:r>
    </w:p>
    <w:p w14:paraId="6E7C3B54" w14:textId="3B57BA19" w:rsidP="005709A9" w:rsidR="00FD1467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．铝</w:t>
      </w:r>
    </w:p>
    <w:p w14:paraId="78680C2C" w14:textId="242FF10C" w:rsidP="00FD1467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．如图所示，圆形金属环竖直固定穿套在光滑水平导轨上，条形磁铁沿导轨以初速度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Pr="007F32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0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向圆环运动，其轴线在圆环圆心</w:t>
      </w:r>
      <w:r w:rsidR="007F328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bookmarkStart w:id="0" w:name="_GoBack"/>
      <w:bookmarkEnd w:id="0"/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与环面垂直，则磁铁在穿过环的过程中，做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运动。（选填“加速”、“匀速”或“减速”）</w:t>
      </w:r>
    </w:p>
    <w:p w14:paraId="43DA69A5" w14:textId="0728117C" w:rsidP="00FD1467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269BFD8E" wp14:editId="4784F29C">
            <wp:extent cx="2091193" cy="734882"/>
            <wp:effectExtent b="8255" l="0" r="4445" t="0"/>
            <wp:docPr descr="d:\Users\Public\Documents\im\398096@nd\Image\ffc0a61d16de313a5e17c114cd40aabe.png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ffc0a61d16de313a5e17c114cd40aabe.png" id="0" name="Picture 8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87" cy="7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44517" w14:textId="54CC8087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．高频感应炉是用于冶炼高质量的特殊金属的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如图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所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示，在冶炼炉外绕有线圈，锅内放入待冶炼的金属，线圈内通入高频交变电流，冶炼锅体是绝缘材料制作的，锅内金属能被加热熔化并达到很高的温度。以下说法正确的是（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6EEB752B" w14:textId="446B8F1D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2336" simplePos="0" wp14:anchorId="43A6A7F2" wp14:editId="6074D58E">
            <wp:simplePos x="0" y="0"/>
            <wp:positionH relativeFrom="column">
              <wp:posOffset>4491990</wp:posOffset>
            </wp:positionH>
            <wp:positionV relativeFrom="paragraph">
              <wp:posOffset>55245</wp:posOffset>
            </wp:positionV>
            <wp:extent cx="1246505" cy="1001395"/>
            <wp:effectExtent b="8255" l="0" r="0" t="0"/>
            <wp:wrapSquare wrapText="bothSides"/>
            <wp:docPr descr="d:\Users\Public\Documents\im\398096@nd\Image\2b13a39ca9062ea1265061a749535c07.png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2b13a39ca9062ea1265061a749535c07.png" id="0" name="Picture 9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．金属利用线圈中的电流产生的焦耳热来加热</w:t>
      </w:r>
    </w:p>
    <w:p w14:paraId="59FAEF73" w14:textId="1A409318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．金属利用交变磁场产生的涡流来加热</w:t>
      </w:r>
    </w:p>
    <w:p w14:paraId="0AC1004C" w14:textId="75ACB843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．高频交变电流能发射红外线来加热金属</w:t>
      </w:r>
    </w:p>
    <w:p w14:paraId="525C36F1" w14:textId="0B47FFA6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．增加高频交变电流能提高冶炼金属的温度</w:t>
      </w:r>
    </w:p>
    <w:p w14:paraId="20E40E45" w14:textId="5FD9302D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3360" simplePos="0" wp14:anchorId="664F0DFF" wp14:editId="7D14AC73">
            <wp:simplePos x="0" y="0"/>
            <wp:positionH relativeFrom="column">
              <wp:posOffset>4492128</wp:posOffset>
            </wp:positionH>
            <wp:positionV relativeFrom="paragraph">
              <wp:posOffset>361067</wp:posOffset>
            </wp:positionV>
            <wp:extent cx="733425" cy="1263650"/>
            <wp:effectExtent b="0" l="0" r="9525" t="0"/>
            <wp:wrapSquare wrapText="bothSides"/>
            <wp:docPr descr="d:\Users\Public\Documents\im\398096@nd\Image\e868f46df41cca8aabf9e1e9466d68f3.png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e868f46df41cca8aabf9e1e9466d68f3.png" id="0" name="Picture 10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．如图所示，挂在弹簧下端的条形磁铁在闭合线圈内振动，如果空气阻力不计，则（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68041DFE" w14:textId="4E81AD10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．磁铁的振幅不变</w:t>
      </w:r>
    </w:p>
    <w:p w14:paraId="00FF8A92" w14:textId="114D8CDD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．磁铁做阻尼振动</w:t>
      </w:r>
    </w:p>
    <w:p w14:paraId="6673A8BA" w14:textId="68E94692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．线圈中有逐渐变弱的直流电</w:t>
      </w:r>
    </w:p>
    <w:p w14:paraId="1340F393" w14:textId="7CB00874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．线圈中逐渐变弱的交流电</w:t>
      </w:r>
    </w:p>
    <w:p w14:paraId="286CC3EC" w14:textId="0512E8CE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．如图所示，闭合金属环从曲面上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高处滚下，又沿曲面的另一侧上升，设环的初速为零，摩擦不计，曲面处在图示磁场中，则（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6FA4FC83" w14:textId="4179E973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．若是匀强磁场，环滚上的高度小于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</w:p>
    <w:p w14:paraId="27782E3E" w14:textId="77777777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．若是匀强磁场，环滚上的高度等于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</w:p>
    <w:p w14:paraId="4892D5B7" w14:textId="77777777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．若是非匀强磁场，环滚上的高度等于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</w:p>
    <w:p w14:paraId="50574B8F" w14:textId="441DBB7A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．若是非匀强磁场，环滚上的高度小于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h</w:t>
      </w:r>
    </w:p>
    <w:p w14:paraId="17991431" w14:textId="77777777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．异步电动机模型如图所示，蹄形轻磁铁和矩形线框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abcd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均可绕竖直轴无摩擦地转动。现使线框沿逆时针方向保持匀速转动（从上往下看），则磁铁的运动情况是（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2B44271F" w14:textId="65E72DF0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lastRenderedPageBreak/>
        <w:drawing>
          <wp:anchor allowOverlap="1" behindDoc="0" distB="0" distL="114300" distR="114300" distT="0" layoutInCell="1" locked="0" relativeHeight="251664384" simplePos="0" wp14:anchorId="6246CE57" wp14:editId="5FD934DC">
            <wp:simplePos x="0" y="0"/>
            <wp:positionH relativeFrom="column">
              <wp:posOffset>3697274</wp:posOffset>
            </wp:positionH>
            <wp:positionV relativeFrom="paragraph">
              <wp:posOffset>442</wp:posOffset>
            </wp:positionV>
            <wp:extent cx="842645" cy="1049020"/>
            <wp:effectExtent b="0" l="0" r="0" t="0"/>
            <wp:wrapSquare wrapText="bothSides"/>
            <wp:docPr descr="d:\Users\Public\Documents\im\398096@nd\Image\7e2b4ca637e776952b8cd50461cee31c.png"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7e2b4ca637e776952b8cd50461cee31c.png" id="0" name="Picture 12"/>
                    <pic:cNvPicPr>
                      <a:picLocks noChangeArrowheads="1" noChangeAspect="1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．磁铁沿逆时针方向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从上往下看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转动</w:t>
      </w:r>
    </w:p>
    <w:p w14:paraId="709D8FB9" w14:textId="4E9ABACA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．磁铁沿顺时针方向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从上往下看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转动</w:t>
      </w:r>
    </w:p>
    <w:p w14:paraId="679FA6A3" w14:textId="6A9935EB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．磁铁由静止开始一直加速转动</w:t>
      </w:r>
    </w:p>
    <w:p w14:paraId="1D28A5C6" w14:textId="39B95429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5408" simplePos="0" wp14:anchorId="550E61E0" wp14:editId="00A2AFBD">
            <wp:simplePos x="0" y="0"/>
            <wp:positionH relativeFrom="column">
              <wp:posOffset>4841350</wp:posOffset>
            </wp:positionH>
            <wp:positionV relativeFrom="paragraph">
              <wp:posOffset>210185</wp:posOffset>
            </wp:positionV>
            <wp:extent cx="970915" cy="1120775"/>
            <wp:effectExtent b="3175" l="0" r="635" t="0"/>
            <wp:wrapSquare wrapText="bothSides"/>
            <wp:docPr descr="d:\Users\Public\Documents\im\398096@nd\Image\28c939fdfa48f9bbc8fa31c5ed25cf0d.png"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28c939fdfa48f9bbc8fa31c5ed25cf0d.png" id="0" name="Picture 13"/>
                    <pic:cNvPicPr>
                      <a:picLocks noChangeArrowheads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．磁铁先由静止开始加速转动，后匀速转动</w:t>
      </w:r>
    </w:p>
    <w:p w14:paraId="0E953566" w14:textId="40F608B8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7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．桌面上放一铜片，一条形磁铁的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N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极自上而下接近铜片的过程中，铜片对桌面的压力（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43ECA5B4" w14:textId="2974F4A7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．增大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．减小</w:t>
      </w:r>
    </w:p>
    <w:p w14:paraId="66A85C3D" w14:textId="73CF576F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．不变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．无法判断是否变化</w:t>
      </w:r>
    </w:p>
    <w:p w14:paraId="1063A5EE" w14:textId="3844A383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8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1824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年，法国科学家阿拉果完成了著名的“圆盘实验”。实验中将一铜圆盘水平放置，在其中心正上方用柔软细线悬挂一枚可以自由旋转的磁针，如图所示。实验中发现，当圆盘在磁针的磁场中绕过圆盘中心的竖直轴旋转时，磁针也随着一起转动起来，但略有滞后。下列说法正确的是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9E147BE" w14:textId="3C41A50D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6432" simplePos="0" wp14:anchorId="153DF0B7" wp14:editId="1F40B51E">
            <wp:simplePos x="0" y="0"/>
            <wp:positionH relativeFrom="column">
              <wp:posOffset>4340887</wp:posOffset>
            </wp:positionH>
            <wp:positionV relativeFrom="paragraph">
              <wp:posOffset>95333</wp:posOffset>
            </wp:positionV>
            <wp:extent cx="1566407" cy="1418644"/>
            <wp:effectExtent b="0" l="0" r="0" t="0"/>
            <wp:wrapSquare wrapText="bothSides"/>
            <wp:docPr descr="d:\Users\Public\Documents\im\398096@nd\Image\57a77340ed942fe1d4b90299f3bbc681.png"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57a77340ed942fe1d4b90299f3bbc681.png" id="0" name="Picture 15"/>
                    <pic:cNvPicPr>
                      <a:picLocks noChangeArrowheads="1"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07" cy="141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．圆盘上产生了感应电动势</w:t>
      </w:r>
    </w:p>
    <w:p w14:paraId="328A2B47" w14:textId="126B0C3A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．圆盘内的涡电流产生的磁场导致磁针转动</w:t>
      </w:r>
    </w:p>
    <w:p w14:paraId="307132D3" w14:textId="7F3F1DFB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．在圆盘转动过程中，磁针的磁场穿过整个圆盘的磁通量发生了变化</w:t>
      </w:r>
    </w:p>
    <w:p w14:paraId="1EEB41B6" w14:textId="734248F6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．圆盘中的自由电子随圆盘一起运动形成电流，此电流产生的磁场导致磁针转动</w:t>
      </w:r>
    </w:p>
    <w:p w14:paraId="238A0FAF" w14:textId="4FDC0D10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9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．如图所示，在线圈上端放置一盛有冷水的金属杯，现接通交流电源，过了几分钟，杯内的水沸腾起来。若要缩短上述加热时间，下列措施可行的有（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028881B2" w14:textId="6347801C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7456" simplePos="0" wp14:anchorId="4B40D32B" wp14:editId="0B521EC5">
            <wp:simplePos x="0" y="0"/>
            <wp:positionH relativeFrom="column">
              <wp:posOffset>4197985</wp:posOffset>
            </wp:positionH>
            <wp:positionV relativeFrom="paragraph">
              <wp:posOffset>23357</wp:posOffset>
            </wp:positionV>
            <wp:extent cx="969645" cy="1050290"/>
            <wp:effectExtent b="0" l="0" r="1905" t="0"/>
            <wp:wrapSquare wrapText="bothSides"/>
            <wp:docPr descr="d:\Users\Public\Documents\im\398096@nd\Image\21f15a304996576ff53585ebaee09764.png"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21f15a304996576ff53585ebaee09764.png" id="0" name="Picture 16"/>
                    <pic:cNvPicPr>
                      <a:picLocks noChangeArrowheads="1" noChangeAspect="1"/>
                    </pic:cNvPicPr>
                  </pic:nvPicPr>
                  <pic:blipFill>
                    <a:blip cstate="print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．增加线圈的匝数</w:t>
      </w:r>
    </w:p>
    <w:p w14:paraId="49E44A54" w14:textId="6FC7E921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．提高交流电源的频率</w:t>
      </w:r>
    </w:p>
    <w:p w14:paraId="560448FD" w14:textId="52DC868E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．将金属杯换为瓷杯</w:t>
      </w:r>
    </w:p>
    <w:p w14:paraId="31A77769" w14:textId="0B051DE4" w:rsidP="005709A9" w:rsidR="005709A9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．取走线圈中的铁芯</w:t>
      </w:r>
    </w:p>
    <w:p w14:paraId="51010082" w14:textId="1DDE9FFC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10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．如图所示，在平行于地面的匀强磁场上方，有两个用相同金属材料制成的边长相同的正方形线圈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，其中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的导线比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粗，它们从同一高度自由落下，则（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2E7D6434" w14:textId="00AC3D53" w:rsidP="005709A9" w:rsidR="005709A9" w:rsidRDefault="008E05EF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68480" simplePos="0" wp14:anchorId="0C7E499D" wp14:editId="7B66723D">
            <wp:simplePos x="0" y="0"/>
            <wp:positionH relativeFrom="column">
              <wp:posOffset>4007355</wp:posOffset>
            </wp:positionH>
            <wp:positionV relativeFrom="paragraph">
              <wp:posOffset>217280</wp:posOffset>
            </wp:positionV>
            <wp:extent cx="1375654" cy="1065475"/>
            <wp:effectExtent b="1905" l="0" r="0" t="0"/>
            <wp:wrapSquare wrapText="bothSides"/>
            <wp:docPr descr="d:\Users\Public\Documents\im\398096@nd\Image\1f40c09c1ad04b288fccdc25c1f8578b.png"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1f40c09c1ad04b288fccdc25c1f8578b.png" id="0" name="Picture 17"/>
                    <pic:cNvPicPr>
                      <a:picLocks noChangeArrowheads="1"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654" cy="10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9A9"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="005709A9"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．它们同时落地</w:t>
      </w:r>
    </w:p>
    <w:p w14:paraId="1B79E4BA" w14:textId="4D21DEE3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先落地</w:t>
      </w:r>
    </w:p>
    <w:p w14:paraId="2E487223" w14:textId="14C1053C" w:rsidP="005709A9" w:rsidR="005709A9" w:rsidRDefault="005709A9" w:rsidRPr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先落地</w:t>
      </w:r>
    </w:p>
    <w:p w14:paraId="4F67D3E9" w14:textId="41A81F07" w:rsidP="00AB6D92" w:rsidR="008E05EF" w:rsidRDefault="005709A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．无法判断</w:t>
      </w:r>
    </w:p>
    <w:p w14:paraId="5D3971B3" w14:textId="4A9CD228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</w:p>
    <w:p w14:paraId="7D3735D9" w14:textId="0704308E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1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CD</w:t>
      </w:r>
    </w:p>
    <w:p w14:paraId="50AB1F1C" w14:textId="5A388492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8E05EF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减速</w:t>
      </w:r>
    </w:p>
    <w:p w14:paraId="5E8DBE1E" w14:textId="2A024200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BD</w:t>
      </w:r>
    </w:p>
    <w:p w14:paraId="11BBD7AE" w14:textId="33AAB2B9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BD</w:t>
      </w:r>
    </w:p>
    <w:p w14:paraId="740A701F" w14:textId="369729F1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BD</w:t>
      </w:r>
    </w:p>
    <w:p w14:paraId="5417D500" w14:textId="6030C802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AD</w:t>
      </w:r>
    </w:p>
    <w:p w14:paraId="5D3926ED" w14:textId="4A75DD2D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7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</w:p>
    <w:p w14:paraId="0F040C9B" w14:textId="26B2E922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8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</w:t>
      </w:r>
    </w:p>
    <w:p w14:paraId="056EF47D" w14:textId="38A67267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9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</w:t>
      </w:r>
    </w:p>
    <w:p w14:paraId="07D6060D" w14:textId="647FA3F8" w:rsidP="005709A9" w:rsidR="008E05EF" w:rsidRDefault="008E05E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10</w:t>
      </w:r>
      <w:r w:rsidRPr="005709A9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</w:p>
    <w:sectPr w:rsidR="008E05EF" w:rsidSect="00CD03D7">
      <w:footerReference r:id="rId17" w:type="default"/>
      <w:pgSz w:h="16838" w:w="11906"/>
      <w:pgMar w:bottom="1440" w:footer="992" w:gutter="0" w:header="851" w:left="1440" w:right="1440" w:top="1440"/>
      <w:cols w:space="425"/>
      <w:docGrid w:linePitch="387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CAF7B" w14:textId="77777777" w:rsidR="0022272C" w:rsidRDefault="0022272C" w:rsidP="004764F4">
      <w:r>
        <w:separator/>
      </w:r>
    </w:p>
  </w:endnote>
  <w:endnote w:type="continuationSeparator" w:id="0">
    <w:p w14:paraId="3FCABBB5" w14:textId="77777777" w:rsidR="0022272C" w:rsidRDefault="0022272C" w:rsidP="0047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2803513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4E3A38D8" w14:textId="2E517830" w:rsidR="00AF42D7" w:rsidRDefault="0078546B">
            <w:pPr>
              <w:pStyle w:val="a4"/>
              <w:jc w:val="center"/>
            </w:pP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PAGE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7F3282">
              <w:rPr>
                <w:b/>
                <w:bCs/>
                <w:noProof/>
              </w:rPr>
              <w:t>5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  <w:r w:rsidR="00AF42D7" w:rsidRPr="00AF42D7">
              <w:rPr>
                <w:b/>
                <w:lang w:val="zh-CN"/>
              </w:rPr>
              <w:t xml:space="preserve"> / </w:t>
            </w: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NUMPAGES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7F3282">
              <w:rPr>
                <w:b/>
                <w:bCs/>
                <w:noProof/>
              </w:rPr>
              <w:t>6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38A04" w14:textId="77777777" w:rsidR="00AF42D7" w:rsidRDefault="00AF42D7">
    <w:pPr>
      <w:pStyle w:val="a4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14:paraId="009B6BE0" w14:textId="77777777" w:rsidP="004764F4" w:rsidR="0022272C" w:rsidRDefault="0022272C">
      <w:r>
        <w:separator/>
      </w:r>
    </w:p>
  </w:footnote>
  <w:footnote w:id="0" w:type="continuationSeparator">
    <w:p w14:paraId="63B02FAC" w14:textId="77777777" w:rsidP="004764F4" w:rsidR="0022272C" w:rsidRDefault="0022272C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70"/>
  <w:bordersDoNotSurroundHeader/>
  <w:bordersDoNotSurroundFooter/>
  <w:defaultTabStop w:val="420"/>
  <w:drawingGridHorizontalSpacing w:val="105"/>
  <w:drawingGridVerticalSpacing w:val="387"/>
  <w:displayHorizontalDrawingGridEvery w:val="0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96307"/>
    <w:rsid w:val="00102104"/>
    <w:rsid w:val="00135FDB"/>
    <w:rsid w:val="00146111"/>
    <w:rsid w:val="00173965"/>
    <w:rsid w:val="001824A0"/>
    <w:rsid w:val="001B795A"/>
    <w:rsid w:val="00202B2B"/>
    <w:rsid w:val="0022272C"/>
    <w:rsid w:val="00227A82"/>
    <w:rsid w:val="002A38B7"/>
    <w:rsid w:val="002B4A0C"/>
    <w:rsid w:val="002D7771"/>
    <w:rsid w:val="00372E37"/>
    <w:rsid w:val="003E4FFB"/>
    <w:rsid w:val="003E5F54"/>
    <w:rsid w:val="0040276E"/>
    <w:rsid w:val="004245BD"/>
    <w:rsid w:val="00431DAB"/>
    <w:rsid w:val="004764F4"/>
    <w:rsid w:val="004B51A9"/>
    <w:rsid w:val="004D07B7"/>
    <w:rsid w:val="004D1A53"/>
    <w:rsid w:val="004E3E45"/>
    <w:rsid w:val="004F1054"/>
    <w:rsid w:val="0051172D"/>
    <w:rsid w:val="00554912"/>
    <w:rsid w:val="005709A9"/>
    <w:rsid w:val="005A64A5"/>
    <w:rsid w:val="0078546B"/>
    <w:rsid w:val="007F3282"/>
    <w:rsid w:val="0081114E"/>
    <w:rsid w:val="00821C89"/>
    <w:rsid w:val="00887004"/>
    <w:rsid w:val="00893873"/>
    <w:rsid w:val="008B6804"/>
    <w:rsid w:val="008E05EF"/>
    <w:rsid w:val="008F106C"/>
    <w:rsid w:val="00904D21"/>
    <w:rsid w:val="00910FF0"/>
    <w:rsid w:val="009633EF"/>
    <w:rsid w:val="009762B1"/>
    <w:rsid w:val="00A6162E"/>
    <w:rsid w:val="00AA4634"/>
    <w:rsid w:val="00AB6D92"/>
    <w:rsid w:val="00AC15C4"/>
    <w:rsid w:val="00AF42D7"/>
    <w:rsid w:val="00B01FED"/>
    <w:rsid w:val="00B20C99"/>
    <w:rsid w:val="00B221F6"/>
    <w:rsid w:val="00B3412E"/>
    <w:rsid w:val="00B44E6E"/>
    <w:rsid w:val="00B72086"/>
    <w:rsid w:val="00B93828"/>
    <w:rsid w:val="00C068FC"/>
    <w:rsid w:val="00C545F2"/>
    <w:rsid w:val="00C55D44"/>
    <w:rsid w:val="00C629A3"/>
    <w:rsid w:val="00CC4830"/>
    <w:rsid w:val="00CD03D7"/>
    <w:rsid w:val="00CD05FC"/>
    <w:rsid w:val="00CE764D"/>
    <w:rsid w:val="00CE7B61"/>
    <w:rsid w:val="00CF00CB"/>
    <w:rsid w:val="00CF200E"/>
    <w:rsid w:val="00D04171"/>
    <w:rsid w:val="00D37578"/>
    <w:rsid w:val="00D655D2"/>
    <w:rsid w:val="00DB5A93"/>
    <w:rsid w:val="00DF6D4A"/>
    <w:rsid w:val="00E10B83"/>
    <w:rsid w:val="00E20E70"/>
    <w:rsid w:val="00E356E0"/>
    <w:rsid w:val="00E44180"/>
    <w:rsid w:val="00E57E65"/>
    <w:rsid w:val="00E60AC2"/>
    <w:rsid w:val="00E6358E"/>
    <w:rsid w:val="00E70825"/>
    <w:rsid w:val="00EA6459"/>
    <w:rsid w:val="00ED132B"/>
    <w:rsid w:val="00F067DE"/>
    <w:rsid w:val="00F33ADD"/>
    <w:rsid w:val="00F60096"/>
    <w:rsid w:val="00F91084"/>
    <w:rsid w:val="00F94DA2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4:docId w14:val="454842FC"/>
  <w15:docId w15:val="{D599E1E8-CEA3-45F4-BBF0-4D17B25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C068FC"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Char"/>
    <w:uiPriority w:val="99"/>
    <w:unhideWhenUsed/>
    <w:rsid w:val="004764F4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" w:type="character">
    <w:name w:val="页眉 Char"/>
    <w:basedOn w:val="a0"/>
    <w:link w:val="a3"/>
    <w:uiPriority w:val="99"/>
    <w:rsid w:val="004764F4"/>
    <w:rPr>
      <w:sz w:val="18"/>
      <w:szCs w:val="18"/>
    </w:rPr>
  </w:style>
  <w:style w:styleId="a4" w:type="paragraph">
    <w:name w:val="footer"/>
    <w:basedOn w:val="a"/>
    <w:link w:val="Char0"/>
    <w:uiPriority w:val="99"/>
    <w:unhideWhenUsed/>
    <w:rsid w:val="004764F4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0" w:type="character">
    <w:name w:val="页脚 Char"/>
    <w:basedOn w:val="a0"/>
    <w:link w:val="a4"/>
    <w:uiPriority w:val="99"/>
    <w:rsid w:val="004764F4"/>
    <w:rPr>
      <w:sz w:val="18"/>
      <w:szCs w:val="18"/>
    </w:rPr>
  </w:style>
  <w:style w:styleId="a5" w:type="paragraph">
    <w:name w:val="List Paragraph"/>
    <w:basedOn w:val="a"/>
    <w:uiPriority w:val="34"/>
    <w:qFormat/>
    <w:rsid w:val="004764F4"/>
    <w:pPr>
      <w:ind w:firstLine="420" w:firstLineChars="200"/>
    </w:pPr>
  </w:style>
  <w:style w:styleId="a6" w:type="character">
    <w:name w:val="annotation reference"/>
    <w:basedOn w:val="a0"/>
    <w:uiPriority w:val="99"/>
    <w:semiHidden/>
    <w:unhideWhenUsed/>
    <w:rsid w:val="00D655D2"/>
    <w:rPr>
      <w:sz w:val="21"/>
      <w:szCs w:val="21"/>
    </w:rPr>
  </w:style>
  <w:style w:styleId="a7" w:type="paragraph">
    <w:name w:val="annotation text"/>
    <w:basedOn w:val="a"/>
    <w:link w:val="Char1"/>
    <w:uiPriority w:val="99"/>
    <w:semiHidden/>
    <w:unhideWhenUsed/>
    <w:rsid w:val="00D655D2"/>
    <w:pPr>
      <w:jc w:val="left"/>
    </w:pPr>
  </w:style>
  <w:style w:customStyle="1" w:styleId="Char1" w:type="character">
    <w:name w:val="批注文字 Char"/>
    <w:basedOn w:val="a0"/>
    <w:link w:val="a7"/>
    <w:uiPriority w:val="99"/>
    <w:semiHidden/>
    <w:rsid w:val="00D655D2"/>
  </w:style>
  <w:style w:styleId="a8" w:type="paragraph">
    <w:name w:val="annotation subject"/>
    <w:basedOn w:val="a7"/>
    <w:next w:val="a7"/>
    <w:link w:val="Char2"/>
    <w:uiPriority w:val="99"/>
    <w:semiHidden/>
    <w:unhideWhenUsed/>
    <w:rsid w:val="00D655D2"/>
    <w:rPr>
      <w:b/>
      <w:bCs/>
    </w:rPr>
  </w:style>
  <w:style w:customStyle="1" w:styleId="Char2" w:type="character">
    <w:name w:val="批注主题 Char"/>
    <w:basedOn w:val="Char1"/>
    <w:link w:val="a8"/>
    <w:uiPriority w:val="99"/>
    <w:semiHidden/>
    <w:rsid w:val="00D655D2"/>
    <w:rPr>
      <w:b/>
      <w:bCs/>
    </w:rPr>
  </w:style>
  <w:style w:styleId="a9" w:type="paragraph">
    <w:name w:val="Balloon Text"/>
    <w:basedOn w:val="a"/>
    <w:link w:val="Char3"/>
    <w:uiPriority w:val="99"/>
    <w:semiHidden/>
    <w:unhideWhenUsed/>
    <w:rsid w:val="00D655D2"/>
    <w:rPr>
      <w:sz w:val="18"/>
      <w:szCs w:val="18"/>
    </w:rPr>
  </w:style>
  <w:style w:customStyle="1" w:styleId="Char3" w:type="character">
    <w:name w:val="批注框文本 Char"/>
    <w:basedOn w:val="a0"/>
    <w:link w:val="a9"/>
    <w:uiPriority w:val="99"/>
    <w:semiHidden/>
    <w:rsid w:val="00D655D2"/>
    <w:rPr>
      <w:sz w:val="18"/>
      <w:szCs w:val="18"/>
    </w:rPr>
  </w:style>
  <w:style w:styleId="aa" w:type="character">
    <w:name w:val="Placeholder Text"/>
    <w:basedOn w:val="a0"/>
    <w:uiPriority w:val="99"/>
    <w:semiHidden/>
    <w:rsid w:val="002B4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media/image7.png" Type="http://schemas.openxmlformats.org/officeDocument/2006/relationships/image"/><Relationship Id="rId13" Target="media/image8.png" Type="http://schemas.openxmlformats.org/officeDocument/2006/relationships/image"/><Relationship Id="rId14" Target="media/image9.png" Type="http://schemas.openxmlformats.org/officeDocument/2006/relationships/image"/><Relationship Id="rId15" Target="media/image10.png" Type="http://schemas.openxmlformats.org/officeDocument/2006/relationships/image"/><Relationship Id="rId16" Target="media/image11.png" Type="http://schemas.openxmlformats.org/officeDocument/2006/relationships/image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2019-11-26T17:22:00Z</dcterms:created>
  <dcterms:modified xsi:type="dcterms:W3CDTF">2020-01-01T12:20:00Z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TWinEqns" pid="2">
    <vt:bool>true</vt:bool>
  </property>
  <property pid="3" fmtid="{D5CDD505-2E9C-101B-9397-08002B2CF9AE}" name="company">
    <vt:lpwstr>100111021000101210101002100010021010010210000012100011121001111210011102</vt:lpwstr>
  </property>
</Properties>
</file>