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1" w:rsidRDefault="00E87309" w:rsidP="00E67C5D">
      <w:pPr>
        <w:pStyle w:val="2"/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982pt;margin-top:860pt;width:38pt;height:26pt;z-index:251658240;mso-position-horizontal-relative:page;mso-position-vertical-relative:top-margin-area">
            <v:imagedata r:id="rId4" o:title=""/>
            <w10:wrap anchorx="page"/>
          </v:shape>
        </w:pict>
      </w:r>
      <w:r w:rsidRPr="00552EB1">
        <w:rPr>
          <w:rFonts w:ascii="Times New Roman" w:hAnsi="Times New Roman"/>
        </w:rPr>
        <w:t>本章知识网络构建</w:t>
      </w:r>
    </w:p>
    <w:p w:rsidR="00E67C5D" w:rsidRDefault="00E87309" w:rsidP="00E67C5D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5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15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抛体运动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5.75pt;height:44.2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52EB1" w:rsidRPr="00E67C5D" w:rsidRDefault="00E87309" w:rsidP="00E67C5D">
      <w:pPr>
        <w:pStyle w:val="a3"/>
        <w:snapToGrid w:val="0"/>
        <w:spacing w:line="360" w:lineRule="auto"/>
        <w:rPr>
          <w:rFonts w:ascii="Times New Roman" w:hAnsi="Times New Roman" w:cs="Times New Roman"/>
          <w:sz w:val="13"/>
        </w:rPr>
      </w:pPr>
      <w:r w:rsidRPr="00E67C5D">
        <w:rPr>
          <w:rFonts w:ascii="宋体-方正超大字符集" w:eastAsia="宋体-方正超大字符集" w:hAnsi="宋体-方正超大字符集" w:cs="宋体-方正超大字符集"/>
          <w:sz w:val="13"/>
        </w:rPr>
        <w:fldChar w:fldCharType="begin"/>
      </w:r>
      <w:r w:rsidRPr="00E67C5D">
        <w:rPr>
          <w:rFonts w:ascii="宋体-方正超大字符集" w:eastAsia="宋体-方正超大字符集" w:hAnsi="宋体-方正超大字符集" w:cs="宋体-方正超大字符集" w:hint="eastAsia"/>
          <w:sz w:val="13"/>
        </w:rPr>
        <w:instrText>eq \</w:instrText>
      </w:r>
      <w:r w:rsidRPr="00E67C5D">
        <w:rPr>
          <w:rFonts w:ascii="Times New Roman" w:hAnsi="Times New Roman" w:cs="Times New Roman"/>
          <w:sz w:val="13"/>
        </w:rPr>
        <w:instrText>b\lc\{\rc\ (\a\vs4\al\co1(</w:instrText>
      </w:r>
      <w:r w:rsidRPr="00E67C5D">
        <w:rPr>
          <w:rFonts w:ascii="Times New Roman" w:hAnsi="Times New Roman" w:cs="Times New Roman"/>
          <w:sz w:val="13"/>
        </w:rPr>
        <w:instrText>曲线运动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曲线运动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速度方向：轨迹</w:instrText>
      </w:r>
      <w:r w:rsidRPr="00E67C5D">
        <w:rPr>
          <w:rFonts w:ascii="Times New Roman" w:hAnsi="Times New Roman" w:cs="Times New Roman"/>
          <w:sz w:val="13"/>
          <w:u w:val="single"/>
        </w:rPr>
        <w:instrText>切线</w:instrText>
      </w:r>
      <w:r w:rsidRPr="00E67C5D">
        <w:rPr>
          <w:rFonts w:ascii="Times New Roman" w:hAnsi="Times New Roman" w:cs="Times New Roman"/>
          <w:sz w:val="13"/>
        </w:rPr>
        <w:instrText>方向</w:instrText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运动条件：</w:instrText>
      </w:r>
      <w:r w:rsidRPr="00E67C5D">
        <w:rPr>
          <w:rFonts w:ascii="Times New Roman" w:hAnsi="Times New Roman" w:cs="Times New Roman"/>
          <w:sz w:val="13"/>
          <w:u w:val="single"/>
        </w:rPr>
        <w:instrText>物体所受合力的方向与它的速度方向不在同一直线上</w:instrText>
      </w:r>
      <w:r w:rsidRPr="00E67C5D">
        <w:rPr>
          <w:rFonts w:ascii="Times New Roman" w:hAnsi="Times New Roman" w:cs="Times New Roman"/>
          <w:sz w:val="13"/>
        </w:rPr>
        <w:instrText>，合力的方向指向曲线的</w:instrText>
      </w:r>
      <w:r w:rsidRPr="00E67C5D">
        <w:rPr>
          <w:rFonts w:ascii="Times New Roman" w:hAnsi="Times New Roman" w:cs="Times New Roman"/>
          <w:sz w:val="13"/>
          <w:u w:val="single"/>
        </w:rPr>
        <w:instrText>凹</w:instrText>
      </w:r>
      <w:r w:rsidRPr="00E67C5D">
        <w:rPr>
          <w:rFonts w:ascii="Times New Roman" w:hAnsi="Times New Roman" w:cs="Times New Roman"/>
          <w:sz w:val="13"/>
        </w:rPr>
        <w:instrText>侧</w:instrText>
      </w:r>
      <w:r w:rsidRPr="00E67C5D">
        <w:rPr>
          <w:rFonts w:ascii="Times New Roman" w:hAnsi="Times New Roman" w:cs="Times New Roman"/>
          <w:sz w:val="13"/>
        </w:rPr>
        <w:instrText>)),</w:instrText>
      </w:r>
      <w:r w:rsidRPr="00E67C5D">
        <w:rPr>
          <w:rFonts w:ascii="Times New Roman" w:hAnsi="Times New Roman" w:cs="Times New Roman"/>
          <w:sz w:val="13"/>
        </w:rPr>
        <w:instrText>运动的合成与分解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合运动：物体的实际运动</w:instrText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运算法则：</w:instrText>
      </w:r>
      <w:r w:rsidRPr="00E67C5D">
        <w:rPr>
          <w:rFonts w:ascii="Times New Roman" w:hAnsi="Times New Roman" w:cs="Times New Roman"/>
          <w:sz w:val="13"/>
          <w:u w:val="single"/>
        </w:rPr>
        <w:instrText>平行四边形定则</w:instrText>
      </w:r>
      <w:r w:rsidRPr="00E67C5D">
        <w:rPr>
          <w:rFonts w:ascii="Times New Roman" w:hAnsi="Times New Roman" w:cs="Times New Roman"/>
          <w:sz w:val="13"/>
        </w:rPr>
        <w:instrText>)),)),</w:instrText>
      </w:r>
      <w:r w:rsidRPr="00E67C5D">
        <w:rPr>
          <w:rFonts w:ascii="Times New Roman" w:hAnsi="Times New Roman" w:cs="Times New Roman"/>
          <w:sz w:val="13"/>
        </w:rPr>
        <w:instrText>实验：探究平抛运动的特点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频闪照相法</w:instrText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描迹法</w:instrText>
      </w:r>
      <w:r w:rsidRPr="00E67C5D">
        <w:rPr>
          <w:rFonts w:ascii="Times New Roman" w:hAnsi="Times New Roman" w:cs="Times New Roman"/>
          <w:sz w:val="13"/>
        </w:rPr>
        <w:instrText>)),</w:instrText>
      </w:r>
      <w:r w:rsidRPr="00E67C5D">
        <w:rPr>
          <w:rFonts w:ascii="Times New Roman" w:hAnsi="Times New Roman" w:cs="Times New Roman"/>
          <w:sz w:val="13"/>
        </w:rPr>
        <w:instrText>平抛运动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水平方向：</w:instrText>
      </w:r>
      <w:r w:rsidRPr="00E67C5D">
        <w:rPr>
          <w:rFonts w:ascii="Times New Roman" w:hAnsi="Times New Roman" w:cs="Times New Roman"/>
          <w:sz w:val="13"/>
          <w:u w:val="single"/>
        </w:rPr>
        <w:instrText>匀速直线</w:instrText>
      </w:r>
      <w:r w:rsidRPr="00E67C5D">
        <w:rPr>
          <w:rFonts w:ascii="Times New Roman" w:hAnsi="Times New Roman" w:cs="Times New Roman"/>
          <w:sz w:val="13"/>
        </w:rPr>
        <w:instrText>运动，</w:instrText>
      </w:r>
      <w:r w:rsidRPr="00E67C5D">
        <w:rPr>
          <w:rFonts w:ascii="Times New Roman" w:hAnsi="Times New Roman" w:cs="Times New Roman"/>
          <w:i/>
          <w:sz w:val="13"/>
        </w:rPr>
        <w:instrText>x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Book Antiqua" w:hAnsi="Book Antiqua" w:cs="Times New Roman"/>
          <w:i/>
          <w:sz w:val="13"/>
          <w:u w:val="single"/>
        </w:rPr>
        <w:instrText>v</w:instrText>
      </w:r>
      <w:r w:rsidRPr="00E67C5D">
        <w:rPr>
          <w:rFonts w:ascii="Times New Roman" w:hAnsi="Times New Roman" w:cs="Times New Roman"/>
          <w:sz w:val="13"/>
          <w:u w:val="single"/>
          <w:vertAlign w:val="subscript"/>
        </w:rPr>
        <w:instrText>0</w:instrText>
      </w:r>
      <w:r w:rsidRPr="00E67C5D">
        <w:rPr>
          <w:rFonts w:ascii="Times New Roman" w:hAnsi="Times New Roman" w:cs="Times New Roman"/>
          <w:i/>
          <w:sz w:val="13"/>
          <w:u w:val="single"/>
        </w:rPr>
        <w:instrText>t</w:instrText>
      </w:r>
      <w:r w:rsidRPr="00E67C5D">
        <w:rPr>
          <w:rFonts w:ascii="Times New Roman" w:hAnsi="Times New Roman" w:cs="Times New Roman"/>
          <w:sz w:val="13"/>
        </w:rPr>
        <w:instrText>，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i/>
          <w:sz w:val="13"/>
          <w:vertAlign w:val="subscript"/>
        </w:rPr>
        <w:instrText>x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Book Antiqua" w:hAnsi="Book Antiqua" w:cs="Times New Roman"/>
          <w:i/>
          <w:sz w:val="13"/>
          <w:u w:val="single"/>
        </w:rPr>
        <w:instrText>v</w:instrText>
      </w:r>
      <w:r w:rsidRPr="00E67C5D">
        <w:rPr>
          <w:rFonts w:ascii="Times New Roman" w:hAnsi="Times New Roman" w:cs="Times New Roman"/>
          <w:sz w:val="13"/>
          <w:u w:val="single"/>
          <w:vertAlign w:val="subscript"/>
        </w:rPr>
        <w:instrText>0</w:instrText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竖直方向：</w:instrText>
      </w:r>
      <w:r w:rsidRPr="00E67C5D">
        <w:rPr>
          <w:rFonts w:ascii="Times New Roman" w:hAnsi="Times New Roman" w:cs="Times New Roman"/>
          <w:sz w:val="13"/>
          <w:u w:val="single"/>
        </w:rPr>
        <w:instrText>自由落体</w:instrText>
      </w:r>
      <w:r w:rsidRPr="00E67C5D">
        <w:rPr>
          <w:rFonts w:ascii="Times New Roman" w:hAnsi="Times New Roman" w:cs="Times New Roman"/>
          <w:sz w:val="13"/>
        </w:rPr>
        <w:instrText>运动，</w:instrText>
      </w:r>
      <w:r w:rsidRPr="00E67C5D">
        <w:rPr>
          <w:rFonts w:ascii="Times New Roman" w:hAnsi="Times New Roman" w:cs="Times New Roman"/>
          <w:i/>
          <w:sz w:val="13"/>
        </w:rPr>
        <w:instrText>y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Times New Roman" w:hAnsi="Times New Roman" w:cs="Times New Roman"/>
          <w:sz w:val="13"/>
        </w:rPr>
        <w:instrText>\f(1</w:instrText>
      </w:r>
      <w:r w:rsidRPr="00E67C5D">
        <w:rPr>
          <w:rFonts w:ascii="Times New Roman" w:hAnsi="Times New Roman" w:cs="Times New Roman"/>
          <w:i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2)</w:instrText>
      </w:r>
      <w:r w:rsidRPr="00E67C5D">
        <w:rPr>
          <w:rFonts w:ascii="Times New Roman" w:hAnsi="Times New Roman" w:cs="Times New Roman"/>
          <w:i/>
          <w:sz w:val="13"/>
        </w:rPr>
        <w:instrText>gt</w:instrText>
      </w:r>
      <w:r w:rsidRPr="00E67C5D">
        <w:rPr>
          <w:rFonts w:ascii="Times New Roman" w:hAnsi="Times New Roman" w:cs="Times New Roman"/>
          <w:sz w:val="13"/>
          <w:vertAlign w:val="superscript"/>
        </w:rPr>
        <w:instrText>2</w:instrText>
      </w:r>
      <w:r w:rsidRPr="00E67C5D">
        <w:rPr>
          <w:rFonts w:ascii="Times New Roman" w:hAnsi="Times New Roman" w:cs="Times New Roman"/>
          <w:sz w:val="13"/>
        </w:rPr>
        <w:instrText>，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i/>
          <w:sz w:val="13"/>
          <w:vertAlign w:val="subscript"/>
        </w:rPr>
        <w:instrText>y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Times New Roman" w:hAnsi="Times New Roman" w:cs="Times New Roman"/>
          <w:i/>
          <w:sz w:val="13"/>
          <w:u w:val="single"/>
        </w:rPr>
        <w:instrText>gt</w:instrText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合运动：</w:instrText>
      </w:r>
      <w:r w:rsidRPr="00E67C5D">
        <w:rPr>
          <w:rFonts w:ascii="Times New Roman" w:hAnsi="Times New Roman" w:cs="Times New Roman"/>
          <w:sz w:val="13"/>
          <w:u w:val="single"/>
        </w:rPr>
        <w:instrText>匀变速曲线</w:instrText>
      </w:r>
      <w:r w:rsidRPr="00E67C5D">
        <w:rPr>
          <w:rFonts w:ascii="Times New Roman" w:hAnsi="Times New Roman" w:cs="Times New Roman"/>
          <w:sz w:val="13"/>
        </w:rPr>
        <w:instrText>运动，轨迹为</w:instrText>
      </w:r>
      <w:r w:rsidRPr="00E67C5D">
        <w:rPr>
          <w:rFonts w:ascii="Times New Roman" w:hAnsi="Times New Roman" w:cs="Times New Roman"/>
          <w:sz w:val="13"/>
          <w:u w:val="single"/>
        </w:rPr>
        <w:instrText>抛物线</w:instrText>
      </w:r>
      <w:r w:rsidRPr="00E67C5D">
        <w:rPr>
          <w:rFonts w:ascii="Times New Roman" w:hAnsi="Times New Roman" w:cs="Times New Roman"/>
          <w:sz w:val="13"/>
        </w:rPr>
        <w:instrText>)),</w:instrText>
      </w:r>
      <w:r w:rsidRPr="00E67C5D">
        <w:rPr>
          <w:rFonts w:ascii="Times New Roman" w:hAnsi="Times New Roman" w:cs="Times New Roman"/>
          <w:sz w:val="13"/>
        </w:rPr>
        <w:instrText>斜抛运动</w:instrText>
      </w:r>
      <w:r w:rsidRPr="00E67C5D">
        <w:rPr>
          <w:rFonts w:ascii="Times New Roman" w:hAnsi="Times New Roman" w:cs="Times New Roman"/>
          <w:sz w:val="13"/>
        </w:rPr>
        <w:instrText>\b\lc\{\rc\ (\a\vs4\al\co1(</w:instrText>
      </w:r>
      <w:r w:rsidRPr="00E67C5D">
        <w:rPr>
          <w:rFonts w:ascii="Times New Roman" w:hAnsi="Times New Roman" w:cs="Times New Roman"/>
          <w:sz w:val="13"/>
        </w:rPr>
        <w:instrText>水平方向：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sz w:val="13"/>
          <w:vertAlign w:val="subscript"/>
        </w:rPr>
        <w:instrText>0</w:instrText>
      </w:r>
      <w:r w:rsidRPr="00E67C5D">
        <w:rPr>
          <w:rFonts w:ascii="Times New Roman" w:hAnsi="Times New Roman" w:cs="Times New Roman"/>
          <w:i/>
          <w:sz w:val="13"/>
          <w:vertAlign w:val="subscript"/>
        </w:rPr>
        <w:instrText>x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sz w:val="13"/>
          <w:vertAlign w:val="subscript"/>
        </w:rPr>
        <w:instrText>0</w:instrText>
      </w:r>
      <w:r w:rsidRPr="00E67C5D">
        <w:rPr>
          <w:rFonts w:ascii="Times New Roman" w:hAnsi="Times New Roman" w:cs="Times New Roman"/>
          <w:sz w:val="13"/>
        </w:rPr>
        <w:instrText xml:space="preserve">cos </w:instrText>
      </w:r>
      <w:r w:rsidRPr="00E67C5D">
        <w:rPr>
          <w:rFonts w:ascii="Times New Roman" w:hAnsi="Times New Roman" w:cs="Times New Roman"/>
          <w:i/>
          <w:sz w:val="13"/>
        </w:rPr>
        <w:instrText>θ</w:instrText>
      </w:r>
      <w:r w:rsidRPr="00E67C5D">
        <w:rPr>
          <w:rFonts w:ascii="Times New Roman" w:hAnsi="Times New Roman" w:cs="Times New Roman"/>
          <w:sz w:val="13"/>
        </w:rPr>
        <w:instrText>，做</w:instrText>
      </w:r>
      <w:r w:rsidRPr="00E67C5D">
        <w:rPr>
          <w:rFonts w:ascii="Times New Roman" w:hAnsi="Times New Roman" w:cs="Times New Roman"/>
          <w:sz w:val="13"/>
          <w:u w:val="single"/>
        </w:rPr>
        <w:instrText>匀速直线</w:instrText>
      </w:r>
      <w:r w:rsidRPr="00E67C5D">
        <w:rPr>
          <w:rFonts w:ascii="Times New Roman" w:hAnsi="Times New Roman" w:cs="Times New Roman"/>
          <w:sz w:val="13"/>
        </w:rPr>
        <w:instrText>运动</w:instrText>
      </w:r>
      <w:r w:rsidRPr="00E67C5D">
        <w:rPr>
          <w:rFonts w:ascii="Symbol" w:hAnsi="Symbol" w:cs="Times New Roman"/>
          <w:sz w:val="13"/>
        </w:rPr>
        <w:sym w:font="Symbol" w:char="F028"/>
      </w:r>
      <w:r w:rsidRPr="00E67C5D">
        <w:rPr>
          <w:rFonts w:ascii="Times New Roman" w:hAnsi="Times New Roman" w:cs="Times New Roman"/>
          <w:i/>
          <w:sz w:val="13"/>
        </w:rPr>
        <w:instrText>θ</w:instrText>
      </w:r>
      <w:r w:rsidRPr="00E67C5D">
        <w:rPr>
          <w:rFonts w:ascii="Times New Roman" w:hAnsi="Times New Roman" w:cs="Times New Roman"/>
          <w:sz w:val="13"/>
        </w:rPr>
        <w:instrText>为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sz w:val="13"/>
          <w:vertAlign w:val="subscript"/>
        </w:rPr>
        <w:instrText>0</w:instrText>
      </w:r>
      <w:r w:rsidRPr="00E67C5D">
        <w:rPr>
          <w:rFonts w:ascii="Times New Roman" w:hAnsi="Times New Roman" w:cs="Times New Roman"/>
          <w:sz w:val="13"/>
        </w:rPr>
        <w:instrText>与水平方向的夹角</w:instrText>
      </w:r>
      <w:r w:rsidRPr="00E67C5D">
        <w:rPr>
          <w:rFonts w:ascii="Symbol" w:hAnsi="Symbol" w:cs="Times New Roman"/>
          <w:sz w:val="13"/>
        </w:rPr>
        <w:sym w:font="Symbol" w:char="F029"/>
      </w:r>
      <w:r w:rsidRPr="00E67C5D">
        <w:rPr>
          <w:rFonts w:ascii="Times New Roman" w:hAnsi="Times New Roman" w:cs="Times New Roman"/>
          <w:sz w:val="13"/>
        </w:rPr>
        <w:instrText>,</w:instrText>
      </w:r>
      <w:r w:rsidRPr="00E67C5D">
        <w:rPr>
          <w:rFonts w:ascii="Times New Roman" w:hAnsi="Times New Roman" w:cs="Times New Roman"/>
          <w:sz w:val="13"/>
        </w:rPr>
        <w:instrText>竖直方向：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sz w:val="13"/>
          <w:vertAlign w:val="subscript"/>
        </w:rPr>
        <w:instrText>0</w:instrText>
      </w:r>
      <w:r w:rsidRPr="00E67C5D">
        <w:rPr>
          <w:rFonts w:ascii="Times New Roman" w:hAnsi="Times New Roman" w:cs="Times New Roman"/>
          <w:i/>
          <w:sz w:val="13"/>
          <w:vertAlign w:val="subscript"/>
        </w:rPr>
        <w:instrText>y</w:instrText>
      </w:r>
      <w:r w:rsidRPr="00E67C5D">
        <w:rPr>
          <w:rFonts w:ascii="Times New Roman" w:hAnsi="Times New Roman" w:cs="Times New Roman"/>
          <w:sz w:val="13"/>
        </w:rPr>
        <w:instrText>＝</w:instrText>
      </w:r>
      <w:r w:rsidRPr="00E67C5D">
        <w:rPr>
          <w:rFonts w:ascii="Book Antiqua" w:hAnsi="Book Antiqua" w:cs="Times New Roman"/>
          <w:i/>
          <w:sz w:val="13"/>
          <w:u w:val="single"/>
        </w:rPr>
        <w:instrText>v</w:instrText>
      </w:r>
      <w:r w:rsidRPr="00E67C5D">
        <w:rPr>
          <w:rFonts w:ascii="Times New Roman" w:hAnsi="Times New Roman" w:cs="Times New Roman"/>
          <w:sz w:val="13"/>
          <w:u w:val="single"/>
          <w:vertAlign w:val="subscript"/>
        </w:rPr>
        <w:instrText>0</w:instrText>
      </w:r>
      <w:r w:rsidRPr="00E67C5D">
        <w:rPr>
          <w:rFonts w:ascii="Times New Roman" w:hAnsi="Times New Roman" w:cs="Times New Roman"/>
          <w:sz w:val="13"/>
          <w:u w:val="single"/>
        </w:rPr>
        <w:instrText xml:space="preserve">sin </w:instrText>
      </w:r>
      <w:r w:rsidRPr="00E67C5D">
        <w:rPr>
          <w:rFonts w:ascii="Times New Roman" w:hAnsi="Times New Roman" w:cs="Times New Roman"/>
          <w:i/>
          <w:sz w:val="13"/>
          <w:u w:val="single"/>
        </w:rPr>
        <w:instrText>θ</w:instrText>
      </w:r>
      <w:r w:rsidRPr="00E67C5D">
        <w:rPr>
          <w:rFonts w:ascii="Times New Roman" w:hAnsi="Times New Roman" w:cs="Times New Roman"/>
          <w:sz w:val="13"/>
        </w:rPr>
        <w:instrText>，做</w:instrText>
      </w:r>
      <w:r w:rsidRPr="00E67C5D">
        <w:rPr>
          <w:rFonts w:ascii="Times New Roman" w:hAnsi="Times New Roman" w:cs="Times New Roman"/>
          <w:sz w:val="13"/>
          <w:u w:val="single"/>
        </w:rPr>
        <w:instrText>匀变速直线</w:instrText>
      </w:r>
      <w:r w:rsidRPr="00E67C5D">
        <w:rPr>
          <w:rFonts w:ascii="Times New Roman" w:hAnsi="Times New Roman" w:cs="Times New Roman"/>
          <w:sz w:val="13"/>
        </w:rPr>
        <w:instrText>运动</w:instrText>
      </w:r>
      <w:r w:rsidRPr="00E67C5D">
        <w:rPr>
          <w:rFonts w:ascii="Symbol" w:hAnsi="Symbol" w:cs="Times New Roman"/>
          <w:sz w:val="13"/>
        </w:rPr>
        <w:sym w:font="Symbol" w:char="F028"/>
      </w:r>
      <w:r w:rsidRPr="00E67C5D">
        <w:rPr>
          <w:rFonts w:ascii="Times New Roman" w:hAnsi="Times New Roman" w:cs="Times New Roman"/>
          <w:i/>
          <w:sz w:val="13"/>
        </w:rPr>
        <w:instrText>θ</w:instrText>
      </w:r>
      <w:r w:rsidRPr="00E67C5D">
        <w:rPr>
          <w:rFonts w:ascii="Times New Roman" w:hAnsi="Times New Roman" w:cs="Times New Roman"/>
          <w:sz w:val="13"/>
        </w:rPr>
        <w:instrText>为</w:instrText>
      </w:r>
      <w:r w:rsidRPr="00E67C5D">
        <w:rPr>
          <w:rFonts w:ascii="Book Antiqua" w:hAnsi="Book Antiqua" w:cs="Times New Roman"/>
          <w:i/>
          <w:sz w:val="13"/>
        </w:rPr>
        <w:instrText>v</w:instrText>
      </w:r>
      <w:r w:rsidRPr="00E67C5D">
        <w:rPr>
          <w:rFonts w:ascii="Times New Roman" w:hAnsi="Times New Roman" w:cs="Times New Roman"/>
          <w:sz w:val="13"/>
          <w:vertAlign w:val="subscript"/>
        </w:rPr>
        <w:instrText>0</w:instrText>
      </w:r>
      <w:r w:rsidRPr="00E67C5D">
        <w:rPr>
          <w:rFonts w:ascii="Times New Roman" w:hAnsi="Times New Roman" w:cs="Times New Roman"/>
          <w:sz w:val="13"/>
        </w:rPr>
        <w:instrText>与水平方向的夹角</w:instrText>
      </w:r>
      <w:r w:rsidRPr="00E67C5D">
        <w:rPr>
          <w:rFonts w:ascii="Symbol" w:hAnsi="Symbol" w:cs="Times New Roman"/>
          <w:sz w:val="13"/>
        </w:rPr>
        <w:sym w:font="Symbol" w:char="F029"/>
      </w:r>
      <w:r w:rsidRPr="00E67C5D">
        <w:rPr>
          <w:rFonts w:ascii="Times New Roman" w:hAnsi="Times New Roman" w:cs="Times New Roman"/>
          <w:sz w:val="13"/>
        </w:rPr>
        <w:instrText>))))</w:instrText>
      </w:r>
      <w:r w:rsidRPr="00E67C5D">
        <w:rPr>
          <w:rFonts w:ascii="宋体-方正超大字符集" w:eastAsia="宋体-方正超大字符集" w:hAnsi="宋体-方正超大字符集" w:cs="宋体-方正超大字符集"/>
          <w:sz w:val="13"/>
        </w:rPr>
        <w:fldChar w:fldCharType="end"/>
      </w:r>
    </w:p>
    <w:sectPr w:rsidR="00552EB1" w:rsidRPr="00E67C5D" w:rsidSect="0082750E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0E"/>
    <w:rsid w:val="00065FFA"/>
    <w:rsid w:val="002476B2"/>
    <w:rsid w:val="00375EAE"/>
    <w:rsid w:val="00552EB1"/>
    <w:rsid w:val="0082750E"/>
    <w:rsid w:val="00CA5D69"/>
    <w:rsid w:val="00E23970"/>
    <w:rsid w:val="00E67C5D"/>
    <w:rsid w:val="00E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2E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552E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52E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52E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52E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2E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552E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552E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2750E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E6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67C5D"/>
    <w:rPr>
      <w:kern w:val="2"/>
      <w:sz w:val="18"/>
      <w:szCs w:val="18"/>
    </w:rPr>
  </w:style>
  <w:style w:type="paragraph" w:styleId="a6">
    <w:name w:val="footer"/>
    <w:basedOn w:val="a"/>
    <w:link w:val="a7"/>
    <w:rsid w:val="00E67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67C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&#25243;&#20307;&#36816;&#21160;.T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268</Characters>
  <Application>Microsoft Office Word</Application>
  <DocSecurity>0</DocSecurity>
  <Lines>3</Lines>
  <Paragraphs>2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