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2023年海南省普通高中学业水平合格性考试物理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8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注意事项: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8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1.本试卷分为第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Ⅰ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卷(选择题)和第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Ⅱ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卷(非选择题)两部分，全卷共6页，满分100 分，考试时间60分钟。答卷前，考生务必在试卷和答题卡指定位置填写本人的姓名和准考证号，在答愿卡上粘贴条形码。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8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2.选择题的答题，必须使用 2B铅笔将所选项方框涂黑。如果修改答案，应使用橡皮将错选项方框的涂点擦干净，并将改选项方框涂黑。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8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3.非选择题的答题，使用黑色签字笔在答题卡上题号指定的区域书写答案，在考题指定答题区域以外及草稿纸、试卷上书写的答案无效。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80" w:lineRule="exac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4.考试结束后，将本试卷和答题卡一并交回。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第Ⅰ卷选择题(80分)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选择题(本大题共32 小题，1~16 题每小题2分，17~32 题每小题3分，共 80分。在每小题给出的四个备选项中，只有一个符合目要求)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1.下列属于国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际单位制中基本单位的是（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5709285</wp:posOffset>
            </wp:positionH>
            <wp:positionV relativeFrom="paragraph">
              <wp:posOffset>26670</wp:posOffset>
            </wp:positionV>
            <wp:extent cx="1473200" cy="713105"/>
            <wp:effectExtent l="0" t="0" r="5080" b="317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A.焦耳(J)     B.牛顿(N)   C.伏特(V)     D.米(m)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2.某足球的运动轨迹如图中虚线所示，足球从M点运动到N点位移的大小是（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A.11m         B.29m       C.42m         D.53m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5063490</wp:posOffset>
            </wp:positionH>
            <wp:positionV relativeFrom="paragraph">
              <wp:posOffset>198755</wp:posOffset>
            </wp:positionV>
            <wp:extent cx="1329055" cy="1100455"/>
            <wp:effectExtent l="0" t="0" r="12065" b="1206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已知两个共点力的大小分别为4N和 6N，这两个力合力的最大值为（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A.2N          B.4N        C.6N          D.10N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4.如图，a、b、c、d 四点中地磁场的磁感应强度最大的是（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A.a           B.b         C.c           D.d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4314190</wp:posOffset>
            </wp:positionH>
            <wp:positionV relativeFrom="paragraph">
              <wp:posOffset>123825</wp:posOffset>
            </wp:positionV>
            <wp:extent cx="922655" cy="966470"/>
            <wp:effectExtent l="0" t="0" r="6985" b="889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5.一个物体运动的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 xml:space="preserve"> v-t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图像如图所示，可知它在 2s 内（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A.保持静止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B.做匀速运动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C.做加速运动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D.做减速运动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5422265</wp:posOffset>
            </wp:positionH>
            <wp:positionV relativeFrom="paragraph">
              <wp:posOffset>337185</wp:posOffset>
            </wp:positionV>
            <wp:extent cx="1176020" cy="734695"/>
            <wp:effectExtent l="0" t="0" r="12700" b="12065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6.蜜蜂可以通过“舞蹈”轨迹向同伴传递信息。一只蜜蜂沿图中虚线由P运动到 Q，能表示它经过A点时速度方向的是（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A.①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B.②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C.③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  <w:lang w:val="en-US" w:eastAsia="zh-CN"/>
        </w:rPr>
        <w:t>7.停车场入口的道闸杆转动过程中，杆上A、B两点(如图)的线速度和角速度大小分别为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pacing w:val="-6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spacing w:val="-6"/>
          <w:sz w:val="24"/>
          <w:szCs w:val="24"/>
          <w:vertAlign w:val="sub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spacing w:val="-6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pacing w:val="-6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spacing w:val="-6"/>
          <w:sz w:val="24"/>
          <w:szCs w:val="24"/>
          <w:vertAlign w:val="subscript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pacing w:val="-6"/>
          <w:sz w:val="24"/>
          <w:szCs w:val="24"/>
          <w:lang w:val="en-US" w:eastAsia="zh-CN"/>
        </w:rPr>
        <w:t>ω</w:t>
      </w:r>
      <w:r>
        <w:rPr>
          <w:rFonts w:hint="default" w:ascii="Times New Roman" w:hAnsi="Times New Roman" w:eastAsia="宋体" w:cs="Times New Roman"/>
          <w:b w:val="0"/>
          <w:bCs w:val="0"/>
          <w:spacing w:val="-6"/>
          <w:sz w:val="24"/>
          <w:szCs w:val="24"/>
          <w:vertAlign w:val="sub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spacing w:val="-6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pacing w:val="-6"/>
          <w:sz w:val="24"/>
          <w:szCs w:val="24"/>
          <w:lang w:val="en-US" w:eastAsia="zh-CN"/>
        </w:rPr>
        <w:t>ω</w:t>
      </w:r>
      <w:r>
        <w:rPr>
          <w:rFonts w:hint="default" w:ascii="Times New Roman" w:hAnsi="Times New Roman" w:eastAsia="宋体" w:cs="Times New Roman"/>
          <w:b w:val="0"/>
          <w:bCs w:val="0"/>
          <w:spacing w:val="-6"/>
          <w:sz w:val="24"/>
          <w:szCs w:val="24"/>
          <w:vertAlign w:val="subscript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 w:val="0"/>
          <w:spacing w:val="-6"/>
          <w:sz w:val="24"/>
          <w:szCs w:val="24"/>
          <w:lang w:val="en-US" w:eastAsia="zh-CN"/>
        </w:rPr>
        <w:t>，则（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396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spacing w:val="-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5859145</wp:posOffset>
            </wp:positionH>
            <wp:positionV relativeFrom="paragraph">
              <wp:posOffset>114300</wp:posOffset>
            </wp:positionV>
            <wp:extent cx="881380" cy="711835"/>
            <wp:effectExtent l="0" t="0" r="2540" b="4445"/>
            <wp:wrapSquare wrapText="bothSides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A. 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&gt;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B. 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&lt;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C. 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&gt;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D. 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&lt;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  <w:t>ω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8.早在公元1世纪，我国学者王充在《论衡》一书中就记载了摩擦过的琥珀能吸引像草芥一类轻小物体的现象。关于摩擦起电，下列说法正确的是（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A.摩擦起电创造了电荷                 B.互相摩擦的两物体带上同种电荷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6260465</wp:posOffset>
            </wp:positionH>
            <wp:positionV relativeFrom="paragraph">
              <wp:posOffset>211455</wp:posOffset>
            </wp:positionV>
            <wp:extent cx="1013460" cy="830580"/>
            <wp:effectExtent l="0" t="0" r="7620" b="7620"/>
            <wp:wrapSquare wrapText="bothSides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C.摩擦起电的实质是电荷的转移         D.摩擦起电是使物体带电的唯一方式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9.如图，匀强电场中 A、B两点的电场强度大小分别为E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、E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，电势分别为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φ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φ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，则（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A. E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&gt;E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B. E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&lt;E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C.φ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&gt;φ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D.φ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&lt;φ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4866640</wp:posOffset>
            </wp:positionH>
            <wp:positionV relativeFrom="paragraph">
              <wp:posOffset>143510</wp:posOffset>
            </wp:positionV>
            <wp:extent cx="875030" cy="509905"/>
            <wp:effectExtent l="0" t="0" r="8890" b="8255"/>
            <wp:wrapSquare wrapText="bothSides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10.改变滑动变阻器滑片的位置，可以改变接入电路中电阻丝的（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A.长度          B.材料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bscrip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C.温度          D.横截面积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如图，小球沿竖直面内固定的光滑圆弧轨道下滑(忽略空气阻力)，经过最低点时（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5445125</wp:posOffset>
            </wp:positionH>
            <wp:positionV relativeFrom="paragraph">
              <wp:posOffset>85090</wp:posOffset>
            </wp:positionV>
            <wp:extent cx="701040" cy="745490"/>
            <wp:effectExtent l="0" t="0" r="0" b="1270"/>
            <wp:wrapSquare wrapText="bothSides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A.所受合力为 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B.对轨道的压力为 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C.所受重力提供向心力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D.所受重力和支持力的合力提供向心力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436880</wp:posOffset>
            </wp:positionV>
            <wp:extent cx="1122680" cy="766445"/>
            <wp:effectExtent l="0" t="0" r="5080" b="10795"/>
            <wp:wrapSquare wrapText="bothSides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12.如图，将线圈 abcd 放在匀强磁场中，线圈平面与磁感线平行。下列选项中穿过线圈的磁通量发生变化的是（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A.线圈向左平移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B.线圈向右平移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C.线圈向上平移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D.线圈绕ab边转动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326390</wp:posOffset>
            </wp:positionV>
            <wp:extent cx="1161415" cy="835025"/>
            <wp:effectExtent l="0" t="0" r="12065" b="3175"/>
            <wp:wrapSquare wrapText="bothSides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13.如图，将三个相同的小球从同一高度抛出，从抛出到落至同一水平面的过程中（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A.重力对甲球做功最多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B.重力对乙球做功最多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C.重力对丙球做功最多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D.重力对这三个球做功一样多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14.学校科技节活动中，某同学制作的静电除尘模拟装置如图，其原理是（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5064760</wp:posOffset>
            </wp:positionH>
            <wp:positionV relativeFrom="paragraph">
              <wp:posOffset>114300</wp:posOffset>
            </wp:positionV>
            <wp:extent cx="922020" cy="827405"/>
            <wp:effectExtent l="0" t="0" r="7620" b="10795"/>
            <wp:wrapSquare wrapText="bothSides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A.静电屏蔽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B.静电吸附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C.静电平衡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D.电磁感应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15.一辆汽车以恒定功率上坡，若增大牵引力，汽车的速度将（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A.增大     B.减小     C.不变      D.先增大后减小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16.一辆新能源汽车在 5s 内从静止加速到 30m/s，其加速度的大小为（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A.6m/s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 xml:space="preserve">2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B.15m/s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 xml:space="preserve">2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C.30m/s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 xml:space="preserve">2  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D.35m/s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17.下列与电磁波应用无关的是（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A.红外线理疗    B.紫外线消毒     C.手机通信    D.听诊器诊察病情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5668010</wp:posOffset>
            </wp:positionH>
            <wp:positionV relativeFrom="paragraph">
              <wp:posOffset>290830</wp:posOffset>
            </wp:positionV>
            <wp:extent cx="859155" cy="719455"/>
            <wp:effectExtent l="0" t="0" r="9525" b="12065"/>
            <wp:wrapSquare wrapText="bothSides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18.如图，真空中某正点电荷固定在圆心处，将一个试探电荷沿圆周由M点缓慢移动到N点，该试探电荷所受库仑力（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 逐渐变小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B.大小不变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C.逐渐变大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D.先变小后变大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19.用300N的力把一根弹簧拉长了 0.5m(弹簧在弹性限度内)，则此弹簧的劲度系数（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A.30 N/m       B.60 N/m     C.300 N/m     D.600 N/m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20.站在电梯内的同学处于失重状态时，电梯可能正在（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A.加速上升     B.加速下降   C.匀速上升    D. 匀速下鰠猩篼姘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21.下列四种情形中，利用了离心运动的是（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3178175</wp:posOffset>
            </wp:positionH>
            <wp:positionV relativeFrom="paragraph">
              <wp:posOffset>104140</wp:posOffset>
            </wp:positionV>
            <wp:extent cx="3746500" cy="756285"/>
            <wp:effectExtent l="0" t="0" r="254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A.洗衣机甩干时内筒在高速旋转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B.下雨天汽车转弯时要减速慢行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C.旋转餐桌放上食物后要缓慢转动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D.火车轨道的弯道处外轨略高于内轨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22.质量相同的两个物体速度大小之比为1:2，则它们的动能之比为（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A.1:2     B.2:1     C.1:4    D.4:1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5414645</wp:posOffset>
            </wp:positionH>
            <wp:positionV relativeFrom="paragraph">
              <wp:posOffset>410845</wp:posOffset>
            </wp:positionV>
            <wp:extent cx="1326515" cy="979805"/>
            <wp:effectExtent l="0" t="0" r="14605" b="10795"/>
            <wp:wrapSquare wrapText="bothSides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23.如图，我国“玉兔”号月球车在月球上自由行走，若月球车对月球表面压力的大小为F，月球表面对月球车支持力的大小为F’，则（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A.F&gt;F’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B.F&lt;F’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C.这两个力是一对作用力和反作用力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D.这两个力的作用效果可以相互抵消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24.下列能源中，不属于清洁能源的是（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A.水能      B.风能      C.石油      D.太阳能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5301615</wp:posOffset>
            </wp:positionH>
            <wp:positionV relativeFrom="paragraph">
              <wp:posOffset>321945</wp:posOffset>
            </wp:positionV>
            <wp:extent cx="1356360" cy="955675"/>
            <wp:effectExtent l="0" t="0" r="0" b="4445"/>
            <wp:wrapSquare wrapText="bothSides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25.如图，电阻R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,并联接在电路中,已知R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=1Ω，R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=2Ω,当通过R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的电流为 2A 时,通过R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的电流为（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A.1A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B.2A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C.3A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D.4A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4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请阅读下述文字，完成第 26~28 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5719445</wp:posOffset>
            </wp:positionH>
            <wp:positionV relativeFrom="paragraph">
              <wp:posOffset>338455</wp:posOffset>
            </wp:positionV>
            <wp:extent cx="1385570" cy="772795"/>
            <wp:effectExtent l="0" t="0" r="1270" b="4445"/>
            <wp:wrapSquare wrapText="bothSides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民航客机都有紧急出口，发生意外情况的飞机紧急着陆后，打开紧急出口，狭长的气囊会自动充气，生成一条连接出口与地面的斜面，人员可沿斜面滑行到地面。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26.下列描述人运动的物理量中，属于标量的是（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A.位移      B.时间      C.速度     D.加速度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27.人在斜面上的受力情况是（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A.只受重力  B.只受支持力   C.只受重力和支持力    D.受重力、支持力和摩擦力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28.人沿斜面向下运动的过程中（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A.重力势能减小    B.重力势能增大    C.机械能不变     D. 机械能增大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请阅读下述文字，完成第 29~32 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4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北京时间2023年5月30日9时31分，搭载神舟十六号载人飞船的长征二号F遥十六运载火箭在酒泉卫星发射中心点火发射。16 时 29分，飞船与空间站天和核心舱成功对接，整个对接过程历时约6.5 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29.载人飞船在远离地球的过程中，地球对飞船的万有引力（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A.大小不变       B.逐渐变小         C.逐渐变大        D、先变大后变小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30.决定航天员惯性大小的是其（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A.位置        B.速度      C.质量     D、受力情况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31.根据材料，下列说法正确的是（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A.“9 时 31 分”是指时刻            B.“16 时29分”是指时间间隔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C.飞船在对接过程中可视为质点        D.空间站在对接过程中可视为质点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32.飞船与核心舱成功对接后（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A.选核心舱为参考系，飞船是静止的        B.选飞船为参考系，核心舱是运动的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C.选地球为参考系，飞船是静止的          D.选地球为参考系，空间站是静止的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5862955</wp:posOffset>
            </wp:positionH>
            <wp:positionV relativeFrom="paragraph">
              <wp:posOffset>47625</wp:posOffset>
            </wp:positionV>
            <wp:extent cx="918845" cy="1052195"/>
            <wp:effectExtent l="0" t="0" r="10795" b="14605"/>
            <wp:wrapSquare wrapText="bothSides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第II卷非选择题(20分)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二、实验题(本大题共2小题，每小题4分，共8分)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33.某同学利用如图所示装置探究平抛运动竖直分运动的特点。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(1)实验中，先保持实验装置距地面高度不变，改变小锤击打弹性金属片的力度，观察A、B两个相同的小球是否同时落地；再保持击打力度不变，改变实验装置距地面的高度，观察两球是否同时落地。这种科学研究方法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；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(2)多次重复实验，发现两球总是同时落地，由此得到结论:平抛运动在竖直方向的分运动是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5236845</wp:posOffset>
            </wp:positionH>
            <wp:positionV relativeFrom="paragraph">
              <wp:posOffset>48260</wp:posOffset>
            </wp:positionV>
            <wp:extent cx="1191260" cy="796290"/>
            <wp:effectExtent l="0" t="0" r="12700" b="11430"/>
            <wp:wrapSquare wrapText="bothSides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34.某同学利用如图所示电路观察电容器的充、放电现象。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(1)为了给电容器充电，需要将开关S拨至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(2)充电完毕，电容器的上极板带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三、简答题(本大题共2小题，每小题6分，共12分)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6088380</wp:posOffset>
            </wp:positionH>
            <wp:positionV relativeFrom="paragraph">
              <wp:posOffset>387350</wp:posOffset>
            </wp:positionV>
            <wp:extent cx="631190" cy="1118870"/>
            <wp:effectExtent l="0" t="0" r="8890" b="8890"/>
            <wp:wrapSquare wrapText="bothSides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35.如图，某巨型娱乐器械可以使人体验超重和失重状态。其座舱先做自由落体运动，历时3s；再以大小为15m/s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的加速度做匀减速直线运动直至停止。g取10m/s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(1)求座舱3s末速度的大小；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(2)求座舱3s内位移的大小；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(3)若某一乘客的质量为50kg，求减速下落过程中该乘客所受合力的大小。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36.如图，电源电动势E=3V，当电阻箱接入电路的阻值R=2.0Ω时，理想电压表的示数U =2.0V。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5317490</wp:posOffset>
            </wp:positionH>
            <wp:positionV relativeFrom="paragraph">
              <wp:posOffset>154305</wp:posOffset>
            </wp:positionV>
            <wp:extent cx="1280160" cy="1028700"/>
            <wp:effectExtent l="0" t="0" r="0" b="7620"/>
            <wp:wrapSquare wrapText="bothSides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(1)求通过电阻箱的电流大小；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(2)求电源的内阻r；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(3)当电阻箱接入电路的阻值变大时，通过电阻箱的电流如何变化?</w:t>
      </w:r>
    </w:p>
    <w:tbl>
      <w:tblPr>
        <w:tblStyle w:val="3"/>
        <w:tblpPr w:leftFromText="180" w:rightFromText="180" w:vertAnchor="text" w:horzAnchor="page" w:tblpX="12110" w:tblpY="3801"/>
        <w:tblOverlap w:val="never"/>
        <w:tblW w:w="1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班级：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学号：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姓名：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得分：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        </w:t>
      </w:r>
    </w:p>
    <w:sectPr>
      <w:pgSz w:w="23811" w:h="16838" w:orient="landscape"/>
      <w:pgMar w:top="340" w:right="454" w:bottom="340" w:left="454" w:header="851" w:footer="992" w:gutter="0"/>
      <w:cols w:equalWidth="0" w:num="2">
        <w:col w:w="11140" w:space="840"/>
        <w:col w:w="1092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E3C5C"/>
    <w:multiLevelType w:val="singleLevel"/>
    <w:tmpl w:val="6ACE3C5C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NmQ5ODljYTFmMjg3ZDg1ZDBhZGE3YzU4YTRlYzgifQ=="/>
  </w:docVars>
  <w:rsids>
    <w:rsidRoot w:val="68EC3802"/>
    <w:rsid w:val="001F68F3"/>
    <w:rsid w:val="00416146"/>
    <w:rsid w:val="007816D9"/>
    <w:rsid w:val="02254D60"/>
    <w:rsid w:val="02C12D5F"/>
    <w:rsid w:val="03045209"/>
    <w:rsid w:val="052010CB"/>
    <w:rsid w:val="0521172F"/>
    <w:rsid w:val="05771F27"/>
    <w:rsid w:val="066725B2"/>
    <w:rsid w:val="07926CC8"/>
    <w:rsid w:val="08237765"/>
    <w:rsid w:val="08597C5F"/>
    <w:rsid w:val="088E60D1"/>
    <w:rsid w:val="0E70174E"/>
    <w:rsid w:val="0E712F8F"/>
    <w:rsid w:val="0F4F27D2"/>
    <w:rsid w:val="0F617427"/>
    <w:rsid w:val="107D5CAC"/>
    <w:rsid w:val="108D5165"/>
    <w:rsid w:val="117E46C6"/>
    <w:rsid w:val="13147852"/>
    <w:rsid w:val="17233A58"/>
    <w:rsid w:val="17835D80"/>
    <w:rsid w:val="18044C66"/>
    <w:rsid w:val="18A03055"/>
    <w:rsid w:val="198C16D7"/>
    <w:rsid w:val="1A2F5B0F"/>
    <w:rsid w:val="1A9B5071"/>
    <w:rsid w:val="1B79633D"/>
    <w:rsid w:val="1BF20B98"/>
    <w:rsid w:val="1C37364C"/>
    <w:rsid w:val="1C812039"/>
    <w:rsid w:val="1DC60D40"/>
    <w:rsid w:val="1E100D14"/>
    <w:rsid w:val="244C0DFD"/>
    <w:rsid w:val="247961A2"/>
    <w:rsid w:val="249F6FF1"/>
    <w:rsid w:val="24BC63FC"/>
    <w:rsid w:val="24C26FA6"/>
    <w:rsid w:val="26176E01"/>
    <w:rsid w:val="262A4E03"/>
    <w:rsid w:val="26552659"/>
    <w:rsid w:val="28A70BA5"/>
    <w:rsid w:val="2AB74A87"/>
    <w:rsid w:val="2BA51514"/>
    <w:rsid w:val="2DAC1217"/>
    <w:rsid w:val="2E8E1B27"/>
    <w:rsid w:val="2EAF2C4E"/>
    <w:rsid w:val="30C268B2"/>
    <w:rsid w:val="30F5250C"/>
    <w:rsid w:val="314729D0"/>
    <w:rsid w:val="31D92DCF"/>
    <w:rsid w:val="3217332E"/>
    <w:rsid w:val="32C173D2"/>
    <w:rsid w:val="337A66AC"/>
    <w:rsid w:val="33BE4DDD"/>
    <w:rsid w:val="36FF6BD8"/>
    <w:rsid w:val="377A0395"/>
    <w:rsid w:val="396C3221"/>
    <w:rsid w:val="3A9B62C7"/>
    <w:rsid w:val="3BB8546A"/>
    <w:rsid w:val="3C154CF1"/>
    <w:rsid w:val="3CF20FD1"/>
    <w:rsid w:val="3DE25BB1"/>
    <w:rsid w:val="3DF4335E"/>
    <w:rsid w:val="3E0D64D7"/>
    <w:rsid w:val="3F2B0EF2"/>
    <w:rsid w:val="408847A8"/>
    <w:rsid w:val="41EE63BC"/>
    <w:rsid w:val="426B181F"/>
    <w:rsid w:val="431D5C56"/>
    <w:rsid w:val="434A1773"/>
    <w:rsid w:val="43E0363B"/>
    <w:rsid w:val="44006D4C"/>
    <w:rsid w:val="45737DFE"/>
    <w:rsid w:val="4661759B"/>
    <w:rsid w:val="470C0AE2"/>
    <w:rsid w:val="47280A93"/>
    <w:rsid w:val="485E09ED"/>
    <w:rsid w:val="48F50960"/>
    <w:rsid w:val="492B615D"/>
    <w:rsid w:val="494C0CF6"/>
    <w:rsid w:val="49987A1A"/>
    <w:rsid w:val="4BC06EB4"/>
    <w:rsid w:val="4BEB7BB9"/>
    <w:rsid w:val="4C4D5AD4"/>
    <w:rsid w:val="4D9D23A4"/>
    <w:rsid w:val="4E7A5C74"/>
    <w:rsid w:val="4FDA583C"/>
    <w:rsid w:val="50217297"/>
    <w:rsid w:val="52425DE1"/>
    <w:rsid w:val="53753280"/>
    <w:rsid w:val="5391176E"/>
    <w:rsid w:val="54F8548D"/>
    <w:rsid w:val="56994DE8"/>
    <w:rsid w:val="593F167D"/>
    <w:rsid w:val="5B31191A"/>
    <w:rsid w:val="5BDA07BB"/>
    <w:rsid w:val="5D031CCE"/>
    <w:rsid w:val="5DE35E47"/>
    <w:rsid w:val="5ECD240A"/>
    <w:rsid w:val="5F1E2082"/>
    <w:rsid w:val="601A2DBA"/>
    <w:rsid w:val="60FD01C3"/>
    <w:rsid w:val="6162474A"/>
    <w:rsid w:val="61795354"/>
    <w:rsid w:val="63C24D92"/>
    <w:rsid w:val="65BA42CF"/>
    <w:rsid w:val="662B15AE"/>
    <w:rsid w:val="66412944"/>
    <w:rsid w:val="6653197A"/>
    <w:rsid w:val="665D3F79"/>
    <w:rsid w:val="673956AA"/>
    <w:rsid w:val="6792015B"/>
    <w:rsid w:val="681F6019"/>
    <w:rsid w:val="68EC3802"/>
    <w:rsid w:val="691618B2"/>
    <w:rsid w:val="69376341"/>
    <w:rsid w:val="6AA72A62"/>
    <w:rsid w:val="6AA91CD7"/>
    <w:rsid w:val="6AFF63D8"/>
    <w:rsid w:val="6B9267F8"/>
    <w:rsid w:val="6CED2146"/>
    <w:rsid w:val="6D82064E"/>
    <w:rsid w:val="6DB97B52"/>
    <w:rsid w:val="6E95684F"/>
    <w:rsid w:val="6EA77238"/>
    <w:rsid w:val="6F86420B"/>
    <w:rsid w:val="6FEF7AF1"/>
    <w:rsid w:val="700C7A47"/>
    <w:rsid w:val="703C32BE"/>
    <w:rsid w:val="703F2826"/>
    <w:rsid w:val="71CE6934"/>
    <w:rsid w:val="7257468E"/>
    <w:rsid w:val="73E22F8B"/>
    <w:rsid w:val="753F1DAF"/>
    <w:rsid w:val="77325073"/>
    <w:rsid w:val="775D29DC"/>
    <w:rsid w:val="79CD4AE8"/>
    <w:rsid w:val="7A0B3779"/>
    <w:rsid w:val="7A920B1F"/>
    <w:rsid w:val="7AC547D0"/>
    <w:rsid w:val="7BBD1706"/>
    <w:rsid w:val="7C033D87"/>
    <w:rsid w:val="7CBB1486"/>
    <w:rsid w:val="7EAC74DA"/>
    <w:rsid w:val="7F43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2779</Words>
  <Characters>3263</Characters>
  <Lines>0</Lines>
  <Paragraphs>0</Paragraphs>
  <TotalTime>6</TotalTime>
  <ScaleCrop>false</ScaleCrop>
  <LinksUpToDate>false</LinksUpToDate>
  <CharactersWithSpaces>3965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2024-05-06T02:11:00Z</dcterms:created>
  <dc:creator>Administrator</dc:creator>
  <cp:lastModifiedBy>flying和你一样</cp:lastModifiedBy>
  <dcterms:modified xsi:type="dcterms:W3CDTF">2024-06-11T12:27:16Z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17C9CB9CABBE40B6BAC311DD2C22A056_13</vt:lpwstr>
  </property>
</Properties>
</file>